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1A" w:rsidRPr="00901F87" w:rsidRDefault="00935B1A">
      <w:pPr>
        <w:pStyle w:val="BodyText"/>
        <w:rPr>
          <w:rFonts w:ascii="Times New Roman"/>
          <w:sz w:val="20"/>
        </w:rPr>
      </w:pPr>
    </w:p>
    <w:p w:rsidR="00935B1A" w:rsidRPr="00901F87" w:rsidRDefault="00935B1A">
      <w:pPr>
        <w:pStyle w:val="BodyText"/>
        <w:spacing w:before="11"/>
        <w:rPr>
          <w:rFonts w:ascii="Times New Roman"/>
          <w:sz w:val="24"/>
        </w:rPr>
      </w:pPr>
    </w:p>
    <w:p w:rsidR="00935B1A" w:rsidRPr="00901F87" w:rsidRDefault="00782EBA">
      <w:pPr>
        <w:pStyle w:val="Heading2"/>
        <w:spacing w:line="598" w:lineRule="exact"/>
        <w:ind w:left="430"/>
      </w:pPr>
      <w:r w:rsidRPr="00901F87">
        <w:t>Disability Services Commissioner</w:t>
      </w:r>
    </w:p>
    <w:p w:rsidR="00935B1A" w:rsidRPr="00901F87" w:rsidRDefault="00782EBA">
      <w:pPr>
        <w:spacing w:before="277" w:line="151" w:lineRule="auto"/>
        <w:ind w:left="400" w:right="3608"/>
        <w:rPr>
          <w:sz w:val="72"/>
        </w:rPr>
      </w:pPr>
      <w:r w:rsidRPr="00901F87">
        <w:rPr>
          <w:sz w:val="72"/>
        </w:rPr>
        <w:t xml:space="preserve">A </w:t>
      </w:r>
      <w:r w:rsidRPr="00901F87">
        <w:rPr>
          <w:spacing w:val="-13"/>
          <w:sz w:val="72"/>
        </w:rPr>
        <w:t xml:space="preserve">review </w:t>
      </w:r>
      <w:r w:rsidRPr="00901F87">
        <w:rPr>
          <w:spacing w:val="-7"/>
          <w:sz w:val="72"/>
        </w:rPr>
        <w:t xml:space="preserve">of </w:t>
      </w:r>
      <w:r w:rsidRPr="00901F87">
        <w:rPr>
          <w:spacing w:val="-15"/>
          <w:sz w:val="72"/>
        </w:rPr>
        <w:t xml:space="preserve">disability </w:t>
      </w:r>
      <w:r w:rsidRPr="00901F87">
        <w:rPr>
          <w:spacing w:val="-12"/>
          <w:sz w:val="72"/>
        </w:rPr>
        <w:t xml:space="preserve">service </w:t>
      </w:r>
      <w:r w:rsidRPr="00901F87">
        <w:rPr>
          <w:spacing w:val="-16"/>
          <w:sz w:val="72"/>
        </w:rPr>
        <w:t xml:space="preserve">provision </w:t>
      </w:r>
      <w:r w:rsidRPr="00901F87">
        <w:rPr>
          <w:spacing w:val="-14"/>
          <w:sz w:val="72"/>
        </w:rPr>
        <w:t xml:space="preserve">to </w:t>
      </w:r>
      <w:r w:rsidRPr="00901F87">
        <w:rPr>
          <w:spacing w:val="-13"/>
          <w:sz w:val="72"/>
        </w:rPr>
        <w:t>people</w:t>
      </w:r>
      <w:r w:rsidRPr="00901F87">
        <w:rPr>
          <w:spacing w:val="-64"/>
          <w:sz w:val="72"/>
        </w:rPr>
        <w:t xml:space="preserve"> </w:t>
      </w:r>
      <w:r w:rsidRPr="00901F87">
        <w:rPr>
          <w:spacing w:val="-10"/>
          <w:sz w:val="72"/>
        </w:rPr>
        <w:t>who</w:t>
      </w:r>
      <w:r w:rsidRPr="00901F87">
        <w:rPr>
          <w:spacing w:val="-64"/>
          <w:sz w:val="72"/>
        </w:rPr>
        <w:t xml:space="preserve"> </w:t>
      </w:r>
      <w:r w:rsidRPr="00901F87">
        <w:rPr>
          <w:spacing w:val="-11"/>
          <w:sz w:val="72"/>
        </w:rPr>
        <w:t>have</w:t>
      </w:r>
      <w:r w:rsidRPr="00901F87">
        <w:rPr>
          <w:spacing w:val="-64"/>
          <w:sz w:val="72"/>
        </w:rPr>
        <w:t xml:space="preserve"> </w:t>
      </w:r>
      <w:r w:rsidRPr="00901F87">
        <w:rPr>
          <w:spacing w:val="-15"/>
          <w:sz w:val="72"/>
        </w:rPr>
        <w:t xml:space="preserve">died </w:t>
      </w:r>
      <w:r w:rsidRPr="00901F87">
        <w:rPr>
          <w:spacing w:val="-36"/>
          <w:sz w:val="72"/>
        </w:rPr>
        <w:t>2017</w:t>
      </w:r>
      <w:r w:rsidRPr="00901F87">
        <w:rPr>
          <w:spacing w:val="-36"/>
          <w:position w:val="6"/>
          <w:sz w:val="72"/>
        </w:rPr>
        <w:t>–</w:t>
      </w:r>
      <w:r w:rsidRPr="00901F87">
        <w:rPr>
          <w:spacing w:val="-36"/>
          <w:sz w:val="72"/>
        </w:rPr>
        <w:t>18</w:t>
      </w:r>
    </w:p>
    <w:p w:rsidR="00935B1A" w:rsidRPr="00901F87" w:rsidRDefault="00935B1A">
      <w:pPr>
        <w:spacing w:line="151" w:lineRule="auto"/>
        <w:rPr>
          <w:sz w:val="72"/>
        </w:rPr>
        <w:sectPr w:rsidR="00935B1A" w:rsidRPr="00901F87">
          <w:headerReference w:type="even" r:id="rId8"/>
          <w:type w:val="continuous"/>
          <w:pgSz w:w="11910" w:h="16840"/>
          <w:pgMar w:top="1580" w:right="660" w:bottom="280" w:left="620" w:header="720" w:footer="720" w:gutter="0"/>
          <w:cols w:space="720"/>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2"/>
        <w:rPr>
          <w:sz w:val="16"/>
        </w:rPr>
      </w:pPr>
    </w:p>
    <w:p w:rsidR="00935B1A" w:rsidRPr="00901F87" w:rsidRDefault="00782EBA">
      <w:pPr>
        <w:spacing w:before="121" w:line="288" w:lineRule="auto"/>
        <w:ind w:left="513" w:right="4628"/>
        <w:rPr>
          <w:rFonts w:ascii="Arial"/>
          <w:b/>
          <w:sz w:val="16"/>
        </w:rPr>
      </w:pPr>
      <w:r w:rsidRPr="00901F87">
        <w:rPr>
          <w:rFonts w:ascii="Arial"/>
          <w:b/>
          <w:sz w:val="16"/>
        </w:rPr>
        <w:t xml:space="preserve">To receive this publication in an accessible format please email </w:t>
      </w:r>
      <w:hyperlink r:id="rId9">
        <w:r w:rsidRPr="00901F87">
          <w:rPr>
            <w:rFonts w:ascii="Arial"/>
            <w:b/>
            <w:sz w:val="16"/>
          </w:rPr>
          <w:t>contact@odsc.vic.gov.au</w:t>
        </w:r>
        <w:r w:rsidRPr="00901F87">
          <w:rPr>
            <w:rFonts w:ascii="Arial"/>
            <w:b/>
            <w:spacing w:val="-23"/>
            <w:sz w:val="16"/>
          </w:rPr>
          <w:t xml:space="preserve"> </w:t>
        </w:r>
      </w:hyperlink>
      <w:r w:rsidRPr="00901F87">
        <w:rPr>
          <w:rFonts w:ascii="Arial"/>
          <w:b/>
          <w:sz w:val="16"/>
        </w:rPr>
        <w:t>or</w:t>
      </w:r>
      <w:r w:rsidRPr="00901F87">
        <w:rPr>
          <w:rFonts w:ascii="Arial"/>
          <w:b/>
          <w:spacing w:val="-23"/>
          <w:sz w:val="16"/>
        </w:rPr>
        <w:t xml:space="preserve"> </w:t>
      </w:r>
      <w:r w:rsidRPr="00901F87">
        <w:rPr>
          <w:rFonts w:ascii="Arial"/>
          <w:b/>
          <w:sz w:val="16"/>
        </w:rPr>
        <w:t>call</w:t>
      </w:r>
      <w:r w:rsidRPr="00901F87">
        <w:rPr>
          <w:rFonts w:ascii="Arial"/>
          <w:b/>
          <w:spacing w:val="-23"/>
          <w:sz w:val="16"/>
        </w:rPr>
        <w:t xml:space="preserve"> </w:t>
      </w:r>
      <w:r w:rsidRPr="00901F87">
        <w:rPr>
          <w:rFonts w:ascii="Arial"/>
          <w:b/>
          <w:sz w:val="16"/>
        </w:rPr>
        <w:t>1300</w:t>
      </w:r>
      <w:r w:rsidRPr="00901F87">
        <w:rPr>
          <w:rFonts w:ascii="Arial"/>
          <w:b/>
          <w:spacing w:val="-23"/>
          <w:sz w:val="16"/>
        </w:rPr>
        <w:t xml:space="preserve"> </w:t>
      </w:r>
      <w:r w:rsidRPr="00901F87">
        <w:rPr>
          <w:rFonts w:ascii="Arial"/>
          <w:b/>
          <w:sz w:val="16"/>
        </w:rPr>
        <w:t>728</w:t>
      </w:r>
      <w:r w:rsidRPr="00901F87">
        <w:rPr>
          <w:rFonts w:ascii="Arial"/>
          <w:b/>
          <w:spacing w:val="-23"/>
          <w:sz w:val="16"/>
        </w:rPr>
        <w:t xml:space="preserve"> </w:t>
      </w:r>
      <w:r w:rsidRPr="00901F87">
        <w:rPr>
          <w:rFonts w:ascii="Arial"/>
          <w:b/>
          <w:sz w:val="16"/>
        </w:rPr>
        <w:t>187</w:t>
      </w:r>
      <w:r w:rsidRPr="00901F87">
        <w:rPr>
          <w:rFonts w:ascii="Arial"/>
          <w:b/>
          <w:spacing w:val="-23"/>
          <w:sz w:val="16"/>
        </w:rPr>
        <w:t xml:space="preserve"> </w:t>
      </w:r>
      <w:r w:rsidRPr="00901F87">
        <w:rPr>
          <w:rFonts w:ascii="Arial"/>
          <w:b/>
          <w:sz w:val="16"/>
        </w:rPr>
        <w:t>using</w:t>
      </w:r>
      <w:r w:rsidRPr="00901F87">
        <w:rPr>
          <w:rFonts w:ascii="Arial"/>
          <w:b/>
          <w:spacing w:val="-23"/>
          <w:sz w:val="16"/>
        </w:rPr>
        <w:t xml:space="preserve"> </w:t>
      </w:r>
      <w:r w:rsidRPr="00901F87">
        <w:rPr>
          <w:rFonts w:ascii="Arial"/>
          <w:b/>
          <w:sz w:val="16"/>
        </w:rPr>
        <w:t>the</w:t>
      </w:r>
      <w:r w:rsidRPr="00901F87">
        <w:rPr>
          <w:rFonts w:ascii="Arial"/>
          <w:b/>
          <w:spacing w:val="-23"/>
          <w:sz w:val="16"/>
        </w:rPr>
        <w:t xml:space="preserve"> </w:t>
      </w:r>
      <w:r w:rsidRPr="00901F87">
        <w:rPr>
          <w:rFonts w:ascii="Arial"/>
          <w:b/>
          <w:sz w:val="16"/>
        </w:rPr>
        <w:t>National</w:t>
      </w:r>
      <w:r w:rsidRPr="00901F87">
        <w:rPr>
          <w:rFonts w:ascii="Arial"/>
          <w:b/>
          <w:spacing w:val="-23"/>
          <w:sz w:val="16"/>
        </w:rPr>
        <w:t xml:space="preserve"> </w:t>
      </w:r>
      <w:r w:rsidRPr="00901F87">
        <w:rPr>
          <w:rFonts w:ascii="Arial"/>
          <w:b/>
          <w:sz w:val="16"/>
        </w:rPr>
        <w:t>Relay Service on 133 677 if</w:t>
      </w:r>
      <w:r w:rsidRPr="00901F87">
        <w:rPr>
          <w:rFonts w:ascii="Arial"/>
          <w:b/>
          <w:spacing w:val="-28"/>
          <w:sz w:val="16"/>
        </w:rPr>
        <w:t xml:space="preserve"> </w:t>
      </w:r>
      <w:r w:rsidRPr="00901F87">
        <w:rPr>
          <w:rFonts w:ascii="Arial"/>
          <w:b/>
          <w:sz w:val="16"/>
        </w:rPr>
        <w:t>required.</w:t>
      </w:r>
    </w:p>
    <w:p w:rsidR="00935B1A" w:rsidRPr="00901F87" w:rsidRDefault="00782EBA">
      <w:pPr>
        <w:spacing w:before="83"/>
        <w:ind w:left="513"/>
        <w:rPr>
          <w:rFonts w:ascii="Arial"/>
          <w:b/>
          <w:sz w:val="16"/>
        </w:rPr>
      </w:pPr>
      <w:r w:rsidRPr="00901F87">
        <w:rPr>
          <w:rFonts w:ascii="Arial"/>
          <w:b/>
          <w:sz w:val="16"/>
        </w:rPr>
        <w:t>This document is available in PDF and RTF formats on our website.</w:t>
      </w:r>
    </w:p>
    <w:p w:rsidR="00935B1A" w:rsidRPr="00901F87" w:rsidRDefault="00782EBA">
      <w:pPr>
        <w:spacing w:before="121" w:line="285" w:lineRule="auto"/>
        <w:ind w:left="513" w:right="4628"/>
        <w:rPr>
          <w:rFonts w:ascii="Arial"/>
          <w:b/>
          <w:sz w:val="16"/>
        </w:rPr>
      </w:pPr>
      <w:r w:rsidRPr="00901F87">
        <w:rPr>
          <w:rFonts w:ascii="Arial"/>
          <w:b/>
          <w:sz w:val="16"/>
        </w:rPr>
        <w:t>This</w:t>
      </w:r>
      <w:r w:rsidRPr="00901F87">
        <w:rPr>
          <w:rFonts w:ascii="Arial"/>
          <w:b/>
          <w:spacing w:val="-18"/>
          <w:sz w:val="16"/>
        </w:rPr>
        <w:t xml:space="preserve"> </w:t>
      </w:r>
      <w:r w:rsidRPr="00901F87">
        <w:rPr>
          <w:rFonts w:ascii="Arial"/>
          <w:b/>
          <w:sz w:val="16"/>
        </w:rPr>
        <w:t>publication</w:t>
      </w:r>
      <w:r w:rsidRPr="00901F87">
        <w:rPr>
          <w:rFonts w:ascii="Arial"/>
          <w:b/>
          <w:spacing w:val="-18"/>
          <w:sz w:val="16"/>
        </w:rPr>
        <w:t xml:space="preserve"> </w:t>
      </w:r>
      <w:r w:rsidRPr="00901F87">
        <w:rPr>
          <w:rFonts w:ascii="Arial"/>
          <w:b/>
          <w:sz w:val="16"/>
        </w:rPr>
        <w:t>is</w:t>
      </w:r>
      <w:r w:rsidRPr="00901F87">
        <w:rPr>
          <w:rFonts w:ascii="Arial"/>
          <w:b/>
          <w:spacing w:val="-18"/>
          <w:sz w:val="16"/>
        </w:rPr>
        <w:t xml:space="preserve"> </w:t>
      </w:r>
      <w:r w:rsidRPr="00901F87">
        <w:rPr>
          <w:rFonts w:ascii="Arial"/>
          <w:b/>
          <w:sz w:val="16"/>
        </w:rPr>
        <w:t>copyright,</w:t>
      </w:r>
      <w:r w:rsidRPr="00901F87">
        <w:rPr>
          <w:rFonts w:ascii="Arial"/>
          <w:b/>
          <w:spacing w:val="-18"/>
          <w:sz w:val="16"/>
        </w:rPr>
        <w:t xml:space="preserve"> </w:t>
      </w:r>
      <w:r w:rsidRPr="00901F87">
        <w:rPr>
          <w:rFonts w:ascii="Arial"/>
          <w:b/>
          <w:sz w:val="16"/>
        </w:rPr>
        <w:t>no</w:t>
      </w:r>
      <w:r w:rsidRPr="00901F87">
        <w:rPr>
          <w:rFonts w:ascii="Arial"/>
          <w:b/>
          <w:spacing w:val="-18"/>
          <w:sz w:val="16"/>
        </w:rPr>
        <w:t xml:space="preserve"> </w:t>
      </w:r>
      <w:r w:rsidRPr="00901F87">
        <w:rPr>
          <w:rFonts w:ascii="Arial"/>
          <w:b/>
          <w:sz w:val="16"/>
        </w:rPr>
        <w:t>part</w:t>
      </w:r>
      <w:r w:rsidRPr="00901F87">
        <w:rPr>
          <w:rFonts w:ascii="Arial"/>
          <w:b/>
          <w:spacing w:val="-18"/>
          <w:sz w:val="16"/>
        </w:rPr>
        <w:t xml:space="preserve"> </w:t>
      </w:r>
      <w:r w:rsidRPr="00901F87">
        <w:rPr>
          <w:rFonts w:ascii="Arial"/>
          <w:b/>
          <w:sz w:val="16"/>
        </w:rPr>
        <w:t>may</w:t>
      </w:r>
      <w:r w:rsidRPr="00901F87">
        <w:rPr>
          <w:rFonts w:ascii="Arial"/>
          <w:b/>
          <w:spacing w:val="-18"/>
          <w:sz w:val="16"/>
        </w:rPr>
        <w:t xml:space="preserve"> </w:t>
      </w:r>
      <w:r w:rsidRPr="00901F87">
        <w:rPr>
          <w:rFonts w:ascii="Arial"/>
          <w:b/>
          <w:sz w:val="16"/>
        </w:rPr>
        <w:t>be</w:t>
      </w:r>
      <w:r w:rsidRPr="00901F87">
        <w:rPr>
          <w:rFonts w:ascii="Arial"/>
          <w:b/>
          <w:spacing w:val="-18"/>
          <w:sz w:val="16"/>
        </w:rPr>
        <w:t xml:space="preserve"> </w:t>
      </w:r>
      <w:r w:rsidRPr="00901F87">
        <w:rPr>
          <w:rFonts w:ascii="Arial"/>
          <w:b/>
          <w:sz w:val="16"/>
        </w:rPr>
        <w:t>reproduced</w:t>
      </w:r>
      <w:r w:rsidRPr="00901F87">
        <w:rPr>
          <w:rFonts w:ascii="Arial"/>
          <w:b/>
          <w:spacing w:val="-18"/>
          <w:sz w:val="16"/>
        </w:rPr>
        <w:t xml:space="preserve"> </w:t>
      </w:r>
      <w:r w:rsidRPr="00901F87">
        <w:rPr>
          <w:rFonts w:ascii="Arial"/>
          <w:b/>
          <w:sz w:val="16"/>
        </w:rPr>
        <w:t>by</w:t>
      </w:r>
      <w:r w:rsidRPr="00901F87">
        <w:rPr>
          <w:rFonts w:ascii="Arial"/>
          <w:b/>
          <w:spacing w:val="-18"/>
          <w:sz w:val="16"/>
        </w:rPr>
        <w:t xml:space="preserve"> </w:t>
      </w:r>
      <w:r w:rsidRPr="00901F87">
        <w:rPr>
          <w:rFonts w:ascii="Arial"/>
          <w:b/>
          <w:sz w:val="16"/>
        </w:rPr>
        <w:t>any</w:t>
      </w:r>
      <w:r w:rsidRPr="00901F87">
        <w:rPr>
          <w:rFonts w:ascii="Arial"/>
          <w:b/>
          <w:spacing w:val="-18"/>
          <w:sz w:val="16"/>
        </w:rPr>
        <w:t xml:space="preserve"> </w:t>
      </w:r>
      <w:r w:rsidRPr="00901F87">
        <w:rPr>
          <w:rFonts w:ascii="Arial"/>
          <w:b/>
          <w:sz w:val="16"/>
        </w:rPr>
        <w:t>process except</w:t>
      </w:r>
      <w:r w:rsidRPr="00901F87">
        <w:rPr>
          <w:rFonts w:ascii="Arial"/>
          <w:b/>
          <w:spacing w:val="-15"/>
          <w:sz w:val="16"/>
        </w:rPr>
        <w:t xml:space="preserve"> </w:t>
      </w:r>
      <w:r w:rsidRPr="00901F87">
        <w:rPr>
          <w:rFonts w:ascii="Arial"/>
          <w:b/>
          <w:sz w:val="16"/>
        </w:rPr>
        <w:t>in</w:t>
      </w:r>
      <w:r w:rsidRPr="00901F87">
        <w:rPr>
          <w:rFonts w:ascii="Arial"/>
          <w:b/>
          <w:spacing w:val="-15"/>
          <w:sz w:val="16"/>
        </w:rPr>
        <w:t xml:space="preserve"> </w:t>
      </w:r>
      <w:r w:rsidRPr="00901F87">
        <w:rPr>
          <w:rFonts w:ascii="Arial"/>
          <w:b/>
          <w:sz w:val="16"/>
        </w:rPr>
        <w:t>accordance</w:t>
      </w:r>
      <w:r w:rsidRPr="00901F87">
        <w:rPr>
          <w:rFonts w:ascii="Arial"/>
          <w:b/>
          <w:spacing w:val="-15"/>
          <w:sz w:val="16"/>
        </w:rPr>
        <w:t xml:space="preserve"> </w:t>
      </w:r>
      <w:r w:rsidRPr="00901F87">
        <w:rPr>
          <w:rFonts w:ascii="Arial"/>
          <w:b/>
          <w:sz w:val="16"/>
        </w:rPr>
        <w:t>with</w:t>
      </w:r>
      <w:r w:rsidRPr="00901F87">
        <w:rPr>
          <w:rFonts w:ascii="Arial"/>
          <w:b/>
          <w:spacing w:val="-15"/>
          <w:sz w:val="16"/>
        </w:rPr>
        <w:t xml:space="preserve"> </w:t>
      </w:r>
      <w:r w:rsidRPr="00901F87">
        <w:rPr>
          <w:rFonts w:ascii="Arial"/>
          <w:b/>
          <w:sz w:val="16"/>
        </w:rPr>
        <w:t>the</w:t>
      </w:r>
      <w:r w:rsidRPr="00901F87">
        <w:rPr>
          <w:rFonts w:ascii="Arial"/>
          <w:b/>
          <w:spacing w:val="-15"/>
          <w:sz w:val="16"/>
        </w:rPr>
        <w:t xml:space="preserve"> </w:t>
      </w:r>
      <w:r w:rsidRPr="00901F87">
        <w:rPr>
          <w:rFonts w:ascii="Arial"/>
          <w:b/>
          <w:sz w:val="16"/>
        </w:rPr>
        <w:t>provisions</w:t>
      </w:r>
      <w:r w:rsidRPr="00901F87">
        <w:rPr>
          <w:rFonts w:ascii="Arial"/>
          <w:b/>
          <w:spacing w:val="-15"/>
          <w:sz w:val="16"/>
        </w:rPr>
        <w:t xml:space="preserve"> </w:t>
      </w:r>
      <w:r w:rsidRPr="00901F87">
        <w:rPr>
          <w:rFonts w:ascii="Arial"/>
          <w:b/>
          <w:sz w:val="16"/>
        </w:rPr>
        <w:t>of</w:t>
      </w:r>
      <w:r w:rsidRPr="00901F87">
        <w:rPr>
          <w:rFonts w:ascii="Arial"/>
          <w:b/>
          <w:spacing w:val="-15"/>
          <w:sz w:val="16"/>
        </w:rPr>
        <w:t xml:space="preserve"> </w:t>
      </w:r>
      <w:r w:rsidRPr="00901F87">
        <w:rPr>
          <w:rFonts w:ascii="Arial"/>
          <w:b/>
          <w:sz w:val="16"/>
        </w:rPr>
        <w:t>the</w:t>
      </w:r>
      <w:r w:rsidRPr="00901F87">
        <w:rPr>
          <w:rFonts w:ascii="Arial"/>
          <w:b/>
          <w:spacing w:val="-14"/>
          <w:sz w:val="16"/>
        </w:rPr>
        <w:t xml:space="preserve"> </w:t>
      </w:r>
      <w:r w:rsidRPr="00901F87">
        <w:rPr>
          <w:rFonts w:ascii="Trebuchet MS"/>
          <w:b/>
          <w:i/>
          <w:sz w:val="16"/>
        </w:rPr>
        <w:t>Copyright</w:t>
      </w:r>
      <w:r w:rsidRPr="00901F87">
        <w:rPr>
          <w:rFonts w:ascii="Trebuchet MS"/>
          <w:b/>
          <w:i/>
          <w:spacing w:val="-18"/>
          <w:sz w:val="16"/>
        </w:rPr>
        <w:t xml:space="preserve"> </w:t>
      </w:r>
      <w:r w:rsidRPr="00901F87">
        <w:rPr>
          <w:rFonts w:ascii="Trebuchet MS"/>
          <w:b/>
          <w:i/>
          <w:sz w:val="16"/>
        </w:rPr>
        <w:t>Act</w:t>
      </w:r>
      <w:r w:rsidRPr="00901F87">
        <w:rPr>
          <w:rFonts w:ascii="Trebuchet MS"/>
          <w:b/>
          <w:i/>
          <w:spacing w:val="-18"/>
          <w:sz w:val="16"/>
        </w:rPr>
        <w:t xml:space="preserve"> </w:t>
      </w:r>
      <w:r w:rsidRPr="00901F87">
        <w:rPr>
          <w:rFonts w:ascii="Trebuchet MS"/>
          <w:b/>
          <w:i/>
          <w:sz w:val="16"/>
        </w:rPr>
        <w:t>1968</w:t>
      </w:r>
      <w:r w:rsidRPr="00901F87">
        <w:rPr>
          <w:rFonts w:ascii="Arial"/>
          <w:b/>
          <w:sz w:val="16"/>
        </w:rPr>
        <w:t>.</w:t>
      </w:r>
    </w:p>
    <w:p w:rsidR="00935B1A" w:rsidRPr="00901F87" w:rsidRDefault="00782EBA">
      <w:pPr>
        <w:spacing w:before="85" w:line="288" w:lineRule="auto"/>
        <w:ind w:left="513" w:right="4628"/>
        <w:rPr>
          <w:rFonts w:ascii="Arial"/>
          <w:b/>
          <w:sz w:val="16"/>
        </w:rPr>
      </w:pPr>
      <w:r w:rsidRPr="00901F87">
        <w:rPr>
          <w:rFonts w:ascii="Arial"/>
          <w:b/>
          <w:sz w:val="16"/>
        </w:rPr>
        <w:t>Unless otherwise indicated, this work is made available under the terms of the Creative Commons Attribution 3.0 Australia license. To view a copy of this license visit &lt;creativecommons.org/licenses/by/3.0/au&gt;</w:t>
      </w:r>
    </w:p>
    <w:p w:rsidR="00935B1A" w:rsidRPr="00901F87" w:rsidRDefault="00782EBA">
      <w:pPr>
        <w:spacing w:before="83" w:line="288" w:lineRule="auto"/>
        <w:ind w:left="513" w:right="4897"/>
        <w:rPr>
          <w:rFonts w:ascii="Arial"/>
          <w:b/>
          <w:sz w:val="16"/>
        </w:rPr>
      </w:pPr>
      <w:r w:rsidRPr="00901F87">
        <w:rPr>
          <w:rFonts w:ascii="Arial"/>
          <w:b/>
          <w:sz w:val="16"/>
        </w:rPr>
        <w:t>Authorised</w:t>
      </w:r>
      <w:r w:rsidRPr="00901F87">
        <w:rPr>
          <w:rFonts w:ascii="Arial"/>
          <w:b/>
          <w:spacing w:val="-25"/>
          <w:sz w:val="16"/>
        </w:rPr>
        <w:t xml:space="preserve"> </w:t>
      </w:r>
      <w:r w:rsidRPr="00901F87">
        <w:rPr>
          <w:rFonts w:ascii="Arial"/>
          <w:b/>
          <w:sz w:val="16"/>
        </w:rPr>
        <w:t>and</w:t>
      </w:r>
      <w:r w:rsidRPr="00901F87">
        <w:rPr>
          <w:rFonts w:ascii="Arial"/>
          <w:b/>
          <w:spacing w:val="-25"/>
          <w:sz w:val="16"/>
        </w:rPr>
        <w:t xml:space="preserve"> </w:t>
      </w:r>
      <w:r w:rsidRPr="00901F87">
        <w:rPr>
          <w:rFonts w:ascii="Arial"/>
          <w:b/>
          <w:sz w:val="16"/>
        </w:rPr>
        <w:t>published</w:t>
      </w:r>
      <w:r w:rsidRPr="00901F87">
        <w:rPr>
          <w:rFonts w:ascii="Arial"/>
          <w:b/>
          <w:spacing w:val="-25"/>
          <w:sz w:val="16"/>
        </w:rPr>
        <w:t xml:space="preserve"> </w:t>
      </w:r>
      <w:r w:rsidRPr="00901F87">
        <w:rPr>
          <w:rFonts w:ascii="Arial"/>
          <w:b/>
          <w:sz w:val="16"/>
        </w:rPr>
        <w:t>by</w:t>
      </w:r>
      <w:r w:rsidRPr="00901F87">
        <w:rPr>
          <w:rFonts w:ascii="Arial"/>
          <w:b/>
          <w:spacing w:val="-25"/>
          <w:sz w:val="16"/>
        </w:rPr>
        <w:t xml:space="preserve"> </w:t>
      </w:r>
      <w:r w:rsidRPr="00901F87">
        <w:rPr>
          <w:rFonts w:ascii="Arial"/>
          <w:b/>
          <w:sz w:val="16"/>
        </w:rPr>
        <w:t>the</w:t>
      </w:r>
      <w:r w:rsidRPr="00901F87">
        <w:rPr>
          <w:rFonts w:ascii="Arial"/>
          <w:b/>
          <w:spacing w:val="-25"/>
          <w:sz w:val="16"/>
        </w:rPr>
        <w:t xml:space="preserve"> </w:t>
      </w:r>
      <w:r w:rsidRPr="00901F87">
        <w:rPr>
          <w:rFonts w:ascii="Arial"/>
          <w:b/>
          <w:sz w:val="16"/>
        </w:rPr>
        <w:t>Disability</w:t>
      </w:r>
      <w:r w:rsidRPr="00901F87">
        <w:rPr>
          <w:rFonts w:ascii="Arial"/>
          <w:b/>
          <w:spacing w:val="-25"/>
          <w:sz w:val="16"/>
        </w:rPr>
        <w:t xml:space="preserve"> </w:t>
      </w:r>
      <w:r w:rsidRPr="00901F87">
        <w:rPr>
          <w:rFonts w:ascii="Arial"/>
          <w:b/>
          <w:sz w:val="16"/>
        </w:rPr>
        <w:t>Services</w:t>
      </w:r>
      <w:r w:rsidRPr="00901F87">
        <w:rPr>
          <w:rFonts w:ascii="Arial"/>
          <w:b/>
          <w:spacing w:val="-25"/>
          <w:sz w:val="16"/>
        </w:rPr>
        <w:t xml:space="preserve"> </w:t>
      </w:r>
      <w:r w:rsidRPr="00901F87">
        <w:rPr>
          <w:rFonts w:ascii="Arial"/>
          <w:b/>
          <w:sz w:val="16"/>
        </w:rPr>
        <w:t>Commissioner, 570 Bourke Street,</w:t>
      </w:r>
      <w:r w:rsidRPr="00901F87">
        <w:rPr>
          <w:rFonts w:ascii="Arial"/>
          <w:b/>
          <w:spacing w:val="-16"/>
          <w:sz w:val="16"/>
        </w:rPr>
        <w:t xml:space="preserve"> </w:t>
      </w:r>
      <w:r w:rsidRPr="00901F87">
        <w:rPr>
          <w:rFonts w:ascii="Arial"/>
          <w:b/>
          <w:sz w:val="16"/>
        </w:rPr>
        <w:t>Melbourne.</w:t>
      </w:r>
    </w:p>
    <w:p w:rsidR="00935B1A" w:rsidRPr="00901F87" w:rsidRDefault="00935B1A">
      <w:pPr>
        <w:pStyle w:val="BodyText"/>
        <w:rPr>
          <w:rFonts w:ascii="Arial"/>
          <w:b/>
          <w:sz w:val="22"/>
        </w:rPr>
      </w:pPr>
    </w:p>
    <w:p w:rsidR="00935B1A" w:rsidRPr="00901F87" w:rsidRDefault="00935B1A">
      <w:pPr>
        <w:pStyle w:val="BodyText"/>
        <w:rPr>
          <w:rFonts w:ascii="Arial"/>
          <w:b/>
          <w:sz w:val="22"/>
        </w:rPr>
      </w:pPr>
    </w:p>
    <w:p w:rsidR="00935B1A" w:rsidRPr="00901F87" w:rsidRDefault="00935B1A">
      <w:pPr>
        <w:pStyle w:val="BodyText"/>
        <w:rPr>
          <w:rFonts w:ascii="Arial"/>
          <w:b/>
          <w:sz w:val="22"/>
        </w:rPr>
      </w:pPr>
    </w:p>
    <w:p w:rsidR="00935B1A" w:rsidRPr="00901F87" w:rsidRDefault="00782EBA">
      <w:pPr>
        <w:spacing w:before="129"/>
        <w:ind w:left="513"/>
        <w:rPr>
          <w:rFonts w:ascii="Arial"/>
          <w:b/>
          <w:sz w:val="17"/>
        </w:rPr>
      </w:pPr>
      <w:r w:rsidRPr="00901F87">
        <w:rPr>
          <w:rFonts w:ascii="Arial"/>
          <w:b/>
          <w:sz w:val="17"/>
        </w:rPr>
        <w:t>ISBN 978-1-76069-524-8 (Print)</w:t>
      </w:r>
    </w:p>
    <w:p w:rsidR="00935B1A" w:rsidRPr="00901F87" w:rsidRDefault="00782EBA">
      <w:pPr>
        <w:spacing w:before="110"/>
        <w:ind w:left="513"/>
        <w:rPr>
          <w:rFonts w:ascii="Arial"/>
          <w:b/>
          <w:sz w:val="17"/>
        </w:rPr>
      </w:pPr>
      <w:r w:rsidRPr="00901F87">
        <w:rPr>
          <w:rFonts w:ascii="Arial"/>
          <w:b/>
          <w:sz w:val="17"/>
        </w:rPr>
        <w:t>ISBN 978-1-76069-525-5 (PDF/online /MS word)</w:t>
      </w:r>
    </w:p>
    <w:p w:rsidR="00935B1A" w:rsidRPr="00901F87" w:rsidRDefault="00935B1A">
      <w:pPr>
        <w:rPr>
          <w:rFonts w:ascii="Arial"/>
          <w:sz w:val="17"/>
        </w:rPr>
        <w:sectPr w:rsidR="00935B1A" w:rsidRPr="00901F87">
          <w:pgSz w:w="11910" w:h="16840"/>
          <w:pgMar w:top="1580" w:right="660" w:bottom="280" w:left="620" w:header="720" w:footer="720" w:gutter="0"/>
          <w:cols w:space="720"/>
        </w:sectPr>
      </w:pPr>
    </w:p>
    <w:p w:rsidR="00935B1A" w:rsidRPr="00901F87" w:rsidRDefault="00782EBA">
      <w:pPr>
        <w:pStyle w:val="Heading1"/>
        <w:ind w:left="105"/>
      </w:pPr>
      <w:r w:rsidRPr="00901F87">
        <w:rPr>
          <w:w w:val="105"/>
        </w:rPr>
        <w:lastRenderedPageBreak/>
        <w:t>Contents</w:t>
      </w:r>
    </w:p>
    <w:p w:rsidR="00935B1A" w:rsidRPr="00901F87" w:rsidRDefault="00935B1A">
      <w:pPr>
        <w:pStyle w:val="BodyText"/>
        <w:spacing w:before="16"/>
        <w:rPr>
          <w:sz w:val="25"/>
        </w:rPr>
      </w:pPr>
    </w:p>
    <w:p w:rsidR="00935B1A" w:rsidRPr="00901F87" w:rsidRDefault="00935B1A">
      <w:pPr>
        <w:rPr>
          <w:sz w:val="25"/>
        </w:rPr>
        <w:sectPr w:rsidR="00935B1A" w:rsidRPr="00901F87">
          <w:footerReference w:type="even" r:id="rId10"/>
          <w:footerReference w:type="default" r:id="rId11"/>
          <w:pgSz w:w="11910" w:h="16840"/>
          <w:pgMar w:top="860" w:right="660" w:bottom="900" w:left="620" w:header="0" w:footer="714" w:gutter="0"/>
          <w:pgNumType w:start="1"/>
          <w:cols w:space="720"/>
        </w:sectPr>
      </w:pPr>
    </w:p>
    <w:sdt>
      <w:sdtPr>
        <w:rPr>
          <w:rFonts w:ascii="Arial Unicode MS" w:eastAsia="Arial Unicode MS" w:hAnsi="Arial Unicode MS" w:cs="Arial Unicode MS"/>
          <w:b w:val="0"/>
          <w:bCs w:val="0"/>
        </w:rPr>
        <w:id w:val="-1836754979"/>
        <w:docPartObj>
          <w:docPartGallery w:val="Table of Contents"/>
          <w:docPartUnique/>
        </w:docPartObj>
      </w:sdtPr>
      <w:sdtContent>
        <w:p w:rsidR="00935B1A" w:rsidRPr="00901F87" w:rsidRDefault="00782EBA">
          <w:pPr>
            <w:pStyle w:val="TOC1"/>
            <w:tabs>
              <w:tab w:val="right" w:pos="5105"/>
            </w:tabs>
            <w:spacing w:before="124"/>
          </w:pPr>
          <w:hyperlink w:anchor="_TOC_250054" w:history="1">
            <w:r w:rsidRPr="00901F87">
              <w:t>Reading</w:t>
            </w:r>
            <w:r w:rsidRPr="00901F87">
              <w:rPr>
                <w:spacing w:val="-7"/>
              </w:rPr>
              <w:t xml:space="preserve"> </w:t>
            </w:r>
            <w:r w:rsidRPr="00901F87">
              <w:t>this</w:t>
            </w:r>
            <w:r w:rsidRPr="00901F87">
              <w:rPr>
                <w:spacing w:val="-7"/>
              </w:rPr>
              <w:t xml:space="preserve"> </w:t>
            </w:r>
            <w:r w:rsidRPr="00901F87">
              <w:t>report</w:t>
            </w:r>
            <w:r w:rsidRPr="00901F87">
              <w:tab/>
              <w:t>2</w:t>
            </w:r>
          </w:hyperlink>
        </w:p>
        <w:p w:rsidR="00935B1A" w:rsidRPr="00901F87" w:rsidRDefault="00782EBA">
          <w:pPr>
            <w:pStyle w:val="TOC3"/>
            <w:tabs>
              <w:tab w:val="right" w:pos="5105"/>
            </w:tabs>
            <w:spacing w:line="290" w:lineRule="exact"/>
          </w:pPr>
          <w:hyperlink w:anchor="_TOC_250053" w:history="1">
            <w:r w:rsidRPr="00901F87">
              <w:t>List</w:t>
            </w:r>
            <w:r w:rsidRPr="00901F87">
              <w:rPr>
                <w:spacing w:val="-6"/>
              </w:rPr>
              <w:t xml:space="preserve"> </w:t>
            </w:r>
            <w:r w:rsidRPr="00901F87">
              <w:t>of</w:t>
            </w:r>
            <w:r w:rsidRPr="00901F87">
              <w:rPr>
                <w:spacing w:val="-6"/>
              </w:rPr>
              <w:t xml:space="preserve"> </w:t>
            </w:r>
            <w:r w:rsidRPr="00901F87">
              <w:t>tables</w:t>
            </w:r>
            <w:r w:rsidRPr="00901F87">
              <w:tab/>
              <w:t>2</w:t>
            </w:r>
          </w:hyperlink>
        </w:p>
        <w:p w:rsidR="00935B1A" w:rsidRPr="00901F87" w:rsidRDefault="00782EBA">
          <w:pPr>
            <w:pStyle w:val="TOC3"/>
            <w:tabs>
              <w:tab w:val="right" w:pos="5105"/>
            </w:tabs>
          </w:pPr>
          <w:hyperlink w:anchor="_TOC_250052" w:history="1">
            <w:r w:rsidRPr="00901F87">
              <w:t>List</w:t>
            </w:r>
            <w:r w:rsidRPr="00901F87">
              <w:rPr>
                <w:spacing w:val="-6"/>
              </w:rPr>
              <w:t xml:space="preserve"> </w:t>
            </w:r>
            <w:r w:rsidRPr="00901F87">
              <w:t>of</w:t>
            </w:r>
            <w:r w:rsidRPr="00901F87">
              <w:rPr>
                <w:spacing w:val="-6"/>
              </w:rPr>
              <w:t xml:space="preserve"> </w:t>
            </w:r>
            <w:r w:rsidRPr="00901F87">
              <w:t>figures</w:t>
            </w:r>
            <w:r w:rsidRPr="00901F87">
              <w:tab/>
              <w:t>2</w:t>
            </w:r>
          </w:hyperlink>
        </w:p>
        <w:p w:rsidR="00935B1A" w:rsidRPr="00901F87" w:rsidRDefault="00782EBA">
          <w:pPr>
            <w:pStyle w:val="TOC3"/>
            <w:tabs>
              <w:tab w:val="right" w:pos="5105"/>
            </w:tabs>
          </w:pPr>
          <w:r w:rsidRPr="00901F87">
            <w:t>About the</w:t>
          </w:r>
          <w:r w:rsidRPr="00901F87">
            <w:rPr>
              <w:spacing w:val="-12"/>
            </w:rPr>
            <w:t xml:space="preserve"> </w:t>
          </w:r>
          <w:r w:rsidRPr="00901F87">
            <w:t>case</w:t>
          </w:r>
          <w:r w:rsidRPr="00901F87">
            <w:rPr>
              <w:spacing w:val="-6"/>
            </w:rPr>
            <w:t xml:space="preserve"> </w:t>
          </w:r>
          <w:r w:rsidRPr="00901F87">
            <w:t>studies</w:t>
          </w:r>
          <w:r w:rsidRPr="00901F87">
            <w:tab/>
            <w:t>2</w:t>
          </w:r>
        </w:p>
        <w:p w:rsidR="00935B1A" w:rsidRPr="00901F87" w:rsidRDefault="00782EBA">
          <w:pPr>
            <w:pStyle w:val="TOC3"/>
            <w:tabs>
              <w:tab w:val="right" w:pos="5105"/>
            </w:tabs>
            <w:spacing w:line="299" w:lineRule="exact"/>
          </w:pPr>
          <w:hyperlink w:anchor="_TOC_250051" w:history="1">
            <w:r w:rsidRPr="00901F87">
              <w:t>Abbreviations, acronyms</w:t>
            </w:r>
            <w:r w:rsidRPr="00901F87">
              <w:rPr>
                <w:spacing w:val="-9"/>
              </w:rPr>
              <w:t xml:space="preserve"> </w:t>
            </w:r>
            <w:r w:rsidRPr="00901F87">
              <w:t>and</w:t>
            </w:r>
            <w:r w:rsidRPr="00901F87">
              <w:rPr>
                <w:spacing w:val="-5"/>
              </w:rPr>
              <w:t xml:space="preserve"> </w:t>
            </w:r>
            <w:r w:rsidRPr="00901F87">
              <w:t>definitions</w:t>
            </w:r>
            <w:r w:rsidRPr="00901F87">
              <w:tab/>
              <w:t>3</w:t>
            </w:r>
          </w:hyperlink>
        </w:p>
        <w:p w:rsidR="00935B1A" w:rsidRPr="00901F87" w:rsidRDefault="00782EBA">
          <w:pPr>
            <w:pStyle w:val="TOC1"/>
            <w:tabs>
              <w:tab w:val="right" w:pos="5105"/>
            </w:tabs>
            <w:spacing w:before="113" w:line="240" w:lineRule="auto"/>
          </w:pPr>
          <w:r w:rsidRPr="00901F87">
            <w:t>Message</w:t>
          </w:r>
          <w:r w:rsidRPr="00901F87">
            <w:rPr>
              <w:spacing w:val="-16"/>
            </w:rPr>
            <w:t xml:space="preserve"> </w:t>
          </w:r>
          <w:r w:rsidRPr="00901F87">
            <w:t>from</w:t>
          </w:r>
          <w:r w:rsidRPr="00901F87">
            <w:rPr>
              <w:spacing w:val="-16"/>
            </w:rPr>
            <w:t xml:space="preserve"> </w:t>
          </w:r>
          <w:r w:rsidRPr="00901F87">
            <w:t>the</w:t>
          </w:r>
          <w:r w:rsidRPr="00901F87">
            <w:rPr>
              <w:spacing w:val="-16"/>
            </w:rPr>
            <w:t xml:space="preserve"> </w:t>
          </w:r>
          <w:r w:rsidRPr="00901F87">
            <w:t>Disability</w:t>
          </w:r>
          <w:r w:rsidRPr="00901F87">
            <w:rPr>
              <w:spacing w:val="-16"/>
            </w:rPr>
            <w:t xml:space="preserve"> </w:t>
          </w:r>
          <w:r w:rsidRPr="00901F87">
            <w:t>Services</w:t>
          </w:r>
          <w:r w:rsidRPr="00901F87">
            <w:rPr>
              <w:spacing w:val="-16"/>
            </w:rPr>
            <w:t xml:space="preserve"> </w:t>
          </w:r>
          <w:r w:rsidRPr="00901F87">
            <w:t>Commissioner</w:t>
          </w:r>
          <w:r w:rsidRPr="00901F87">
            <w:tab/>
            <w:t>4</w:t>
          </w:r>
        </w:p>
        <w:p w:rsidR="00935B1A" w:rsidRPr="00901F87" w:rsidRDefault="00782EBA">
          <w:pPr>
            <w:pStyle w:val="TOC1"/>
            <w:tabs>
              <w:tab w:val="right" w:pos="5105"/>
            </w:tabs>
            <w:spacing w:before="173"/>
          </w:pPr>
          <w:hyperlink w:anchor="_TOC_250050" w:history="1">
            <w:r w:rsidRPr="00901F87">
              <w:t>Chapter</w:t>
            </w:r>
            <w:r w:rsidRPr="00901F87">
              <w:rPr>
                <w:spacing w:val="-27"/>
              </w:rPr>
              <w:t xml:space="preserve"> </w:t>
            </w:r>
            <w:r w:rsidRPr="00901F87">
              <w:t>1:</w:t>
            </w:r>
            <w:r w:rsidRPr="00901F87">
              <w:rPr>
                <w:spacing w:val="-8"/>
              </w:rPr>
              <w:t xml:space="preserve"> </w:t>
            </w:r>
            <w:r w:rsidRPr="00901F87">
              <w:t>Background</w:t>
            </w:r>
            <w:r w:rsidRPr="00901F87">
              <w:tab/>
              <w:t>5</w:t>
            </w:r>
          </w:hyperlink>
        </w:p>
        <w:p w:rsidR="00935B1A" w:rsidRPr="00901F87" w:rsidRDefault="00782EBA">
          <w:pPr>
            <w:pStyle w:val="TOC2"/>
            <w:spacing w:line="265" w:lineRule="exact"/>
            <w:ind w:left="145" w:firstLine="0"/>
          </w:pPr>
          <w:r w:rsidRPr="00901F87">
            <w:t>1.1 Parliamentary Inquiry and the Victorian</w:t>
          </w:r>
        </w:p>
        <w:p w:rsidR="00935B1A" w:rsidRPr="00901F87" w:rsidRDefault="00782EBA">
          <w:pPr>
            <w:pStyle w:val="TOC3"/>
            <w:tabs>
              <w:tab w:val="right" w:pos="5105"/>
            </w:tabs>
            <w:spacing w:line="235" w:lineRule="exact"/>
          </w:pPr>
          <w:r w:rsidRPr="00901F87">
            <w:t>Government’s</w:t>
          </w:r>
          <w:r w:rsidRPr="00901F87">
            <w:rPr>
              <w:spacing w:val="-7"/>
            </w:rPr>
            <w:t xml:space="preserve"> </w:t>
          </w:r>
          <w:r w:rsidRPr="00901F87">
            <w:t>response</w:t>
          </w:r>
          <w:r w:rsidRPr="00901F87">
            <w:tab/>
            <w:t>5</w:t>
          </w:r>
        </w:p>
        <w:p w:rsidR="00935B1A" w:rsidRPr="00901F87" w:rsidRDefault="00782EBA">
          <w:pPr>
            <w:pStyle w:val="TOC3"/>
            <w:tabs>
              <w:tab w:val="right" w:pos="5105"/>
            </w:tabs>
          </w:pPr>
          <w:hyperlink w:anchor="_TOC_250049" w:history="1">
            <w:r w:rsidRPr="00901F87">
              <w:t>Legislative</w:t>
            </w:r>
            <w:r w:rsidRPr="00901F87">
              <w:rPr>
                <w:spacing w:val="-6"/>
              </w:rPr>
              <w:t xml:space="preserve"> </w:t>
            </w:r>
            <w:r w:rsidRPr="00901F87">
              <w:t>reform</w:t>
            </w:r>
            <w:r w:rsidRPr="00901F87">
              <w:tab/>
              <w:t>6</w:t>
            </w:r>
          </w:hyperlink>
        </w:p>
        <w:p w:rsidR="00935B1A" w:rsidRPr="00901F87" w:rsidRDefault="00782EBA">
          <w:pPr>
            <w:pStyle w:val="TOC3"/>
            <w:tabs>
              <w:tab w:val="right" w:pos="5105"/>
            </w:tabs>
          </w:pPr>
          <w:hyperlink w:anchor="_TOC_250048" w:history="1">
            <w:r w:rsidRPr="00901F87">
              <w:rPr>
                <w:w w:val="105"/>
              </w:rPr>
              <w:t>First</w:t>
            </w:r>
            <w:r w:rsidRPr="00901F87">
              <w:rPr>
                <w:spacing w:val="-11"/>
                <w:w w:val="105"/>
              </w:rPr>
              <w:t xml:space="preserve"> </w:t>
            </w:r>
            <w:r w:rsidRPr="00901F87">
              <w:rPr>
                <w:w w:val="105"/>
              </w:rPr>
              <w:t>referral</w:t>
            </w:r>
            <w:r w:rsidRPr="00901F87">
              <w:rPr>
                <w:spacing w:val="-11"/>
                <w:w w:val="105"/>
              </w:rPr>
              <w:t xml:space="preserve"> </w:t>
            </w:r>
            <w:r w:rsidRPr="00901F87">
              <w:rPr>
                <w:w w:val="105"/>
              </w:rPr>
              <w:t>from</w:t>
            </w:r>
            <w:bookmarkStart w:id="0" w:name="_GoBack"/>
            <w:bookmarkEnd w:id="0"/>
            <w:r w:rsidRPr="00901F87">
              <w:rPr>
                <w:spacing w:val="-11"/>
                <w:w w:val="105"/>
              </w:rPr>
              <w:t xml:space="preserve"> </w:t>
            </w:r>
            <w:r w:rsidRPr="00901F87">
              <w:rPr>
                <w:w w:val="105"/>
              </w:rPr>
              <w:t>the</w:t>
            </w:r>
            <w:r w:rsidRPr="00901F87">
              <w:rPr>
                <w:spacing w:val="-11"/>
                <w:w w:val="105"/>
              </w:rPr>
              <w:t xml:space="preserve"> </w:t>
            </w:r>
            <w:r w:rsidRPr="00901F87">
              <w:rPr>
                <w:w w:val="105"/>
              </w:rPr>
              <w:t>Minister</w:t>
            </w:r>
            <w:r w:rsidRPr="00901F87">
              <w:rPr>
                <w:spacing w:val="-11"/>
                <w:w w:val="105"/>
              </w:rPr>
              <w:t xml:space="preserve"> </w:t>
            </w:r>
            <w:r w:rsidRPr="00901F87">
              <w:rPr>
                <w:w w:val="105"/>
              </w:rPr>
              <w:t>–</w:t>
            </w:r>
            <w:r w:rsidRPr="00901F87">
              <w:rPr>
                <w:spacing w:val="-11"/>
                <w:w w:val="105"/>
              </w:rPr>
              <w:t xml:space="preserve"> </w:t>
            </w:r>
            <w:r w:rsidRPr="00901F87">
              <w:rPr>
                <w:w w:val="105"/>
              </w:rPr>
              <w:t>death</w:t>
            </w:r>
            <w:r w:rsidRPr="00901F87">
              <w:rPr>
                <w:spacing w:val="-11"/>
                <w:w w:val="105"/>
              </w:rPr>
              <w:t xml:space="preserve"> </w:t>
            </w:r>
            <w:r w:rsidRPr="00901F87">
              <w:rPr>
                <w:w w:val="105"/>
              </w:rPr>
              <w:t>review</w:t>
            </w:r>
            <w:r w:rsidRPr="00901F87">
              <w:rPr>
                <w:w w:val="105"/>
              </w:rPr>
              <w:tab/>
              <w:t>6</w:t>
            </w:r>
          </w:hyperlink>
        </w:p>
        <w:p w:rsidR="00935B1A" w:rsidRPr="00901F87" w:rsidRDefault="00782EBA">
          <w:pPr>
            <w:pStyle w:val="TOC4"/>
            <w:tabs>
              <w:tab w:val="right" w:pos="5105"/>
            </w:tabs>
            <w:rPr>
              <w:rFonts w:ascii="Arial Unicode MS"/>
              <w:b w:val="0"/>
              <w:i w:val="0"/>
              <w:sz w:val="18"/>
            </w:rPr>
          </w:pPr>
          <w:r w:rsidRPr="00901F87">
            <w:rPr>
              <w:rFonts w:ascii="Arial Unicode MS"/>
              <w:b w:val="0"/>
              <w:i w:val="0"/>
              <w:w w:val="105"/>
              <w:sz w:val="18"/>
            </w:rPr>
            <w:t>Amendments to the</w:t>
          </w:r>
          <w:r w:rsidRPr="00901F87">
            <w:rPr>
              <w:rFonts w:ascii="Arial Unicode MS"/>
              <w:b w:val="0"/>
              <w:i w:val="0"/>
              <w:spacing w:val="-31"/>
              <w:w w:val="105"/>
              <w:sz w:val="18"/>
            </w:rPr>
            <w:t xml:space="preserve"> </w:t>
          </w:r>
          <w:r w:rsidRPr="00901F87">
            <w:rPr>
              <w:b w:val="0"/>
              <w:i w:val="0"/>
              <w:w w:val="105"/>
              <w:sz w:val="18"/>
            </w:rPr>
            <w:t>Disability Act 2006</w:t>
          </w:r>
          <w:r w:rsidRPr="00901F87">
            <w:rPr>
              <w:b w:val="0"/>
              <w:i w:val="0"/>
              <w:w w:val="105"/>
              <w:sz w:val="18"/>
            </w:rPr>
            <w:tab/>
          </w:r>
          <w:r w:rsidRPr="00901F87">
            <w:rPr>
              <w:rFonts w:ascii="Arial Unicode MS"/>
              <w:b w:val="0"/>
              <w:i w:val="0"/>
              <w:w w:val="105"/>
              <w:sz w:val="18"/>
            </w:rPr>
            <w:t>6</w:t>
          </w:r>
        </w:p>
        <w:p w:rsidR="00935B1A" w:rsidRPr="00901F87" w:rsidRDefault="00782EBA">
          <w:pPr>
            <w:pStyle w:val="TOC3"/>
            <w:tabs>
              <w:tab w:val="right" w:pos="5106"/>
            </w:tabs>
            <w:spacing w:line="299" w:lineRule="exact"/>
          </w:pPr>
          <w:hyperlink w:anchor="_TOC_250047" w:history="1">
            <w:r w:rsidRPr="00901F87">
              <w:rPr>
                <w:w w:val="105"/>
              </w:rPr>
              <w:t>Second</w:t>
            </w:r>
            <w:r w:rsidRPr="00901F87">
              <w:rPr>
                <w:spacing w:val="-13"/>
                <w:w w:val="105"/>
              </w:rPr>
              <w:t xml:space="preserve"> </w:t>
            </w:r>
            <w:r w:rsidRPr="00901F87">
              <w:rPr>
                <w:w w:val="105"/>
              </w:rPr>
              <w:t>referral</w:t>
            </w:r>
            <w:r w:rsidRPr="00901F87">
              <w:rPr>
                <w:spacing w:val="-13"/>
                <w:w w:val="105"/>
              </w:rPr>
              <w:t xml:space="preserve"> </w:t>
            </w:r>
            <w:r w:rsidRPr="00901F87">
              <w:rPr>
                <w:w w:val="105"/>
              </w:rPr>
              <w:t>from</w:t>
            </w:r>
            <w:r w:rsidRPr="00901F87">
              <w:rPr>
                <w:spacing w:val="-13"/>
                <w:w w:val="105"/>
              </w:rPr>
              <w:t xml:space="preserve"> </w:t>
            </w:r>
            <w:r w:rsidRPr="00901F87">
              <w:rPr>
                <w:w w:val="105"/>
              </w:rPr>
              <w:t>the</w:t>
            </w:r>
            <w:r w:rsidRPr="00901F87">
              <w:rPr>
                <w:spacing w:val="-13"/>
                <w:w w:val="105"/>
              </w:rPr>
              <w:t xml:space="preserve"> </w:t>
            </w:r>
            <w:r w:rsidRPr="00901F87">
              <w:rPr>
                <w:w w:val="105"/>
              </w:rPr>
              <w:t>Minister</w:t>
            </w:r>
            <w:r w:rsidRPr="00901F87">
              <w:rPr>
                <w:spacing w:val="-13"/>
                <w:w w:val="105"/>
              </w:rPr>
              <w:t xml:space="preserve"> </w:t>
            </w:r>
            <w:r w:rsidRPr="00901F87">
              <w:rPr>
                <w:w w:val="105"/>
              </w:rPr>
              <w:t>–</w:t>
            </w:r>
            <w:r w:rsidRPr="00901F87">
              <w:rPr>
                <w:spacing w:val="-13"/>
                <w:w w:val="105"/>
              </w:rPr>
              <w:t xml:space="preserve"> </w:t>
            </w:r>
            <w:r w:rsidRPr="00901F87">
              <w:rPr>
                <w:w w:val="105"/>
              </w:rPr>
              <w:t>death</w:t>
            </w:r>
            <w:r w:rsidRPr="00901F87">
              <w:rPr>
                <w:spacing w:val="-13"/>
                <w:w w:val="105"/>
              </w:rPr>
              <w:t xml:space="preserve"> </w:t>
            </w:r>
            <w:r w:rsidRPr="00901F87">
              <w:rPr>
                <w:w w:val="105"/>
              </w:rPr>
              <w:t>review</w:t>
            </w:r>
            <w:r w:rsidRPr="00901F87">
              <w:rPr>
                <w:w w:val="105"/>
              </w:rPr>
              <w:tab/>
              <w:t>6</w:t>
            </w:r>
          </w:hyperlink>
        </w:p>
        <w:p w:rsidR="00935B1A" w:rsidRPr="00901F87" w:rsidRDefault="00782EBA">
          <w:pPr>
            <w:pStyle w:val="TOC1"/>
            <w:tabs>
              <w:tab w:val="right" w:pos="5105"/>
            </w:tabs>
          </w:pPr>
          <w:hyperlink w:anchor="_TOC_250046" w:history="1">
            <w:r w:rsidRPr="00901F87">
              <w:t>Chapter 2: Preparing for</w:t>
            </w:r>
            <w:r w:rsidRPr="00901F87">
              <w:rPr>
                <w:spacing w:val="-32"/>
              </w:rPr>
              <w:t xml:space="preserve"> </w:t>
            </w:r>
            <w:r w:rsidRPr="00901F87">
              <w:t>death</w:t>
            </w:r>
            <w:r w:rsidRPr="00901F87">
              <w:rPr>
                <w:spacing w:val="-8"/>
              </w:rPr>
              <w:t xml:space="preserve"> </w:t>
            </w:r>
            <w:r w:rsidRPr="00901F87">
              <w:t>reviews</w:t>
            </w:r>
            <w:r w:rsidRPr="00901F87">
              <w:tab/>
              <w:t>7</w:t>
            </w:r>
          </w:hyperlink>
        </w:p>
        <w:p w:rsidR="00935B1A" w:rsidRPr="00901F87" w:rsidRDefault="00782EBA">
          <w:pPr>
            <w:pStyle w:val="TOC2"/>
            <w:numPr>
              <w:ilvl w:val="1"/>
              <w:numId w:val="24"/>
            </w:numPr>
            <w:tabs>
              <w:tab w:val="left" w:pos="446"/>
              <w:tab w:val="right" w:pos="5105"/>
            </w:tabs>
            <w:spacing w:line="310" w:lineRule="exact"/>
            <w:ind w:hanging="300"/>
          </w:pPr>
          <w:hyperlink w:anchor="_TOC_250045" w:history="1">
            <w:r w:rsidRPr="00901F87">
              <w:t>Resourcing</w:t>
            </w:r>
            <w:r w:rsidRPr="00901F87">
              <w:rPr>
                <w:spacing w:val="-7"/>
              </w:rPr>
              <w:t xml:space="preserve"> </w:t>
            </w:r>
            <w:r w:rsidRPr="00901F87">
              <w:t>and</w:t>
            </w:r>
            <w:r w:rsidRPr="00901F87">
              <w:rPr>
                <w:spacing w:val="-7"/>
              </w:rPr>
              <w:t xml:space="preserve"> </w:t>
            </w:r>
            <w:r w:rsidRPr="00901F87">
              <w:t>systems</w:t>
            </w:r>
            <w:r w:rsidRPr="00901F87">
              <w:tab/>
              <w:t>7</w:t>
            </w:r>
          </w:hyperlink>
        </w:p>
        <w:p w:rsidR="00935B1A" w:rsidRPr="00901F87" w:rsidRDefault="00782EBA">
          <w:pPr>
            <w:pStyle w:val="TOC2"/>
            <w:numPr>
              <w:ilvl w:val="1"/>
              <w:numId w:val="24"/>
            </w:numPr>
            <w:tabs>
              <w:tab w:val="left" w:pos="446"/>
              <w:tab w:val="right" w:pos="5105"/>
            </w:tabs>
            <w:ind w:hanging="300"/>
          </w:pPr>
          <w:hyperlink w:anchor="_TOC_250044" w:history="1">
            <w:r w:rsidRPr="00901F87">
              <w:rPr>
                <w:w w:val="105"/>
              </w:rPr>
              <w:t>Research</w:t>
            </w:r>
            <w:r w:rsidRPr="00901F87">
              <w:rPr>
                <w:spacing w:val="-10"/>
                <w:w w:val="105"/>
              </w:rPr>
              <w:t xml:space="preserve"> </w:t>
            </w:r>
            <w:r w:rsidRPr="00901F87">
              <w:rPr>
                <w:w w:val="105"/>
              </w:rPr>
              <w:t>and</w:t>
            </w:r>
            <w:r w:rsidRPr="00901F87">
              <w:rPr>
                <w:spacing w:val="-10"/>
                <w:w w:val="105"/>
              </w:rPr>
              <w:t xml:space="preserve"> </w:t>
            </w:r>
            <w:r w:rsidRPr="00901F87">
              <w:rPr>
                <w:w w:val="105"/>
              </w:rPr>
              <w:t>literature</w:t>
            </w:r>
            <w:r w:rsidRPr="00901F87">
              <w:rPr>
                <w:w w:val="105"/>
              </w:rPr>
              <w:tab/>
              <w:t>7</w:t>
            </w:r>
          </w:hyperlink>
        </w:p>
        <w:p w:rsidR="00935B1A" w:rsidRPr="00901F87" w:rsidRDefault="00782EBA">
          <w:pPr>
            <w:pStyle w:val="TOC2"/>
            <w:numPr>
              <w:ilvl w:val="1"/>
              <w:numId w:val="24"/>
            </w:numPr>
            <w:tabs>
              <w:tab w:val="left" w:pos="446"/>
              <w:tab w:val="right" w:pos="5107"/>
            </w:tabs>
            <w:ind w:hanging="300"/>
          </w:pPr>
          <w:hyperlink w:anchor="_TOC_250043" w:history="1">
            <w:r w:rsidRPr="00901F87">
              <w:t>Legislative and practice framework</w:t>
            </w:r>
            <w:r w:rsidRPr="00901F87">
              <w:rPr>
                <w:spacing w:val="-2"/>
              </w:rPr>
              <w:t xml:space="preserve"> </w:t>
            </w:r>
            <w:r w:rsidRPr="00901F87">
              <w:t>for</w:t>
            </w:r>
            <w:r w:rsidRPr="00901F87">
              <w:rPr>
                <w:spacing w:val="-1"/>
              </w:rPr>
              <w:t xml:space="preserve"> </w:t>
            </w:r>
            <w:r w:rsidRPr="00901F87">
              <w:t>investigations</w:t>
            </w:r>
            <w:r w:rsidRPr="00901F87">
              <w:tab/>
              <w:t>9</w:t>
            </w:r>
          </w:hyperlink>
        </w:p>
        <w:p w:rsidR="00935B1A" w:rsidRPr="00901F87" w:rsidRDefault="00782EBA">
          <w:pPr>
            <w:pStyle w:val="TOC2"/>
            <w:numPr>
              <w:ilvl w:val="1"/>
              <w:numId w:val="24"/>
            </w:numPr>
            <w:tabs>
              <w:tab w:val="left" w:pos="446"/>
            </w:tabs>
            <w:spacing w:line="255" w:lineRule="exact"/>
            <w:ind w:hanging="300"/>
          </w:pPr>
          <w:r w:rsidRPr="00901F87">
            <w:rPr>
              <w:w w:val="105"/>
            </w:rPr>
            <w:t>Memorandum</w:t>
          </w:r>
          <w:r w:rsidRPr="00901F87">
            <w:rPr>
              <w:spacing w:val="-10"/>
              <w:w w:val="105"/>
            </w:rPr>
            <w:t xml:space="preserve"> </w:t>
          </w:r>
          <w:r w:rsidRPr="00901F87">
            <w:rPr>
              <w:w w:val="105"/>
            </w:rPr>
            <w:t>of</w:t>
          </w:r>
          <w:r w:rsidRPr="00901F87">
            <w:rPr>
              <w:spacing w:val="-10"/>
              <w:w w:val="105"/>
            </w:rPr>
            <w:t xml:space="preserve"> </w:t>
          </w:r>
          <w:r w:rsidRPr="00901F87">
            <w:rPr>
              <w:w w:val="105"/>
            </w:rPr>
            <w:t>understanding</w:t>
          </w:r>
          <w:r w:rsidRPr="00901F87">
            <w:rPr>
              <w:spacing w:val="-10"/>
              <w:w w:val="105"/>
            </w:rPr>
            <w:t xml:space="preserve"> </w:t>
          </w:r>
          <w:r w:rsidRPr="00901F87">
            <w:rPr>
              <w:w w:val="105"/>
            </w:rPr>
            <w:t>with</w:t>
          </w:r>
          <w:r w:rsidRPr="00901F87">
            <w:rPr>
              <w:spacing w:val="-10"/>
              <w:w w:val="105"/>
            </w:rPr>
            <w:t xml:space="preserve"> </w:t>
          </w:r>
          <w:r w:rsidRPr="00901F87">
            <w:rPr>
              <w:w w:val="105"/>
            </w:rPr>
            <w:t>the</w:t>
          </w:r>
          <w:r w:rsidRPr="00901F87">
            <w:rPr>
              <w:spacing w:val="-11"/>
              <w:w w:val="105"/>
            </w:rPr>
            <w:t xml:space="preserve"> </w:t>
          </w:r>
          <w:r w:rsidRPr="00901F87">
            <w:rPr>
              <w:w w:val="105"/>
            </w:rPr>
            <w:t>State</w:t>
          </w:r>
        </w:p>
        <w:p w:rsidR="00935B1A" w:rsidRPr="00901F87" w:rsidRDefault="00782EBA">
          <w:pPr>
            <w:pStyle w:val="TOC3"/>
            <w:tabs>
              <w:tab w:val="right" w:pos="5105"/>
            </w:tabs>
            <w:spacing w:line="255" w:lineRule="exact"/>
          </w:pPr>
          <w:r w:rsidRPr="00901F87">
            <w:t>Coroner</w:t>
          </w:r>
          <w:r w:rsidRPr="00901F87">
            <w:tab/>
            <w:t>9</w:t>
          </w:r>
        </w:p>
        <w:p w:rsidR="00935B1A" w:rsidRPr="00901F87" w:rsidRDefault="00782EBA">
          <w:pPr>
            <w:pStyle w:val="TOC2"/>
            <w:numPr>
              <w:ilvl w:val="1"/>
              <w:numId w:val="24"/>
            </w:numPr>
            <w:tabs>
              <w:tab w:val="left" w:pos="446"/>
              <w:tab w:val="right" w:pos="5105"/>
            </w:tabs>
            <w:ind w:hanging="300"/>
          </w:pPr>
          <w:hyperlink w:anchor="_TOC_250042" w:history="1">
            <w:r w:rsidRPr="00901F87">
              <w:t>Engagement with family and next</w:t>
            </w:r>
            <w:r w:rsidRPr="00901F87">
              <w:rPr>
                <w:spacing w:val="-22"/>
              </w:rPr>
              <w:t xml:space="preserve"> </w:t>
            </w:r>
            <w:r w:rsidRPr="00901F87">
              <w:t>of</w:t>
            </w:r>
            <w:r w:rsidRPr="00901F87">
              <w:rPr>
                <w:spacing w:val="-5"/>
              </w:rPr>
              <w:t xml:space="preserve"> </w:t>
            </w:r>
            <w:r w:rsidRPr="00901F87">
              <w:t>kin</w:t>
            </w:r>
            <w:r w:rsidRPr="00901F87">
              <w:tab/>
              <w:t>9</w:t>
            </w:r>
          </w:hyperlink>
        </w:p>
        <w:p w:rsidR="00935B1A" w:rsidRPr="00901F87" w:rsidRDefault="00782EBA">
          <w:pPr>
            <w:pStyle w:val="TOC2"/>
            <w:numPr>
              <w:ilvl w:val="1"/>
              <w:numId w:val="24"/>
            </w:numPr>
            <w:tabs>
              <w:tab w:val="left" w:pos="446"/>
              <w:tab w:val="right" w:pos="5105"/>
            </w:tabs>
            <w:ind w:hanging="300"/>
          </w:pPr>
          <w:hyperlink w:anchor="_TOC_250041" w:history="1">
            <w:r w:rsidRPr="00901F87">
              <w:t>Questionnaire</w:t>
            </w:r>
            <w:r w:rsidRPr="00901F87">
              <w:tab/>
              <w:t>10</w:t>
            </w:r>
          </w:hyperlink>
        </w:p>
        <w:p w:rsidR="00935B1A" w:rsidRPr="00901F87" w:rsidRDefault="00782EBA">
          <w:pPr>
            <w:pStyle w:val="TOC2"/>
            <w:numPr>
              <w:ilvl w:val="1"/>
              <w:numId w:val="24"/>
            </w:numPr>
            <w:tabs>
              <w:tab w:val="left" w:pos="446"/>
              <w:tab w:val="right" w:pos="5105"/>
            </w:tabs>
            <w:spacing w:line="319" w:lineRule="exact"/>
            <w:ind w:hanging="300"/>
          </w:pPr>
          <w:hyperlink w:anchor="_TOC_250040" w:history="1">
            <w:r w:rsidRPr="00901F87">
              <w:t>Engagement with</w:t>
            </w:r>
            <w:r w:rsidRPr="00901F87">
              <w:rPr>
                <w:spacing w:val="-12"/>
              </w:rPr>
              <w:t xml:space="preserve"> </w:t>
            </w:r>
            <w:r w:rsidRPr="00901F87">
              <w:t>the</w:t>
            </w:r>
            <w:r w:rsidRPr="00901F87">
              <w:rPr>
                <w:spacing w:val="-6"/>
              </w:rPr>
              <w:t xml:space="preserve"> </w:t>
            </w:r>
            <w:r w:rsidRPr="00901F87">
              <w:t>sector</w:t>
            </w:r>
            <w:r w:rsidRPr="00901F87">
              <w:tab/>
              <w:t>10</w:t>
            </w:r>
          </w:hyperlink>
        </w:p>
        <w:p w:rsidR="00935B1A" w:rsidRPr="00901F87" w:rsidRDefault="00782EBA">
          <w:pPr>
            <w:pStyle w:val="TOC1"/>
            <w:tabs>
              <w:tab w:val="right" w:pos="5105"/>
            </w:tabs>
          </w:pPr>
          <w:hyperlink w:anchor="_TOC_250039" w:history="1">
            <w:r w:rsidRPr="00901F87">
              <w:t>Chapter 3:</w:t>
            </w:r>
            <w:r w:rsidRPr="00901F87">
              <w:rPr>
                <w:spacing w:val="-17"/>
              </w:rPr>
              <w:t xml:space="preserve"> </w:t>
            </w:r>
            <w:r w:rsidRPr="00901F87">
              <w:t>Investigation</w:t>
            </w:r>
            <w:r w:rsidRPr="00901F87">
              <w:rPr>
                <w:spacing w:val="-9"/>
              </w:rPr>
              <w:t xml:space="preserve"> </w:t>
            </w:r>
            <w:r w:rsidRPr="00901F87">
              <w:t>process</w:t>
            </w:r>
            <w:r w:rsidRPr="00901F87">
              <w:tab/>
              <w:t>11</w:t>
            </w:r>
          </w:hyperlink>
        </w:p>
        <w:p w:rsidR="00935B1A" w:rsidRPr="00901F87" w:rsidRDefault="00782EBA">
          <w:pPr>
            <w:pStyle w:val="TOC2"/>
            <w:numPr>
              <w:ilvl w:val="1"/>
              <w:numId w:val="23"/>
            </w:numPr>
            <w:tabs>
              <w:tab w:val="left" w:pos="446"/>
              <w:tab w:val="right" w:pos="5105"/>
            </w:tabs>
            <w:spacing w:line="290" w:lineRule="exact"/>
            <w:ind w:hanging="300"/>
          </w:pPr>
          <w:hyperlink w:anchor="_TOC_250038" w:history="1">
            <w:r w:rsidRPr="00901F87">
              <w:t>Deaths reported</w:t>
            </w:r>
            <w:r w:rsidRPr="00901F87">
              <w:rPr>
                <w:spacing w:val="-13"/>
              </w:rPr>
              <w:t xml:space="preserve"> </w:t>
            </w:r>
            <w:r w:rsidRPr="00901F87">
              <w:t>by</w:t>
            </w:r>
            <w:r w:rsidRPr="00901F87">
              <w:rPr>
                <w:spacing w:val="-7"/>
              </w:rPr>
              <w:t xml:space="preserve"> </w:t>
            </w:r>
            <w:r w:rsidRPr="00901F87">
              <w:t>DHHS</w:t>
            </w:r>
            <w:r w:rsidRPr="00901F87">
              <w:tab/>
              <w:t>11</w:t>
            </w:r>
          </w:hyperlink>
        </w:p>
        <w:p w:rsidR="00935B1A" w:rsidRPr="00901F87" w:rsidRDefault="00782EBA">
          <w:pPr>
            <w:pStyle w:val="TOC3"/>
            <w:tabs>
              <w:tab w:val="right" w:pos="5105"/>
            </w:tabs>
          </w:pPr>
          <w:hyperlink w:anchor="_TOC_250037" w:history="1">
            <w:r w:rsidRPr="00901F87">
              <w:t>Unexpected</w:t>
            </w:r>
            <w:r w:rsidRPr="00901F87">
              <w:rPr>
                <w:spacing w:val="-6"/>
              </w:rPr>
              <w:t xml:space="preserve"> </w:t>
            </w:r>
            <w:r w:rsidRPr="00901F87">
              <w:t>deaths</w:t>
            </w:r>
            <w:r w:rsidRPr="00901F87">
              <w:tab/>
              <w:t>11</w:t>
            </w:r>
          </w:hyperlink>
        </w:p>
        <w:p w:rsidR="00935B1A" w:rsidRPr="00901F87" w:rsidRDefault="00782EBA">
          <w:pPr>
            <w:pStyle w:val="TOC3"/>
            <w:tabs>
              <w:tab w:val="right" w:pos="5105"/>
            </w:tabs>
            <w:spacing w:line="280" w:lineRule="exact"/>
          </w:pPr>
          <w:hyperlink w:anchor="_TOC_250036" w:history="1">
            <w:r w:rsidRPr="00901F87">
              <w:t>Expected</w:t>
            </w:r>
            <w:r w:rsidRPr="00901F87">
              <w:rPr>
                <w:spacing w:val="-7"/>
              </w:rPr>
              <w:t xml:space="preserve"> </w:t>
            </w:r>
            <w:r w:rsidRPr="00901F87">
              <w:t>deaths</w:t>
            </w:r>
            <w:r w:rsidRPr="00901F87">
              <w:tab/>
              <w:t>11</w:t>
            </w:r>
          </w:hyperlink>
        </w:p>
        <w:p w:rsidR="00935B1A" w:rsidRPr="00901F87" w:rsidRDefault="00782EBA">
          <w:pPr>
            <w:pStyle w:val="TOC2"/>
            <w:numPr>
              <w:ilvl w:val="1"/>
              <w:numId w:val="23"/>
            </w:numPr>
            <w:tabs>
              <w:tab w:val="left" w:pos="446"/>
              <w:tab w:val="right" w:pos="5105"/>
            </w:tabs>
            <w:spacing w:line="280" w:lineRule="exact"/>
            <w:ind w:hanging="300"/>
          </w:pPr>
          <w:hyperlink w:anchor="_TOC_250035" w:history="1">
            <w:r w:rsidRPr="00901F87">
              <w:t>Deaths reported by the</w:t>
            </w:r>
            <w:r w:rsidRPr="00901F87">
              <w:rPr>
                <w:spacing w:val="-20"/>
              </w:rPr>
              <w:t xml:space="preserve"> </w:t>
            </w:r>
            <w:r w:rsidRPr="00901F87">
              <w:t>State</w:t>
            </w:r>
            <w:r w:rsidRPr="00901F87">
              <w:rPr>
                <w:spacing w:val="-5"/>
              </w:rPr>
              <w:t xml:space="preserve"> </w:t>
            </w:r>
            <w:r w:rsidRPr="00901F87">
              <w:t>Coroner</w:t>
            </w:r>
            <w:r w:rsidRPr="00901F87">
              <w:tab/>
              <w:t>12</w:t>
            </w:r>
          </w:hyperlink>
        </w:p>
        <w:p w:rsidR="00935B1A" w:rsidRPr="00901F87" w:rsidRDefault="00782EBA">
          <w:pPr>
            <w:pStyle w:val="TOC3"/>
            <w:tabs>
              <w:tab w:val="right" w:pos="5105"/>
            </w:tabs>
            <w:spacing w:line="280" w:lineRule="exact"/>
          </w:pPr>
          <w:hyperlink w:anchor="_TOC_250034" w:history="1">
            <w:r w:rsidRPr="00901F87">
              <w:t>Reportable</w:t>
            </w:r>
            <w:r w:rsidRPr="00901F87">
              <w:rPr>
                <w:spacing w:val="-6"/>
              </w:rPr>
              <w:t xml:space="preserve"> </w:t>
            </w:r>
            <w:r w:rsidRPr="00901F87">
              <w:t>deaths</w:t>
            </w:r>
            <w:r w:rsidRPr="00901F87">
              <w:tab/>
              <w:t>12</w:t>
            </w:r>
          </w:hyperlink>
        </w:p>
        <w:p w:rsidR="00935B1A" w:rsidRPr="00901F87" w:rsidRDefault="00782EBA">
          <w:pPr>
            <w:pStyle w:val="TOC2"/>
            <w:numPr>
              <w:ilvl w:val="1"/>
              <w:numId w:val="23"/>
            </w:numPr>
            <w:tabs>
              <w:tab w:val="left" w:pos="446"/>
              <w:tab w:val="right" w:pos="5105"/>
            </w:tabs>
            <w:ind w:hanging="300"/>
          </w:pPr>
          <w:hyperlink w:anchor="_TOC_250033" w:history="1">
            <w:r w:rsidRPr="00901F87">
              <w:t>Investigation</w:t>
            </w:r>
            <w:r w:rsidRPr="00901F87">
              <w:rPr>
                <w:spacing w:val="-6"/>
              </w:rPr>
              <w:t xml:space="preserve"> </w:t>
            </w:r>
            <w:r w:rsidRPr="00901F87">
              <w:t>establishment</w:t>
            </w:r>
            <w:r w:rsidRPr="00901F87">
              <w:tab/>
              <w:t>13</w:t>
            </w:r>
          </w:hyperlink>
        </w:p>
        <w:p w:rsidR="00935B1A" w:rsidRPr="00901F87" w:rsidRDefault="00782EBA">
          <w:pPr>
            <w:pStyle w:val="TOC2"/>
            <w:numPr>
              <w:ilvl w:val="1"/>
              <w:numId w:val="23"/>
            </w:numPr>
            <w:tabs>
              <w:tab w:val="left" w:pos="446"/>
              <w:tab w:val="right" w:pos="5105"/>
            </w:tabs>
            <w:ind w:hanging="300"/>
          </w:pPr>
          <w:hyperlink w:anchor="_TOC_250032" w:history="1">
            <w:r w:rsidRPr="00901F87">
              <w:t>Desktop</w:t>
            </w:r>
            <w:r w:rsidRPr="00901F87">
              <w:rPr>
                <w:spacing w:val="-6"/>
              </w:rPr>
              <w:t xml:space="preserve"> </w:t>
            </w:r>
            <w:r w:rsidRPr="00901F87">
              <w:t>review</w:t>
            </w:r>
            <w:r w:rsidRPr="00901F87">
              <w:tab/>
              <w:t>13</w:t>
            </w:r>
          </w:hyperlink>
        </w:p>
        <w:p w:rsidR="00935B1A" w:rsidRPr="00901F87" w:rsidRDefault="00782EBA">
          <w:pPr>
            <w:pStyle w:val="TOC2"/>
            <w:numPr>
              <w:ilvl w:val="1"/>
              <w:numId w:val="23"/>
            </w:numPr>
            <w:tabs>
              <w:tab w:val="left" w:pos="446"/>
              <w:tab w:val="right" w:pos="5105"/>
            </w:tabs>
            <w:ind w:hanging="300"/>
          </w:pPr>
          <w:hyperlink w:anchor="_TOC_250031" w:history="1">
            <w:r w:rsidRPr="00901F87">
              <w:t>Further</w:t>
            </w:r>
            <w:r w:rsidRPr="00901F87">
              <w:rPr>
                <w:spacing w:val="-6"/>
              </w:rPr>
              <w:t xml:space="preserve"> </w:t>
            </w:r>
            <w:r w:rsidRPr="00901F87">
              <w:t>investigation</w:t>
            </w:r>
            <w:r w:rsidRPr="00901F87">
              <w:tab/>
              <w:t>13</w:t>
            </w:r>
          </w:hyperlink>
        </w:p>
        <w:p w:rsidR="00935B1A" w:rsidRPr="00901F87" w:rsidRDefault="00782EBA">
          <w:pPr>
            <w:pStyle w:val="TOC2"/>
            <w:numPr>
              <w:ilvl w:val="1"/>
              <w:numId w:val="23"/>
            </w:numPr>
            <w:tabs>
              <w:tab w:val="left" w:pos="446"/>
              <w:tab w:val="right" w:pos="5105"/>
            </w:tabs>
            <w:ind w:hanging="300"/>
          </w:pPr>
          <w:hyperlink w:anchor="_TOC_250030" w:history="1">
            <w:r w:rsidRPr="00901F87">
              <w:rPr>
                <w:w w:val="105"/>
              </w:rPr>
              <w:t>Investigation</w:t>
            </w:r>
            <w:r w:rsidRPr="00901F87">
              <w:rPr>
                <w:spacing w:val="-9"/>
                <w:w w:val="105"/>
              </w:rPr>
              <w:t xml:space="preserve"> </w:t>
            </w:r>
            <w:r w:rsidRPr="00901F87">
              <w:rPr>
                <w:w w:val="105"/>
              </w:rPr>
              <w:t>report</w:t>
            </w:r>
            <w:r w:rsidRPr="00901F87">
              <w:rPr>
                <w:w w:val="105"/>
              </w:rPr>
              <w:tab/>
              <w:t>13</w:t>
            </w:r>
          </w:hyperlink>
        </w:p>
        <w:p w:rsidR="00935B1A" w:rsidRPr="00901F87" w:rsidRDefault="00782EBA">
          <w:pPr>
            <w:pStyle w:val="TOC2"/>
            <w:numPr>
              <w:ilvl w:val="1"/>
              <w:numId w:val="23"/>
            </w:numPr>
            <w:tabs>
              <w:tab w:val="left" w:pos="446"/>
              <w:tab w:val="right" w:pos="5105"/>
            </w:tabs>
            <w:ind w:hanging="300"/>
          </w:pPr>
          <w:hyperlink w:anchor="_TOC_250029" w:history="1">
            <w:r w:rsidRPr="00901F87">
              <w:t>Notice to</w:t>
            </w:r>
            <w:r w:rsidRPr="00901F87">
              <w:rPr>
                <w:spacing w:val="-12"/>
              </w:rPr>
              <w:t xml:space="preserve"> </w:t>
            </w:r>
            <w:r w:rsidRPr="00901F87">
              <w:t>Take</w:t>
            </w:r>
            <w:r w:rsidRPr="00901F87">
              <w:rPr>
                <w:spacing w:val="-6"/>
              </w:rPr>
              <w:t xml:space="preserve"> </w:t>
            </w:r>
            <w:r w:rsidRPr="00901F87">
              <w:t>Action</w:t>
            </w:r>
            <w:r w:rsidRPr="00901F87">
              <w:tab/>
              <w:t>14</w:t>
            </w:r>
          </w:hyperlink>
        </w:p>
        <w:p w:rsidR="00935B1A" w:rsidRPr="00901F87" w:rsidRDefault="00782EBA">
          <w:pPr>
            <w:pStyle w:val="TOC2"/>
            <w:numPr>
              <w:ilvl w:val="1"/>
              <w:numId w:val="23"/>
            </w:numPr>
            <w:tabs>
              <w:tab w:val="left" w:pos="446"/>
              <w:tab w:val="right" w:pos="5107"/>
            </w:tabs>
            <w:ind w:hanging="300"/>
          </w:pPr>
          <w:hyperlink w:anchor="_TOC_250028" w:history="1">
            <w:r w:rsidRPr="00901F87">
              <w:rPr>
                <w:w w:val="105"/>
              </w:rPr>
              <w:t>Advice</w:t>
            </w:r>
            <w:r w:rsidRPr="00901F87">
              <w:rPr>
                <w:spacing w:val="-16"/>
                <w:w w:val="105"/>
              </w:rPr>
              <w:t xml:space="preserve"> </w:t>
            </w:r>
            <w:r w:rsidRPr="00901F87">
              <w:rPr>
                <w:w w:val="105"/>
              </w:rPr>
              <w:t>to</w:t>
            </w:r>
            <w:r w:rsidRPr="00901F87">
              <w:rPr>
                <w:spacing w:val="-16"/>
                <w:w w:val="105"/>
              </w:rPr>
              <w:t xml:space="preserve"> </w:t>
            </w:r>
            <w:r w:rsidRPr="00901F87">
              <w:rPr>
                <w:w w:val="105"/>
              </w:rPr>
              <w:t>the</w:t>
            </w:r>
            <w:r w:rsidRPr="00901F87">
              <w:rPr>
                <w:spacing w:val="-16"/>
                <w:w w:val="105"/>
              </w:rPr>
              <w:t xml:space="preserve"> </w:t>
            </w:r>
            <w:r w:rsidRPr="00901F87">
              <w:rPr>
                <w:w w:val="105"/>
              </w:rPr>
              <w:t>Minister</w:t>
            </w:r>
            <w:r w:rsidRPr="00901F87">
              <w:rPr>
                <w:spacing w:val="-16"/>
                <w:w w:val="105"/>
              </w:rPr>
              <w:t xml:space="preserve"> </w:t>
            </w:r>
            <w:r w:rsidRPr="00901F87">
              <w:rPr>
                <w:w w:val="105"/>
              </w:rPr>
              <w:t>or</w:t>
            </w:r>
            <w:r w:rsidRPr="00901F87">
              <w:rPr>
                <w:spacing w:val="-16"/>
                <w:w w:val="105"/>
              </w:rPr>
              <w:t xml:space="preserve"> </w:t>
            </w:r>
            <w:r w:rsidRPr="00901F87">
              <w:rPr>
                <w:w w:val="105"/>
              </w:rPr>
              <w:t>to</w:t>
            </w:r>
            <w:r w:rsidRPr="00901F87">
              <w:rPr>
                <w:spacing w:val="-16"/>
                <w:w w:val="105"/>
              </w:rPr>
              <w:t xml:space="preserve"> </w:t>
            </w:r>
            <w:r w:rsidRPr="00901F87">
              <w:rPr>
                <w:w w:val="105"/>
              </w:rPr>
              <w:t>the</w:t>
            </w:r>
            <w:r w:rsidRPr="00901F87">
              <w:rPr>
                <w:spacing w:val="-16"/>
                <w:w w:val="105"/>
              </w:rPr>
              <w:t xml:space="preserve"> </w:t>
            </w:r>
            <w:r w:rsidRPr="00901F87">
              <w:rPr>
                <w:w w:val="105"/>
              </w:rPr>
              <w:t>Secretary</w:t>
            </w:r>
            <w:r w:rsidRPr="00901F87">
              <w:rPr>
                <w:spacing w:val="-16"/>
                <w:w w:val="105"/>
              </w:rPr>
              <w:t xml:space="preserve"> </w:t>
            </w:r>
            <w:r w:rsidRPr="00901F87">
              <w:rPr>
                <w:w w:val="105"/>
              </w:rPr>
              <w:t>of</w:t>
            </w:r>
            <w:r w:rsidRPr="00901F87">
              <w:rPr>
                <w:spacing w:val="-16"/>
                <w:w w:val="105"/>
              </w:rPr>
              <w:t xml:space="preserve"> </w:t>
            </w:r>
            <w:r w:rsidRPr="00901F87">
              <w:rPr>
                <w:w w:val="105"/>
              </w:rPr>
              <w:t>DHHS</w:t>
            </w:r>
            <w:r w:rsidRPr="00901F87">
              <w:rPr>
                <w:w w:val="105"/>
              </w:rPr>
              <w:tab/>
              <w:t>14</w:t>
            </w:r>
          </w:hyperlink>
        </w:p>
        <w:p w:rsidR="00935B1A" w:rsidRPr="00901F87" w:rsidRDefault="00782EBA">
          <w:pPr>
            <w:pStyle w:val="TOC2"/>
            <w:numPr>
              <w:ilvl w:val="1"/>
              <w:numId w:val="23"/>
            </w:numPr>
            <w:tabs>
              <w:tab w:val="left" w:pos="446"/>
              <w:tab w:val="right" w:pos="5105"/>
            </w:tabs>
            <w:spacing w:line="319" w:lineRule="exact"/>
            <w:ind w:hanging="300"/>
          </w:pPr>
          <w:hyperlink w:anchor="_TOC_250027" w:history="1">
            <w:r w:rsidRPr="00901F87">
              <w:rPr>
                <w:w w:val="105"/>
              </w:rPr>
              <w:t>Advice to disability</w:t>
            </w:r>
            <w:r w:rsidRPr="00901F87">
              <w:rPr>
                <w:spacing w:val="-35"/>
                <w:w w:val="105"/>
              </w:rPr>
              <w:t xml:space="preserve"> </w:t>
            </w:r>
            <w:r w:rsidRPr="00901F87">
              <w:rPr>
                <w:w w:val="105"/>
              </w:rPr>
              <w:t>service</w:t>
            </w:r>
            <w:r w:rsidRPr="00901F87">
              <w:rPr>
                <w:spacing w:val="-12"/>
                <w:w w:val="105"/>
              </w:rPr>
              <w:t xml:space="preserve"> </w:t>
            </w:r>
            <w:r w:rsidRPr="00901F87">
              <w:rPr>
                <w:w w:val="105"/>
              </w:rPr>
              <w:t>providers</w:t>
            </w:r>
            <w:r w:rsidRPr="00901F87">
              <w:rPr>
                <w:w w:val="105"/>
              </w:rPr>
              <w:tab/>
              <w:t>14</w:t>
            </w:r>
          </w:hyperlink>
        </w:p>
        <w:p w:rsidR="00935B1A" w:rsidRPr="00901F87" w:rsidRDefault="00782EBA">
          <w:pPr>
            <w:pStyle w:val="TOC1"/>
            <w:tabs>
              <w:tab w:val="left" w:pos="4908"/>
            </w:tabs>
            <w:spacing w:line="235" w:lineRule="exact"/>
            <w:rPr>
              <w:rFonts w:ascii="Arial Black"/>
            </w:rPr>
          </w:pPr>
          <w:hyperlink w:anchor="_TOC_250026" w:history="1">
            <w:r w:rsidRPr="00901F87">
              <w:rPr>
                <w:b w:val="0"/>
              </w:rPr>
              <w:br w:type="column"/>
            </w:r>
            <w:r w:rsidRPr="00901F87">
              <w:rPr>
                <w:rFonts w:ascii="Arial Black"/>
                <w:w w:val="90"/>
              </w:rPr>
              <w:lastRenderedPageBreak/>
              <w:t>Chapter</w:t>
            </w:r>
            <w:r w:rsidRPr="00901F87">
              <w:rPr>
                <w:rFonts w:ascii="Arial Black"/>
                <w:spacing w:val="-28"/>
                <w:w w:val="90"/>
              </w:rPr>
              <w:t xml:space="preserve"> </w:t>
            </w:r>
            <w:r w:rsidRPr="00901F87">
              <w:rPr>
                <w:rFonts w:ascii="Arial Black"/>
                <w:w w:val="90"/>
              </w:rPr>
              <w:t>4:</w:t>
            </w:r>
            <w:r w:rsidRPr="00901F87">
              <w:rPr>
                <w:rFonts w:ascii="Arial Black"/>
                <w:spacing w:val="-28"/>
                <w:w w:val="90"/>
              </w:rPr>
              <w:t xml:space="preserve"> </w:t>
            </w:r>
            <w:r w:rsidRPr="00901F87">
              <w:rPr>
                <w:rFonts w:ascii="Arial Black"/>
                <w:w w:val="90"/>
              </w:rPr>
              <w:t>Our</w:t>
            </w:r>
            <w:r w:rsidRPr="00901F87">
              <w:rPr>
                <w:rFonts w:ascii="Arial Black"/>
                <w:spacing w:val="-28"/>
                <w:w w:val="90"/>
              </w:rPr>
              <w:t xml:space="preserve"> </w:t>
            </w:r>
            <w:r w:rsidRPr="00901F87">
              <w:rPr>
                <w:rFonts w:ascii="Arial Black"/>
                <w:w w:val="90"/>
              </w:rPr>
              <w:t>early</w:t>
            </w:r>
            <w:r w:rsidRPr="00901F87">
              <w:rPr>
                <w:rFonts w:ascii="Arial Black"/>
                <w:spacing w:val="-28"/>
                <w:w w:val="90"/>
              </w:rPr>
              <w:t xml:space="preserve"> </w:t>
            </w:r>
            <w:r w:rsidRPr="00901F87">
              <w:rPr>
                <w:rFonts w:ascii="Arial Black"/>
                <w:w w:val="90"/>
              </w:rPr>
              <w:t>findings</w:t>
            </w:r>
            <w:r w:rsidRPr="00901F87">
              <w:rPr>
                <w:rFonts w:ascii="Arial Black"/>
                <w:w w:val="90"/>
              </w:rPr>
              <w:tab/>
            </w:r>
            <w:r w:rsidRPr="00901F87">
              <w:rPr>
                <w:rFonts w:ascii="Arial Black"/>
                <w:w w:val="95"/>
              </w:rPr>
              <w:t>15</w:t>
            </w:r>
          </w:hyperlink>
        </w:p>
        <w:p w:rsidR="00935B1A" w:rsidRPr="00901F87" w:rsidRDefault="00782EBA">
          <w:pPr>
            <w:pStyle w:val="TOC2"/>
            <w:numPr>
              <w:ilvl w:val="1"/>
              <w:numId w:val="22"/>
            </w:numPr>
            <w:tabs>
              <w:tab w:val="left" w:pos="434"/>
              <w:tab w:val="left" w:pos="4910"/>
            </w:tabs>
            <w:spacing w:line="281" w:lineRule="exact"/>
            <w:ind w:hanging="300"/>
          </w:pPr>
          <w:hyperlink w:anchor="_TOC_250025" w:history="1">
            <w:r w:rsidRPr="00901F87">
              <w:rPr>
                <w:w w:val="105"/>
              </w:rPr>
              <w:t>Overview:</w:t>
            </w:r>
            <w:r w:rsidRPr="00901F87">
              <w:rPr>
                <w:spacing w:val="-21"/>
                <w:w w:val="105"/>
              </w:rPr>
              <w:t xml:space="preserve"> </w:t>
            </w:r>
            <w:r w:rsidRPr="00901F87">
              <w:rPr>
                <w:w w:val="105"/>
              </w:rPr>
              <w:t>Deaths</w:t>
            </w:r>
            <w:r w:rsidRPr="00901F87">
              <w:rPr>
                <w:spacing w:val="-21"/>
                <w:w w:val="105"/>
              </w:rPr>
              <w:t xml:space="preserve"> </w:t>
            </w:r>
            <w:r w:rsidRPr="00901F87">
              <w:rPr>
                <w:w w:val="105"/>
              </w:rPr>
              <w:t>of</w:t>
            </w:r>
            <w:r w:rsidRPr="00901F87">
              <w:rPr>
                <w:spacing w:val="-21"/>
                <w:w w:val="105"/>
              </w:rPr>
              <w:t xml:space="preserve"> </w:t>
            </w:r>
            <w:r w:rsidRPr="00901F87">
              <w:rPr>
                <w:w w:val="105"/>
              </w:rPr>
              <w:t>people</w:t>
            </w:r>
            <w:r w:rsidRPr="00901F87">
              <w:rPr>
                <w:spacing w:val="-21"/>
                <w:w w:val="105"/>
              </w:rPr>
              <w:t xml:space="preserve"> </w:t>
            </w:r>
            <w:r w:rsidRPr="00901F87">
              <w:rPr>
                <w:w w:val="105"/>
              </w:rPr>
              <w:t>with</w:t>
            </w:r>
            <w:r w:rsidRPr="00901F87">
              <w:rPr>
                <w:spacing w:val="-21"/>
                <w:w w:val="105"/>
              </w:rPr>
              <w:t xml:space="preserve"> </w:t>
            </w:r>
            <w:r w:rsidRPr="00901F87">
              <w:rPr>
                <w:w w:val="105"/>
              </w:rPr>
              <w:t>disability</w:t>
            </w:r>
            <w:r w:rsidRPr="00901F87">
              <w:rPr>
                <w:spacing w:val="-21"/>
                <w:w w:val="105"/>
              </w:rPr>
              <w:t xml:space="preserve"> </w:t>
            </w:r>
            <w:r w:rsidRPr="00901F87">
              <w:rPr>
                <w:w w:val="105"/>
              </w:rPr>
              <w:t>in</w:t>
            </w:r>
            <w:r w:rsidRPr="00901F87">
              <w:rPr>
                <w:spacing w:val="-21"/>
                <w:w w:val="105"/>
              </w:rPr>
              <w:t xml:space="preserve"> </w:t>
            </w:r>
            <w:r w:rsidRPr="00901F87">
              <w:rPr>
                <w:w w:val="105"/>
              </w:rPr>
              <w:t>2017–18</w:t>
            </w:r>
            <w:r w:rsidRPr="00901F87">
              <w:rPr>
                <w:w w:val="105"/>
              </w:rPr>
              <w:tab/>
              <w:t>15</w:t>
            </w:r>
          </w:hyperlink>
        </w:p>
        <w:p w:rsidR="00935B1A" w:rsidRPr="00901F87" w:rsidRDefault="00782EBA">
          <w:pPr>
            <w:pStyle w:val="TOC3"/>
            <w:tabs>
              <w:tab w:val="left" w:pos="4908"/>
            </w:tabs>
          </w:pPr>
          <w:hyperlink w:anchor="_TOC_250024" w:history="1">
            <w:r w:rsidRPr="00901F87">
              <w:t>Service provider and</w:t>
            </w:r>
            <w:r w:rsidRPr="00901F87">
              <w:rPr>
                <w:spacing w:val="-18"/>
              </w:rPr>
              <w:t xml:space="preserve"> </w:t>
            </w:r>
            <w:r w:rsidRPr="00901F87">
              <w:t>service</w:t>
            </w:r>
            <w:r w:rsidRPr="00901F87">
              <w:rPr>
                <w:spacing w:val="-6"/>
              </w:rPr>
              <w:t xml:space="preserve"> </w:t>
            </w:r>
            <w:r w:rsidRPr="00901F87">
              <w:t>type</w:t>
            </w:r>
            <w:r w:rsidRPr="00901F87">
              <w:tab/>
              <w:t>16</w:t>
            </w:r>
          </w:hyperlink>
        </w:p>
        <w:p w:rsidR="00935B1A" w:rsidRPr="00901F87" w:rsidRDefault="00782EBA">
          <w:pPr>
            <w:pStyle w:val="TOC3"/>
            <w:tabs>
              <w:tab w:val="left" w:pos="4908"/>
            </w:tabs>
          </w:pPr>
          <w:hyperlink w:anchor="_TOC_250023" w:history="1">
            <w:r w:rsidRPr="00901F87">
              <w:t>Age</w:t>
            </w:r>
            <w:r w:rsidRPr="00901F87">
              <w:rPr>
                <w:spacing w:val="-6"/>
              </w:rPr>
              <w:t xml:space="preserve"> </w:t>
            </w:r>
            <w:r w:rsidRPr="00901F87">
              <w:t>at</w:t>
            </w:r>
            <w:r w:rsidRPr="00901F87">
              <w:rPr>
                <w:spacing w:val="-6"/>
              </w:rPr>
              <w:t xml:space="preserve"> </w:t>
            </w:r>
            <w:r w:rsidRPr="00901F87">
              <w:t>death</w:t>
            </w:r>
            <w:r w:rsidRPr="00901F87">
              <w:tab/>
              <w:t>17</w:t>
            </w:r>
          </w:hyperlink>
        </w:p>
        <w:p w:rsidR="00935B1A" w:rsidRPr="00901F87" w:rsidRDefault="00782EBA">
          <w:pPr>
            <w:pStyle w:val="TOC3"/>
            <w:tabs>
              <w:tab w:val="left" w:pos="4908"/>
            </w:tabs>
          </w:pPr>
          <w:hyperlink w:anchor="_TOC_250022" w:history="1">
            <w:r w:rsidRPr="00901F87">
              <w:t>Gender</w:t>
            </w:r>
            <w:r w:rsidRPr="00901F87">
              <w:tab/>
              <w:t>18</w:t>
            </w:r>
          </w:hyperlink>
        </w:p>
        <w:p w:rsidR="00935B1A" w:rsidRPr="00901F87" w:rsidRDefault="00782EBA">
          <w:pPr>
            <w:pStyle w:val="TOC3"/>
            <w:tabs>
              <w:tab w:val="left" w:pos="4908"/>
            </w:tabs>
          </w:pPr>
          <w:hyperlink w:anchor="_TOC_250021" w:history="1">
            <w:r w:rsidRPr="00901F87">
              <w:t>Cultural</w:t>
            </w:r>
            <w:r w:rsidRPr="00901F87">
              <w:rPr>
                <w:spacing w:val="-3"/>
              </w:rPr>
              <w:t xml:space="preserve"> </w:t>
            </w:r>
            <w:r w:rsidRPr="00901F87">
              <w:t>status</w:t>
            </w:r>
            <w:r w:rsidRPr="00901F87">
              <w:tab/>
              <w:t>18</w:t>
            </w:r>
          </w:hyperlink>
        </w:p>
        <w:p w:rsidR="00935B1A" w:rsidRPr="00901F87" w:rsidRDefault="00782EBA">
          <w:pPr>
            <w:pStyle w:val="TOC3"/>
            <w:tabs>
              <w:tab w:val="left" w:pos="4908"/>
            </w:tabs>
          </w:pPr>
          <w:hyperlink w:anchor="_TOC_250020" w:history="1">
            <w:r w:rsidRPr="00901F87">
              <w:rPr>
                <w:w w:val="105"/>
              </w:rPr>
              <w:t>Primary</w:t>
            </w:r>
            <w:r w:rsidRPr="00901F87">
              <w:rPr>
                <w:spacing w:val="-15"/>
                <w:w w:val="105"/>
              </w:rPr>
              <w:t xml:space="preserve"> </w:t>
            </w:r>
            <w:r w:rsidRPr="00901F87">
              <w:rPr>
                <w:w w:val="105"/>
              </w:rPr>
              <w:t>disability</w:t>
            </w:r>
            <w:r w:rsidRPr="00901F87">
              <w:rPr>
                <w:spacing w:val="-15"/>
                <w:w w:val="105"/>
              </w:rPr>
              <w:t xml:space="preserve"> </w:t>
            </w:r>
            <w:r w:rsidRPr="00901F87">
              <w:rPr>
                <w:w w:val="105"/>
              </w:rPr>
              <w:t>type</w:t>
            </w:r>
            <w:r w:rsidRPr="00901F87">
              <w:rPr>
                <w:spacing w:val="-15"/>
                <w:w w:val="105"/>
              </w:rPr>
              <w:t xml:space="preserve"> </w:t>
            </w:r>
            <w:r w:rsidRPr="00901F87">
              <w:rPr>
                <w:w w:val="105"/>
              </w:rPr>
              <w:t>requiring</w:t>
            </w:r>
            <w:r w:rsidRPr="00901F87">
              <w:rPr>
                <w:spacing w:val="-15"/>
                <w:w w:val="105"/>
              </w:rPr>
              <w:t xml:space="preserve"> </w:t>
            </w:r>
            <w:r w:rsidRPr="00901F87">
              <w:rPr>
                <w:w w:val="105"/>
              </w:rPr>
              <w:t>most</w:t>
            </w:r>
            <w:r w:rsidRPr="00901F87">
              <w:rPr>
                <w:spacing w:val="-15"/>
                <w:w w:val="105"/>
              </w:rPr>
              <w:t xml:space="preserve"> </w:t>
            </w:r>
            <w:r w:rsidRPr="00901F87">
              <w:rPr>
                <w:w w:val="105"/>
              </w:rPr>
              <w:t>support</w:t>
            </w:r>
            <w:r w:rsidRPr="00901F87">
              <w:rPr>
                <w:w w:val="105"/>
              </w:rPr>
              <w:tab/>
              <w:t>18</w:t>
            </w:r>
          </w:hyperlink>
        </w:p>
        <w:p w:rsidR="00935B1A" w:rsidRPr="00901F87" w:rsidRDefault="00782EBA">
          <w:pPr>
            <w:pStyle w:val="TOC3"/>
            <w:tabs>
              <w:tab w:val="left" w:pos="4908"/>
            </w:tabs>
          </w:pPr>
          <w:hyperlink w:anchor="_TOC_250019" w:history="1">
            <w:r w:rsidRPr="00901F87">
              <w:t>Intellectual</w:t>
            </w:r>
            <w:r w:rsidRPr="00901F87">
              <w:rPr>
                <w:spacing w:val="2"/>
              </w:rPr>
              <w:t xml:space="preserve"> </w:t>
            </w:r>
            <w:r w:rsidRPr="00901F87">
              <w:t>disability</w:t>
            </w:r>
            <w:r w:rsidRPr="00901F87">
              <w:tab/>
              <w:t>19</w:t>
            </w:r>
          </w:hyperlink>
        </w:p>
        <w:p w:rsidR="00935B1A" w:rsidRPr="00901F87" w:rsidRDefault="00782EBA">
          <w:pPr>
            <w:pStyle w:val="TOC3"/>
            <w:tabs>
              <w:tab w:val="left" w:pos="4908"/>
            </w:tabs>
          </w:pPr>
          <w:hyperlink w:anchor="_TOC_250018" w:history="1">
            <w:r w:rsidRPr="00901F87">
              <w:rPr>
                <w:w w:val="105"/>
              </w:rPr>
              <w:t>General</w:t>
            </w:r>
            <w:r w:rsidRPr="00901F87">
              <w:rPr>
                <w:spacing w:val="-14"/>
                <w:w w:val="105"/>
              </w:rPr>
              <w:t xml:space="preserve"> </w:t>
            </w:r>
            <w:r w:rsidRPr="00901F87">
              <w:rPr>
                <w:w w:val="105"/>
              </w:rPr>
              <w:t>information</w:t>
            </w:r>
            <w:r w:rsidRPr="00901F87">
              <w:rPr>
                <w:w w:val="105"/>
              </w:rPr>
              <w:tab/>
              <w:t>20</w:t>
            </w:r>
          </w:hyperlink>
        </w:p>
        <w:p w:rsidR="00935B1A" w:rsidRPr="00901F87" w:rsidRDefault="00782EBA">
          <w:pPr>
            <w:pStyle w:val="TOC3"/>
            <w:tabs>
              <w:tab w:val="left" w:pos="4908"/>
            </w:tabs>
          </w:pPr>
          <w:hyperlink w:anchor="_TOC_250017" w:history="1">
            <w:r w:rsidRPr="00901F87">
              <w:t>Effective communication support</w:t>
            </w:r>
            <w:r w:rsidRPr="00901F87">
              <w:tab/>
              <w:t>20</w:t>
            </w:r>
          </w:hyperlink>
        </w:p>
        <w:p w:rsidR="00935B1A" w:rsidRPr="00901F87" w:rsidRDefault="00782EBA">
          <w:pPr>
            <w:pStyle w:val="TOC3"/>
            <w:tabs>
              <w:tab w:val="left" w:pos="4908"/>
            </w:tabs>
          </w:pPr>
          <w:hyperlink w:anchor="_TOC_250016" w:history="1">
            <w:r w:rsidRPr="00901F87">
              <w:t>Health</w:t>
            </w:r>
            <w:r w:rsidRPr="00901F87">
              <w:rPr>
                <w:spacing w:val="-8"/>
              </w:rPr>
              <w:t xml:space="preserve"> </w:t>
            </w:r>
            <w:r w:rsidRPr="00901F87">
              <w:t>issues</w:t>
            </w:r>
            <w:r w:rsidRPr="00901F87">
              <w:tab/>
              <w:t>21</w:t>
            </w:r>
          </w:hyperlink>
        </w:p>
        <w:p w:rsidR="00935B1A" w:rsidRPr="00901F87" w:rsidRDefault="00782EBA">
          <w:pPr>
            <w:pStyle w:val="TOC3"/>
            <w:tabs>
              <w:tab w:val="left" w:pos="4908"/>
            </w:tabs>
            <w:spacing w:line="280" w:lineRule="exact"/>
          </w:pPr>
          <w:hyperlink w:anchor="_TOC_250015" w:history="1">
            <w:r w:rsidRPr="00901F87">
              <w:t>Vaccination</w:t>
            </w:r>
            <w:r w:rsidRPr="00901F87">
              <w:tab/>
              <w:t>22</w:t>
            </w:r>
          </w:hyperlink>
        </w:p>
        <w:p w:rsidR="00935B1A" w:rsidRPr="00901F87" w:rsidRDefault="00782EBA">
          <w:pPr>
            <w:pStyle w:val="TOC2"/>
            <w:numPr>
              <w:ilvl w:val="1"/>
              <w:numId w:val="22"/>
            </w:numPr>
            <w:tabs>
              <w:tab w:val="left" w:pos="434"/>
              <w:tab w:val="left" w:pos="4908"/>
            </w:tabs>
            <w:spacing w:line="280" w:lineRule="exact"/>
            <w:ind w:hanging="300"/>
          </w:pPr>
          <w:hyperlink w:anchor="_TOC_250014" w:history="1">
            <w:r w:rsidRPr="00901F87">
              <w:t>Categories</w:t>
            </w:r>
            <w:r w:rsidRPr="00901F87">
              <w:rPr>
                <w:spacing w:val="-3"/>
              </w:rPr>
              <w:t xml:space="preserve"> </w:t>
            </w:r>
            <w:r w:rsidRPr="00901F87">
              <w:t>of</w:t>
            </w:r>
            <w:r w:rsidRPr="00901F87">
              <w:rPr>
                <w:spacing w:val="-3"/>
              </w:rPr>
              <w:t xml:space="preserve"> </w:t>
            </w:r>
            <w:r w:rsidRPr="00901F87">
              <w:t>deaths</w:t>
            </w:r>
            <w:r w:rsidRPr="00901F87">
              <w:tab/>
              <w:t>23</w:t>
            </w:r>
          </w:hyperlink>
        </w:p>
        <w:p w:rsidR="00935B1A" w:rsidRPr="00901F87" w:rsidRDefault="00782EBA">
          <w:pPr>
            <w:pStyle w:val="TOC3"/>
            <w:tabs>
              <w:tab w:val="left" w:pos="4908"/>
            </w:tabs>
          </w:pPr>
          <w:hyperlink w:anchor="_TOC_250013" w:history="1">
            <w:r w:rsidRPr="00901F87">
              <w:t>Respiratory</w:t>
            </w:r>
            <w:r w:rsidRPr="00901F87">
              <w:rPr>
                <w:spacing w:val="-12"/>
              </w:rPr>
              <w:t xml:space="preserve"> </w:t>
            </w:r>
            <w:r w:rsidRPr="00901F87">
              <w:t>diseases</w:t>
            </w:r>
            <w:r w:rsidRPr="00901F87">
              <w:tab/>
              <w:t>24</w:t>
            </w:r>
          </w:hyperlink>
        </w:p>
        <w:p w:rsidR="00935B1A" w:rsidRPr="00901F87" w:rsidRDefault="00782EBA">
          <w:pPr>
            <w:pStyle w:val="TOC3"/>
            <w:tabs>
              <w:tab w:val="left" w:pos="4908"/>
            </w:tabs>
          </w:pPr>
          <w:hyperlink w:anchor="_TOC_250012" w:history="1">
            <w:r w:rsidRPr="00901F87">
              <w:t>Choking deaths and</w:t>
            </w:r>
            <w:r w:rsidRPr="00901F87">
              <w:rPr>
                <w:spacing w:val="-6"/>
              </w:rPr>
              <w:t xml:space="preserve"> </w:t>
            </w:r>
            <w:r w:rsidRPr="00901F87">
              <w:t>aspiration</w:t>
            </w:r>
            <w:r w:rsidRPr="00901F87">
              <w:rPr>
                <w:spacing w:val="-2"/>
              </w:rPr>
              <w:t xml:space="preserve"> </w:t>
            </w:r>
            <w:r w:rsidRPr="00901F87">
              <w:t>risk</w:t>
            </w:r>
            <w:r w:rsidRPr="00901F87">
              <w:tab/>
              <w:t>25</w:t>
            </w:r>
          </w:hyperlink>
        </w:p>
        <w:p w:rsidR="00935B1A" w:rsidRPr="00901F87" w:rsidRDefault="00782EBA">
          <w:pPr>
            <w:pStyle w:val="TOC3"/>
            <w:tabs>
              <w:tab w:val="left" w:pos="4908"/>
            </w:tabs>
          </w:pPr>
          <w:hyperlink w:anchor="_TOC_250011" w:history="1">
            <w:r w:rsidRPr="00901F87">
              <w:t>Circulatory</w:t>
            </w:r>
            <w:r w:rsidRPr="00901F87">
              <w:rPr>
                <w:spacing w:val="-8"/>
              </w:rPr>
              <w:t xml:space="preserve"> </w:t>
            </w:r>
            <w:r w:rsidRPr="00901F87">
              <w:t>diseases</w:t>
            </w:r>
            <w:r w:rsidRPr="00901F87">
              <w:tab/>
              <w:t>26</w:t>
            </w:r>
          </w:hyperlink>
        </w:p>
        <w:p w:rsidR="00935B1A" w:rsidRPr="00901F87" w:rsidRDefault="00782EBA">
          <w:pPr>
            <w:pStyle w:val="TOC3"/>
            <w:tabs>
              <w:tab w:val="left" w:pos="4908"/>
            </w:tabs>
          </w:pPr>
          <w:hyperlink w:anchor="_TOC_250010" w:history="1">
            <w:r w:rsidRPr="00901F87">
              <w:t>Sudden unexplained death</w:t>
            </w:r>
            <w:r w:rsidRPr="00901F87">
              <w:rPr>
                <w:spacing w:val="-3"/>
              </w:rPr>
              <w:t xml:space="preserve"> </w:t>
            </w:r>
            <w:r w:rsidRPr="00901F87">
              <w:t>in</w:t>
            </w:r>
            <w:r w:rsidRPr="00901F87">
              <w:rPr>
                <w:spacing w:val="-1"/>
              </w:rPr>
              <w:t xml:space="preserve"> </w:t>
            </w:r>
            <w:r w:rsidRPr="00901F87">
              <w:t>epilepsy</w:t>
            </w:r>
            <w:r w:rsidRPr="00901F87">
              <w:tab/>
              <w:t>26</w:t>
            </w:r>
          </w:hyperlink>
        </w:p>
        <w:p w:rsidR="00935B1A" w:rsidRPr="00901F87" w:rsidRDefault="00782EBA">
          <w:pPr>
            <w:pStyle w:val="TOC3"/>
            <w:tabs>
              <w:tab w:val="left" w:pos="4908"/>
            </w:tabs>
            <w:spacing w:line="280" w:lineRule="exact"/>
          </w:pPr>
          <w:hyperlink w:anchor="_TOC_250009" w:history="1">
            <w:r w:rsidRPr="00901F87">
              <w:t>Neoplasms</w:t>
            </w:r>
            <w:r w:rsidRPr="00901F87">
              <w:tab/>
              <w:t>26</w:t>
            </w:r>
          </w:hyperlink>
        </w:p>
        <w:p w:rsidR="00935B1A" w:rsidRPr="00901F87" w:rsidRDefault="00782EBA">
          <w:pPr>
            <w:pStyle w:val="TOC2"/>
            <w:numPr>
              <w:ilvl w:val="1"/>
              <w:numId w:val="22"/>
            </w:numPr>
            <w:tabs>
              <w:tab w:val="left" w:pos="446"/>
              <w:tab w:val="left" w:pos="4908"/>
            </w:tabs>
            <w:spacing w:before="73" w:line="148" w:lineRule="auto"/>
            <w:ind w:right="159" w:hanging="300"/>
          </w:pPr>
          <w:hyperlink w:anchor="_TOC_250008" w:history="1">
            <w:r w:rsidRPr="00901F87">
              <w:t>Deaths not in scope for review by the State Coroner 2017–18</w:t>
            </w:r>
            <w:r w:rsidRPr="00901F87">
              <w:tab/>
              <w:t>27</w:t>
            </w:r>
          </w:hyperlink>
        </w:p>
        <w:p w:rsidR="00935B1A" w:rsidRPr="00901F87" w:rsidRDefault="00782EBA">
          <w:pPr>
            <w:pStyle w:val="TOC1"/>
            <w:tabs>
              <w:tab w:val="left" w:pos="4908"/>
            </w:tabs>
            <w:spacing w:before="130"/>
          </w:pPr>
          <w:hyperlink w:anchor="_TOC_250007" w:history="1">
            <w:r w:rsidRPr="00901F87">
              <w:t>Chapter</w:t>
            </w:r>
            <w:r w:rsidRPr="00901F87">
              <w:rPr>
                <w:spacing w:val="-24"/>
              </w:rPr>
              <w:t xml:space="preserve"> </w:t>
            </w:r>
            <w:r w:rsidRPr="00901F87">
              <w:t>5:</w:t>
            </w:r>
            <w:r w:rsidRPr="00901F87">
              <w:rPr>
                <w:spacing w:val="-24"/>
              </w:rPr>
              <w:t xml:space="preserve"> </w:t>
            </w:r>
            <w:r w:rsidRPr="00901F87">
              <w:t>Outcomes</w:t>
            </w:r>
            <w:r w:rsidRPr="00901F87">
              <w:rPr>
                <w:spacing w:val="-24"/>
              </w:rPr>
              <w:t xml:space="preserve"> </w:t>
            </w:r>
            <w:r w:rsidRPr="00901F87">
              <w:t>of</w:t>
            </w:r>
            <w:r w:rsidRPr="00901F87">
              <w:rPr>
                <w:spacing w:val="-24"/>
              </w:rPr>
              <w:t xml:space="preserve"> </w:t>
            </w:r>
            <w:r w:rsidRPr="00901F87">
              <w:t>completed</w:t>
            </w:r>
            <w:r w:rsidRPr="00901F87">
              <w:rPr>
                <w:spacing w:val="-24"/>
              </w:rPr>
              <w:t xml:space="preserve"> </w:t>
            </w:r>
            <w:r w:rsidRPr="00901F87">
              <w:t>investigations</w:t>
            </w:r>
            <w:r w:rsidRPr="00901F87">
              <w:tab/>
              <w:t>28</w:t>
            </w:r>
          </w:hyperlink>
        </w:p>
        <w:p w:rsidR="00935B1A" w:rsidRPr="00901F87" w:rsidRDefault="00782EBA">
          <w:pPr>
            <w:pStyle w:val="TOC2"/>
            <w:numPr>
              <w:ilvl w:val="1"/>
              <w:numId w:val="21"/>
            </w:numPr>
            <w:tabs>
              <w:tab w:val="left" w:pos="446"/>
              <w:tab w:val="left" w:pos="4909"/>
            </w:tabs>
            <w:spacing w:line="310" w:lineRule="exact"/>
            <w:ind w:hanging="300"/>
          </w:pPr>
          <w:hyperlink w:anchor="_TOC_250006" w:history="1">
            <w:r w:rsidRPr="00901F87">
              <w:rPr>
                <w:w w:val="105"/>
              </w:rPr>
              <w:t>Provision</w:t>
            </w:r>
            <w:r w:rsidRPr="00901F87">
              <w:rPr>
                <w:spacing w:val="-23"/>
                <w:w w:val="105"/>
              </w:rPr>
              <w:t xml:space="preserve"> </w:t>
            </w:r>
            <w:r w:rsidRPr="00901F87">
              <w:rPr>
                <w:w w:val="105"/>
              </w:rPr>
              <w:t>of</w:t>
            </w:r>
            <w:r w:rsidRPr="00901F87">
              <w:rPr>
                <w:spacing w:val="-23"/>
                <w:w w:val="105"/>
              </w:rPr>
              <w:t xml:space="preserve"> </w:t>
            </w:r>
            <w:r w:rsidRPr="00901F87">
              <w:rPr>
                <w:w w:val="105"/>
              </w:rPr>
              <w:t>advice</w:t>
            </w:r>
            <w:r w:rsidRPr="00901F87">
              <w:rPr>
                <w:spacing w:val="-23"/>
                <w:w w:val="105"/>
              </w:rPr>
              <w:t xml:space="preserve"> </w:t>
            </w:r>
            <w:r w:rsidRPr="00901F87">
              <w:rPr>
                <w:w w:val="105"/>
              </w:rPr>
              <w:t>to</w:t>
            </w:r>
            <w:r w:rsidRPr="00901F87">
              <w:rPr>
                <w:spacing w:val="-23"/>
                <w:w w:val="105"/>
              </w:rPr>
              <w:t xml:space="preserve"> </w:t>
            </w:r>
            <w:r w:rsidRPr="00901F87">
              <w:rPr>
                <w:w w:val="105"/>
              </w:rPr>
              <w:t>disability</w:t>
            </w:r>
            <w:r w:rsidRPr="00901F87">
              <w:rPr>
                <w:spacing w:val="-23"/>
                <w:w w:val="105"/>
              </w:rPr>
              <w:t xml:space="preserve"> </w:t>
            </w:r>
            <w:r w:rsidRPr="00901F87">
              <w:rPr>
                <w:w w:val="105"/>
              </w:rPr>
              <w:t>service</w:t>
            </w:r>
            <w:r w:rsidRPr="00901F87">
              <w:rPr>
                <w:spacing w:val="-23"/>
                <w:w w:val="105"/>
              </w:rPr>
              <w:t xml:space="preserve"> </w:t>
            </w:r>
            <w:r w:rsidRPr="00901F87">
              <w:rPr>
                <w:w w:val="105"/>
              </w:rPr>
              <w:t>providers</w:t>
            </w:r>
            <w:r w:rsidRPr="00901F87">
              <w:rPr>
                <w:w w:val="105"/>
              </w:rPr>
              <w:tab/>
              <w:t>28</w:t>
            </w:r>
          </w:hyperlink>
        </w:p>
        <w:p w:rsidR="00935B1A" w:rsidRPr="00901F87" w:rsidRDefault="00782EBA">
          <w:pPr>
            <w:pStyle w:val="TOC2"/>
            <w:numPr>
              <w:ilvl w:val="1"/>
              <w:numId w:val="21"/>
            </w:numPr>
            <w:tabs>
              <w:tab w:val="left" w:pos="446"/>
              <w:tab w:val="left" w:pos="4908"/>
            </w:tabs>
            <w:spacing w:line="280" w:lineRule="exact"/>
            <w:ind w:hanging="300"/>
          </w:pPr>
          <w:hyperlink w:anchor="_TOC_250005" w:history="1">
            <w:r w:rsidRPr="00901F87">
              <w:t>Notices to Take</w:t>
            </w:r>
            <w:r w:rsidRPr="00901F87">
              <w:rPr>
                <w:spacing w:val="-20"/>
              </w:rPr>
              <w:t xml:space="preserve"> </w:t>
            </w:r>
            <w:r w:rsidRPr="00901F87">
              <w:t>Action</w:t>
            </w:r>
            <w:r w:rsidRPr="00901F87">
              <w:rPr>
                <w:spacing w:val="-7"/>
              </w:rPr>
              <w:t xml:space="preserve"> </w:t>
            </w:r>
            <w:r w:rsidRPr="00901F87">
              <w:t>issued</w:t>
            </w:r>
            <w:r w:rsidRPr="00901F87">
              <w:tab/>
              <w:t>28</w:t>
            </w:r>
          </w:hyperlink>
        </w:p>
        <w:p w:rsidR="00935B1A" w:rsidRPr="00901F87" w:rsidRDefault="00782EBA">
          <w:pPr>
            <w:pStyle w:val="TOC3"/>
            <w:tabs>
              <w:tab w:val="left" w:pos="4908"/>
            </w:tabs>
          </w:pPr>
          <w:hyperlink w:anchor="_TOC_250004" w:history="1">
            <w:r w:rsidRPr="00901F87">
              <w:t>Addressing swallowing and</w:t>
            </w:r>
            <w:r w:rsidRPr="00901F87">
              <w:rPr>
                <w:spacing w:val="-17"/>
              </w:rPr>
              <w:t xml:space="preserve"> </w:t>
            </w:r>
            <w:r w:rsidRPr="00901F87">
              <w:t>choking</w:t>
            </w:r>
            <w:r w:rsidRPr="00901F87">
              <w:rPr>
                <w:spacing w:val="-6"/>
              </w:rPr>
              <w:t xml:space="preserve"> </w:t>
            </w:r>
            <w:r w:rsidRPr="00901F87">
              <w:t>risks</w:t>
            </w:r>
            <w:r w:rsidRPr="00901F87">
              <w:tab/>
              <w:t>31</w:t>
            </w:r>
          </w:hyperlink>
        </w:p>
        <w:p w:rsidR="00935B1A" w:rsidRPr="00901F87" w:rsidRDefault="00782EBA">
          <w:pPr>
            <w:pStyle w:val="TOC3"/>
            <w:tabs>
              <w:tab w:val="left" w:pos="4908"/>
            </w:tabs>
          </w:pPr>
          <w:hyperlink w:anchor="_TOC_250003" w:history="1">
            <w:r w:rsidRPr="00901F87">
              <w:rPr>
                <w:w w:val="105"/>
              </w:rPr>
              <w:t>Improving</w:t>
            </w:r>
            <w:r w:rsidRPr="00901F87">
              <w:rPr>
                <w:spacing w:val="-12"/>
                <w:w w:val="105"/>
              </w:rPr>
              <w:t xml:space="preserve"> </w:t>
            </w:r>
            <w:r w:rsidRPr="00901F87">
              <w:rPr>
                <w:w w:val="105"/>
              </w:rPr>
              <w:t>the</w:t>
            </w:r>
            <w:r w:rsidRPr="00901F87">
              <w:rPr>
                <w:spacing w:val="-12"/>
                <w:w w:val="105"/>
              </w:rPr>
              <w:t xml:space="preserve"> </w:t>
            </w:r>
            <w:r w:rsidRPr="00901F87">
              <w:rPr>
                <w:w w:val="105"/>
              </w:rPr>
              <w:t>quality</w:t>
            </w:r>
            <w:r w:rsidRPr="00901F87">
              <w:rPr>
                <w:spacing w:val="-12"/>
                <w:w w:val="105"/>
              </w:rPr>
              <w:t xml:space="preserve"> </w:t>
            </w:r>
            <w:r w:rsidRPr="00901F87">
              <w:rPr>
                <w:w w:val="105"/>
              </w:rPr>
              <w:t>of</w:t>
            </w:r>
            <w:r w:rsidRPr="00901F87">
              <w:rPr>
                <w:spacing w:val="-12"/>
                <w:w w:val="105"/>
              </w:rPr>
              <w:t xml:space="preserve"> </w:t>
            </w:r>
            <w:r w:rsidRPr="00901F87">
              <w:rPr>
                <w:w w:val="105"/>
              </w:rPr>
              <w:t>health</w:t>
            </w:r>
            <w:r w:rsidRPr="00901F87">
              <w:rPr>
                <w:spacing w:val="-12"/>
                <w:w w:val="105"/>
              </w:rPr>
              <w:t xml:space="preserve"> </w:t>
            </w:r>
            <w:r w:rsidRPr="00901F87">
              <w:rPr>
                <w:w w:val="105"/>
              </w:rPr>
              <w:t>plans</w:t>
            </w:r>
            <w:r w:rsidRPr="00901F87">
              <w:rPr>
                <w:w w:val="105"/>
              </w:rPr>
              <w:tab/>
              <w:t>31</w:t>
            </w:r>
          </w:hyperlink>
        </w:p>
        <w:p w:rsidR="00935B1A" w:rsidRPr="00901F87" w:rsidRDefault="00782EBA">
          <w:pPr>
            <w:pStyle w:val="TOC3"/>
            <w:tabs>
              <w:tab w:val="left" w:pos="4908"/>
            </w:tabs>
          </w:pPr>
          <w:hyperlink w:anchor="_TOC_250002" w:history="1">
            <w:r w:rsidRPr="00901F87">
              <w:t>Bowel</w:t>
            </w:r>
            <w:r w:rsidRPr="00901F87">
              <w:rPr>
                <w:spacing w:val="-3"/>
              </w:rPr>
              <w:t xml:space="preserve"> </w:t>
            </w:r>
            <w:r w:rsidRPr="00901F87">
              <w:t>management</w:t>
            </w:r>
            <w:r w:rsidRPr="00901F87">
              <w:tab/>
              <w:t>31</w:t>
            </w:r>
          </w:hyperlink>
        </w:p>
        <w:p w:rsidR="00935B1A" w:rsidRPr="00901F87" w:rsidRDefault="00782EBA">
          <w:pPr>
            <w:pStyle w:val="TOC3"/>
            <w:tabs>
              <w:tab w:val="left" w:pos="4908"/>
            </w:tabs>
          </w:pPr>
          <w:hyperlink w:anchor="_TOC_250001" w:history="1">
            <w:r w:rsidRPr="00901F87">
              <w:rPr>
                <w:w w:val="105"/>
              </w:rPr>
              <w:t>Improving</w:t>
            </w:r>
            <w:r w:rsidRPr="00901F87">
              <w:rPr>
                <w:spacing w:val="-16"/>
                <w:w w:val="105"/>
              </w:rPr>
              <w:t xml:space="preserve"> </w:t>
            </w:r>
            <w:r w:rsidRPr="00901F87">
              <w:rPr>
                <w:w w:val="105"/>
              </w:rPr>
              <w:t>record</w:t>
            </w:r>
            <w:r w:rsidRPr="00901F87">
              <w:rPr>
                <w:spacing w:val="-16"/>
                <w:w w:val="105"/>
              </w:rPr>
              <w:t xml:space="preserve"> </w:t>
            </w:r>
            <w:r w:rsidRPr="00901F87">
              <w:rPr>
                <w:w w:val="105"/>
              </w:rPr>
              <w:t>keeping</w:t>
            </w:r>
            <w:r w:rsidRPr="00901F87">
              <w:rPr>
                <w:spacing w:val="-16"/>
                <w:w w:val="105"/>
              </w:rPr>
              <w:t xml:space="preserve"> </w:t>
            </w:r>
            <w:r w:rsidRPr="00901F87">
              <w:rPr>
                <w:w w:val="105"/>
              </w:rPr>
              <w:t>and</w:t>
            </w:r>
            <w:r w:rsidRPr="00901F87">
              <w:rPr>
                <w:spacing w:val="-16"/>
                <w:w w:val="105"/>
              </w:rPr>
              <w:t xml:space="preserve"> </w:t>
            </w:r>
            <w:r w:rsidRPr="00901F87">
              <w:rPr>
                <w:w w:val="105"/>
              </w:rPr>
              <w:t>incident</w:t>
            </w:r>
            <w:r w:rsidRPr="00901F87">
              <w:rPr>
                <w:spacing w:val="-16"/>
                <w:w w:val="105"/>
              </w:rPr>
              <w:t xml:space="preserve"> </w:t>
            </w:r>
            <w:r w:rsidRPr="00901F87">
              <w:rPr>
                <w:w w:val="105"/>
              </w:rPr>
              <w:t>reporting</w:t>
            </w:r>
            <w:r w:rsidRPr="00901F87">
              <w:rPr>
                <w:w w:val="105"/>
              </w:rPr>
              <w:tab/>
              <w:t>31</w:t>
            </w:r>
          </w:hyperlink>
        </w:p>
        <w:p w:rsidR="00935B1A" w:rsidRPr="00901F87" w:rsidRDefault="00782EBA">
          <w:pPr>
            <w:pStyle w:val="TOC3"/>
            <w:tabs>
              <w:tab w:val="left" w:pos="4908"/>
            </w:tabs>
          </w:pPr>
          <w:hyperlink w:anchor="_TOC_250000" w:history="1">
            <w:r w:rsidRPr="00901F87">
              <w:rPr>
                <w:w w:val="105"/>
              </w:rPr>
              <w:t>Duty</w:t>
            </w:r>
            <w:r w:rsidRPr="00901F87">
              <w:rPr>
                <w:spacing w:val="-12"/>
                <w:w w:val="105"/>
              </w:rPr>
              <w:t xml:space="preserve"> </w:t>
            </w:r>
            <w:r w:rsidRPr="00901F87">
              <w:rPr>
                <w:w w:val="105"/>
              </w:rPr>
              <w:t>of</w:t>
            </w:r>
            <w:r w:rsidRPr="00901F87">
              <w:rPr>
                <w:spacing w:val="-12"/>
                <w:w w:val="105"/>
              </w:rPr>
              <w:t xml:space="preserve"> </w:t>
            </w:r>
            <w:r w:rsidRPr="00901F87">
              <w:rPr>
                <w:w w:val="105"/>
              </w:rPr>
              <w:t>care</w:t>
            </w:r>
            <w:r w:rsidRPr="00901F87">
              <w:rPr>
                <w:spacing w:val="-12"/>
                <w:w w:val="105"/>
              </w:rPr>
              <w:t xml:space="preserve"> </w:t>
            </w:r>
            <w:r w:rsidRPr="00901F87">
              <w:rPr>
                <w:w w:val="105"/>
              </w:rPr>
              <w:t>training</w:t>
            </w:r>
            <w:r w:rsidRPr="00901F87">
              <w:rPr>
                <w:spacing w:val="-12"/>
                <w:w w:val="105"/>
              </w:rPr>
              <w:t xml:space="preserve"> </w:t>
            </w:r>
            <w:r w:rsidRPr="00901F87">
              <w:rPr>
                <w:w w:val="105"/>
              </w:rPr>
              <w:t>for</w:t>
            </w:r>
            <w:r w:rsidRPr="00901F87">
              <w:rPr>
                <w:spacing w:val="-12"/>
                <w:w w:val="105"/>
              </w:rPr>
              <w:t xml:space="preserve"> </w:t>
            </w:r>
            <w:r w:rsidRPr="00901F87">
              <w:rPr>
                <w:w w:val="105"/>
              </w:rPr>
              <w:t>staff</w:t>
            </w:r>
            <w:r w:rsidRPr="00901F87">
              <w:rPr>
                <w:w w:val="105"/>
              </w:rPr>
              <w:tab/>
              <w:t>32</w:t>
            </w:r>
          </w:hyperlink>
        </w:p>
        <w:p w:rsidR="00935B1A" w:rsidRPr="00901F87" w:rsidRDefault="00782EBA">
          <w:pPr>
            <w:pStyle w:val="TOC3"/>
            <w:spacing w:line="230" w:lineRule="exact"/>
          </w:pPr>
          <w:r w:rsidRPr="00901F87">
            <w:rPr>
              <w:w w:val="105"/>
            </w:rPr>
            <w:t>Training for staff to support health and wellbeing</w:t>
          </w:r>
        </w:p>
        <w:p w:rsidR="00935B1A" w:rsidRPr="00901F87" w:rsidRDefault="00782EBA">
          <w:pPr>
            <w:pStyle w:val="TOC3"/>
            <w:tabs>
              <w:tab w:val="left" w:pos="4908"/>
            </w:tabs>
            <w:spacing w:line="250" w:lineRule="exact"/>
          </w:pPr>
          <w:r w:rsidRPr="00901F87">
            <w:rPr>
              <w:w w:val="105"/>
            </w:rPr>
            <w:t>of people</w:t>
          </w:r>
          <w:r w:rsidRPr="00901F87">
            <w:rPr>
              <w:spacing w:val="-21"/>
              <w:w w:val="105"/>
            </w:rPr>
            <w:t xml:space="preserve"> </w:t>
          </w:r>
          <w:r w:rsidRPr="00901F87">
            <w:rPr>
              <w:w w:val="105"/>
            </w:rPr>
            <w:t>with</w:t>
          </w:r>
          <w:r w:rsidRPr="00901F87">
            <w:rPr>
              <w:spacing w:val="-11"/>
              <w:w w:val="105"/>
            </w:rPr>
            <w:t xml:space="preserve"> </w:t>
          </w:r>
          <w:r w:rsidRPr="00901F87">
            <w:rPr>
              <w:w w:val="105"/>
            </w:rPr>
            <w:t>disability</w:t>
          </w:r>
          <w:r w:rsidRPr="00901F87">
            <w:rPr>
              <w:w w:val="105"/>
            </w:rPr>
            <w:tab/>
            <w:t>32</w:t>
          </w:r>
        </w:p>
        <w:p w:rsidR="00935B1A" w:rsidRPr="00901F87" w:rsidRDefault="00782EBA">
          <w:pPr>
            <w:pStyle w:val="TOC2"/>
            <w:numPr>
              <w:ilvl w:val="1"/>
              <w:numId w:val="21"/>
            </w:numPr>
            <w:tabs>
              <w:tab w:val="left" w:pos="446"/>
            </w:tabs>
            <w:spacing w:line="255" w:lineRule="exact"/>
            <w:ind w:hanging="300"/>
          </w:pPr>
          <w:r w:rsidRPr="00901F87">
            <w:rPr>
              <w:w w:val="105"/>
            </w:rPr>
            <w:t>Advice</w:t>
          </w:r>
          <w:r w:rsidRPr="00901F87">
            <w:rPr>
              <w:spacing w:val="-13"/>
              <w:w w:val="105"/>
            </w:rPr>
            <w:t xml:space="preserve"> </w:t>
          </w:r>
          <w:r w:rsidRPr="00901F87">
            <w:rPr>
              <w:w w:val="105"/>
            </w:rPr>
            <w:t>and</w:t>
          </w:r>
          <w:r w:rsidRPr="00901F87">
            <w:rPr>
              <w:spacing w:val="-13"/>
              <w:w w:val="105"/>
            </w:rPr>
            <w:t xml:space="preserve"> </w:t>
          </w:r>
          <w:r w:rsidRPr="00901F87">
            <w:rPr>
              <w:w w:val="105"/>
            </w:rPr>
            <w:t>recommendations</w:t>
          </w:r>
          <w:r w:rsidRPr="00901F87">
            <w:rPr>
              <w:spacing w:val="-13"/>
              <w:w w:val="105"/>
            </w:rPr>
            <w:t xml:space="preserve"> </w:t>
          </w:r>
          <w:r w:rsidRPr="00901F87">
            <w:rPr>
              <w:w w:val="105"/>
            </w:rPr>
            <w:t>to</w:t>
          </w:r>
          <w:r w:rsidRPr="00901F87">
            <w:rPr>
              <w:spacing w:val="-13"/>
              <w:w w:val="105"/>
            </w:rPr>
            <w:t xml:space="preserve"> </w:t>
          </w:r>
          <w:r w:rsidRPr="00901F87">
            <w:rPr>
              <w:w w:val="105"/>
            </w:rPr>
            <w:t>the</w:t>
          </w:r>
          <w:r w:rsidRPr="00901F87">
            <w:rPr>
              <w:spacing w:val="-13"/>
              <w:w w:val="105"/>
            </w:rPr>
            <w:t xml:space="preserve"> </w:t>
          </w:r>
          <w:r w:rsidRPr="00901F87">
            <w:rPr>
              <w:w w:val="105"/>
            </w:rPr>
            <w:t>Secretary</w:t>
          </w:r>
        </w:p>
        <w:p w:rsidR="00935B1A" w:rsidRPr="00901F87" w:rsidRDefault="00782EBA">
          <w:pPr>
            <w:pStyle w:val="TOC3"/>
            <w:tabs>
              <w:tab w:val="left" w:pos="4908"/>
            </w:tabs>
            <w:spacing w:line="274" w:lineRule="exact"/>
          </w:pPr>
          <w:r w:rsidRPr="00901F87">
            <w:t>of</w:t>
          </w:r>
          <w:r w:rsidRPr="00901F87">
            <w:rPr>
              <w:spacing w:val="-11"/>
            </w:rPr>
            <w:t xml:space="preserve"> </w:t>
          </w:r>
          <w:r w:rsidRPr="00901F87">
            <w:t>DHHS</w:t>
          </w:r>
          <w:r w:rsidRPr="00901F87">
            <w:tab/>
            <w:t>32</w:t>
          </w:r>
        </w:p>
      </w:sdtContent>
    </w:sdt>
    <w:p w:rsidR="00935B1A" w:rsidRPr="00901F87" w:rsidRDefault="00935B1A">
      <w:pPr>
        <w:spacing w:line="274" w:lineRule="exact"/>
        <w:sectPr w:rsidR="00935B1A" w:rsidRPr="00901F87">
          <w:type w:val="continuous"/>
          <w:pgSz w:w="11910" w:h="16840"/>
          <w:pgMar w:top="1580" w:right="660" w:bottom="280" w:left="620" w:header="720" w:footer="720" w:gutter="0"/>
          <w:cols w:num="2" w:space="720" w:equalWidth="0">
            <w:col w:w="5148" w:space="210"/>
            <w:col w:w="5272"/>
          </w:cols>
        </w:sectPr>
      </w:pPr>
    </w:p>
    <w:p w:rsidR="00935B1A" w:rsidRPr="00901F87" w:rsidRDefault="00782EBA">
      <w:pPr>
        <w:pStyle w:val="Heading1"/>
        <w:ind w:left="202"/>
      </w:pPr>
      <w:bookmarkStart w:id="1" w:name="_TOC_250054"/>
      <w:r w:rsidRPr="00901F87">
        <w:rPr>
          <w:spacing w:val="-6"/>
          <w:w w:val="110"/>
        </w:rPr>
        <w:lastRenderedPageBreak/>
        <w:t>Reading this</w:t>
      </w:r>
      <w:r w:rsidRPr="00901F87">
        <w:rPr>
          <w:spacing w:val="-63"/>
          <w:w w:val="110"/>
        </w:rPr>
        <w:t xml:space="preserve"> </w:t>
      </w:r>
      <w:bookmarkEnd w:id="1"/>
      <w:r w:rsidRPr="00901F87">
        <w:rPr>
          <w:spacing w:val="-7"/>
          <w:w w:val="110"/>
        </w:rPr>
        <w:t>report</w:t>
      </w:r>
    </w:p>
    <w:p w:rsidR="00935B1A" w:rsidRPr="00901F87" w:rsidRDefault="00935B1A">
      <w:pPr>
        <w:sectPr w:rsidR="00935B1A" w:rsidRPr="00901F87">
          <w:pgSz w:w="11910" w:h="16840"/>
          <w:pgMar w:top="860" w:right="660" w:bottom="900" w:left="620" w:header="0" w:footer="714" w:gutter="0"/>
          <w:cols w:space="720"/>
        </w:sectPr>
      </w:pPr>
    </w:p>
    <w:p w:rsidR="00935B1A" w:rsidRPr="00901F87" w:rsidRDefault="00935B1A">
      <w:pPr>
        <w:pStyle w:val="BodyText"/>
        <w:spacing w:before="16"/>
        <w:rPr>
          <w:sz w:val="31"/>
        </w:rPr>
      </w:pPr>
    </w:p>
    <w:p w:rsidR="00935B1A" w:rsidRPr="00901F87" w:rsidRDefault="00782EBA">
      <w:pPr>
        <w:pStyle w:val="Heading4"/>
        <w:spacing w:before="0" w:line="240" w:lineRule="auto"/>
        <w:ind w:left="202" w:firstLine="0"/>
      </w:pPr>
      <w:bookmarkStart w:id="2" w:name="_TOC_250053"/>
      <w:bookmarkEnd w:id="2"/>
      <w:r w:rsidRPr="00901F87">
        <w:t>List of tables</w:t>
      </w:r>
    </w:p>
    <w:p w:rsidR="00935B1A" w:rsidRPr="00901F87" w:rsidRDefault="00782EBA">
      <w:pPr>
        <w:pStyle w:val="BodyText"/>
        <w:tabs>
          <w:tab w:val="left" w:pos="5002"/>
        </w:tabs>
        <w:spacing w:before="148"/>
        <w:ind w:left="202"/>
        <w:rPr>
          <w:rFonts w:ascii="Calibri" w:hAnsi="Calibri"/>
        </w:rPr>
      </w:pPr>
      <w:r w:rsidRPr="00901F87">
        <w:rPr>
          <w:rFonts w:ascii="Calibri" w:hAnsi="Calibri"/>
          <w:spacing w:val="-3"/>
        </w:rPr>
        <w:t xml:space="preserve">Table </w:t>
      </w:r>
      <w:r w:rsidRPr="00901F87">
        <w:rPr>
          <w:rFonts w:ascii="Calibri" w:hAnsi="Calibri"/>
        </w:rPr>
        <w:t>1:  Deaths</w:t>
      </w:r>
      <w:r w:rsidRPr="00901F87">
        <w:rPr>
          <w:rFonts w:ascii="Calibri" w:hAnsi="Calibri"/>
          <w:spacing w:val="-16"/>
        </w:rPr>
        <w:t xml:space="preserve"> </w:t>
      </w:r>
      <w:r w:rsidRPr="00901F87">
        <w:rPr>
          <w:rFonts w:ascii="Calibri" w:hAnsi="Calibri"/>
        </w:rPr>
        <w:t>reported</w:t>
      </w:r>
      <w:r w:rsidRPr="00901F87">
        <w:rPr>
          <w:rFonts w:ascii="Calibri" w:hAnsi="Calibri"/>
          <w:spacing w:val="-14"/>
        </w:rPr>
        <w:t xml:space="preserve"> </w:t>
      </w:r>
      <w:r w:rsidRPr="00901F87">
        <w:rPr>
          <w:rFonts w:ascii="Calibri" w:hAnsi="Calibri"/>
        </w:rPr>
        <w:t>2017–18</w:t>
      </w:r>
      <w:r w:rsidRPr="00901F87">
        <w:rPr>
          <w:rFonts w:ascii="Calibri" w:hAnsi="Calibri"/>
        </w:rPr>
        <w:tab/>
        <w:t>15</w:t>
      </w:r>
    </w:p>
    <w:p w:rsidR="00935B1A" w:rsidRPr="00901F87" w:rsidRDefault="00782EBA">
      <w:pPr>
        <w:pStyle w:val="BodyText"/>
        <w:tabs>
          <w:tab w:val="left" w:pos="5002"/>
        </w:tabs>
        <w:spacing w:before="63"/>
        <w:ind w:left="202"/>
        <w:rPr>
          <w:rFonts w:ascii="Calibri" w:hAnsi="Calibri"/>
        </w:rPr>
      </w:pPr>
      <w:r w:rsidRPr="00901F87">
        <w:rPr>
          <w:rFonts w:ascii="Calibri" w:hAnsi="Calibri"/>
          <w:spacing w:val="-3"/>
        </w:rPr>
        <w:t xml:space="preserve">Table </w:t>
      </w:r>
      <w:r w:rsidRPr="00901F87">
        <w:rPr>
          <w:rFonts w:ascii="Calibri" w:hAnsi="Calibri"/>
        </w:rPr>
        <w:t>2:  Investigations</w:t>
      </w:r>
      <w:r w:rsidRPr="00901F87">
        <w:rPr>
          <w:rFonts w:ascii="Calibri" w:hAnsi="Calibri"/>
          <w:spacing w:val="-7"/>
        </w:rPr>
        <w:t xml:space="preserve"> </w:t>
      </w:r>
      <w:r w:rsidRPr="00901F87">
        <w:rPr>
          <w:rFonts w:ascii="Calibri" w:hAnsi="Calibri"/>
        </w:rPr>
        <w:t>overview</w:t>
      </w:r>
      <w:r w:rsidRPr="00901F87">
        <w:rPr>
          <w:rFonts w:ascii="Calibri" w:hAnsi="Calibri"/>
          <w:spacing w:val="-13"/>
        </w:rPr>
        <w:t xml:space="preserve"> </w:t>
      </w:r>
      <w:r w:rsidRPr="00901F87">
        <w:rPr>
          <w:rFonts w:ascii="Calibri" w:hAnsi="Calibri"/>
        </w:rPr>
        <w:t>2017–18</w:t>
      </w:r>
      <w:r w:rsidRPr="00901F87">
        <w:rPr>
          <w:rFonts w:ascii="Calibri" w:hAnsi="Calibri"/>
        </w:rPr>
        <w:tab/>
        <w:t>15</w:t>
      </w:r>
    </w:p>
    <w:p w:rsidR="00935B1A" w:rsidRPr="00901F87" w:rsidRDefault="00782EBA">
      <w:pPr>
        <w:pStyle w:val="BodyText"/>
        <w:tabs>
          <w:tab w:val="left" w:pos="5002"/>
        </w:tabs>
        <w:spacing w:before="63"/>
        <w:ind w:left="202"/>
        <w:rPr>
          <w:rFonts w:ascii="Calibri" w:hAnsi="Calibri"/>
        </w:rPr>
      </w:pPr>
      <w:r w:rsidRPr="00901F87">
        <w:rPr>
          <w:rFonts w:ascii="Calibri" w:hAnsi="Calibri"/>
          <w:spacing w:val="-3"/>
        </w:rPr>
        <w:t xml:space="preserve">Table </w:t>
      </w:r>
      <w:r w:rsidRPr="00901F87">
        <w:rPr>
          <w:rFonts w:ascii="Calibri" w:hAnsi="Calibri"/>
        </w:rPr>
        <w:t>3:  Incident reports received from</w:t>
      </w:r>
      <w:r w:rsidRPr="00901F87">
        <w:rPr>
          <w:rFonts w:ascii="Calibri" w:hAnsi="Calibri"/>
          <w:spacing w:val="-31"/>
        </w:rPr>
        <w:t xml:space="preserve"> </w:t>
      </w:r>
      <w:r w:rsidRPr="00901F87">
        <w:rPr>
          <w:rFonts w:ascii="Calibri" w:hAnsi="Calibri"/>
        </w:rPr>
        <w:t>DHHS</w:t>
      </w:r>
      <w:r w:rsidRPr="00901F87">
        <w:rPr>
          <w:rFonts w:ascii="Calibri" w:hAnsi="Calibri"/>
          <w:spacing w:val="-11"/>
        </w:rPr>
        <w:t xml:space="preserve"> </w:t>
      </w:r>
      <w:r w:rsidRPr="00901F87">
        <w:rPr>
          <w:rFonts w:ascii="Calibri" w:hAnsi="Calibri"/>
        </w:rPr>
        <w:t>2017–18</w:t>
      </w:r>
      <w:r w:rsidRPr="00901F87">
        <w:rPr>
          <w:rFonts w:ascii="Calibri" w:hAnsi="Calibri"/>
        </w:rPr>
        <w:tab/>
        <w:t>15</w:t>
      </w:r>
    </w:p>
    <w:p w:rsidR="00935B1A" w:rsidRPr="00901F87" w:rsidRDefault="00782EBA">
      <w:pPr>
        <w:pStyle w:val="BodyText"/>
        <w:rPr>
          <w:rFonts w:ascii="Calibri"/>
          <w:sz w:val="32"/>
        </w:rPr>
      </w:pPr>
      <w:r w:rsidRPr="00901F87">
        <w:br w:type="column"/>
      </w:r>
    </w:p>
    <w:p w:rsidR="00935B1A" w:rsidRPr="00901F87" w:rsidRDefault="00782EBA">
      <w:pPr>
        <w:pStyle w:val="Heading4"/>
        <w:spacing w:before="209" w:line="240" w:lineRule="auto"/>
        <w:ind w:left="202" w:firstLine="0"/>
      </w:pPr>
      <w:r w:rsidRPr="00901F87">
        <w:t>About the case studies</w:t>
      </w:r>
    </w:p>
    <w:p w:rsidR="00935B1A" w:rsidRPr="00901F87" w:rsidRDefault="00782EBA">
      <w:pPr>
        <w:pStyle w:val="BodyText"/>
        <w:spacing w:before="156" w:line="249" w:lineRule="auto"/>
        <w:ind w:left="202" w:right="103"/>
        <w:jc w:val="both"/>
        <w:rPr>
          <w:rFonts w:ascii="Calibri"/>
        </w:rPr>
      </w:pPr>
      <w:r w:rsidRPr="00901F87">
        <w:rPr>
          <w:rFonts w:ascii="Calibri"/>
        </w:rPr>
        <w:t>This</w:t>
      </w:r>
      <w:r w:rsidRPr="00901F87">
        <w:rPr>
          <w:rFonts w:ascii="Calibri"/>
          <w:spacing w:val="-20"/>
        </w:rPr>
        <w:t xml:space="preserve"> </w:t>
      </w:r>
      <w:r w:rsidRPr="00901F87">
        <w:rPr>
          <w:rFonts w:ascii="Calibri"/>
        </w:rPr>
        <w:t>report</w:t>
      </w:r>
      <w:r w:rsidRPr="00901F87">
        <w:rPr>
          <w:rFonts w:ascii="Calibri"/>
          <w:spacing w:val="-20"/>
        </w:rPr>
        <w:t xml:space="preserve"> </w:t>
      </w:r>
      <w:r w:rsidRPr="00901F87">
        <w:rPr>
          <w:rFonts w:ascii="Calibri"/>
        </w:rPr>
        <w:t>includes</w:t>
      </w:r>
      <w:r w:rsidRPr="00901F87">
        <w:rPr>
          <w:rFonts w:ascii="Calibri"/>
          <w:spacing w:val="-20"/>
        </w:rPr>
        <w:t xml:space="preserve"> </w:t>
      </w:r>
      <w:r w:rsidRPr="00901F87">
        <w:rPr>
          <w:rFonts w:ascii="Calibri"/>
        </w:rPr>
        <w:t>case</w:t>
      </w:r>
      <w:r w:rsidRPr="00901F87">
        <w:rPr>
          <w:rFonts w:ascii="Calibri"/>
          <w:spacing w:val="-20"/>
        </w:rPr>
        <w:t xml:space="preserve"> </w:t>
      </w:r>
      <w:r w:rsidRPr="00901F87">
        <w:rPr>
          <w:rFonts w:ascii="Calibri"/>
        </w:rPr>
        <w:t>studies</w:t>
      </w:r>
      <w:r w:rsidRPr="00901F87">
        <w:rPr>
          <w:rFonts w:ascii="Calibri"/>
          <w:spacing w:val="-20"/>
        </w:rPr>
        <w:t xml:space="preserve"> </w:t>
      </w:r>
      <w:r w:rsidRPr="00901F87">
        <w:rPr>
          <w:rFonts w:ascii="Calibri"/>
        </w:rPr>
        <w:t>that</w:t>
      </w:r>
      <w:r w:rsidRPr="00901F87">
        <w:rPr>
          <w:rFonts w:ascii="Calibri"/>
          <w:spacing w:val="-20"/>
        </w:rPr>
        <w:t xml:space="preserve"> </w:t>
      </w:r>
      <w:r w:rsidRPr="00901F87">
        <w:rPr>
          <w:rFonts w:ascii="Calibri"/>
        </w:rPr>
        <w:t>illustrate</w:t>
      </w:r>
      <w:r w:rsidRPr="00901F87">
        <w:rPr>
          <w:rFonts w:ascii="Calibri"/>
          <w:spacing w:val="-20"/>
        </w:rPr>
        <w:t xml:space="preserve"> </w:t>
      </w:r>
      <w:r w:rsidRPr="00901F87">
        <w:rPr>
          <w:rFonts w:ascii="Calibri"/>
        </w:rPr>
        <w:t>our</w:t>
      </w:r>
      <w:r w:rsidRPr="00901F87">
        <w:rPr>
          <w:rFonts w:ascii="Calibri"/>
          <w:spacing w:val="-20"/>
        </w:rPr>
        <w:t xml:space="preserve"> </w:t>
      </w:r>
      <w:r w:rsidRPr="00901F87">
        <w:rPr>
          <w:rFonts w:ascii="Calibri"/>
        </w:rPr>
        <w:t>work</w:t>
      </w:r>
      <w:r w:rsidRPr="00901F87">
        <w:rPr>
          <w:rFonts w:ascii="Calibri"/>
          <w:spacing w:val="-20"/>
        </w:rPr>
        <w:t xml:space="preserve"> </w:t>
      </w:r>
      <w:r w:rsidRPr="00901F87">
        <w:rPr>
          <w:rFonts w:ascii="Calibri"/>
        </w:rPr>
        <w:t>undertaking investigations into the adequacy of disability service provision to people</w:t>
      </w:r>
      <w:r w:rsidRPr="00901F87">
        <w:rPr>
          <w:rFonts w:ascii="Calibri"/>
          <w:spacing w:val="-13"/>
        </w:rPr>
        <w:t xml:space="preserve"> </w:t>
      </w:r>
      <w:r w:rsidRPr="00901F87">
        <w:rPr>
          <w:rFonts w:ascii="Calibri"/>
        </w:rPr>
        <w:t>who</w:t>
      </w:r>
      <w:r w:rsidRPr="00901F87">
        <w:rPr>
          <w:rFonts w:ascii="Calibri"/>
          <w:spacing w:val="-13"/>
        </w:rPr>
        <w:t xml:space="preserve"> </w:t>
      </w:r>
      <w:r w:rsidRPr="00901F87">
        <w:rPr>
          <w:rFonts w:ascii="Calibri"/>
        </w:rPr>
        <w:t>have</w:t>
      </w:r>
      <w:r w:rsidRPr="00901F87">
        <w:rPr>
          <w:rFonts w:ascii="Calibri"/>
          <w:spacing w:val="-13"/>
        </w:rPr>
        <w:t xml:space="preserve"> </w:t>
      </w:r>
      <w:r w:rsidRPr="00901F87">
        <w:rPr>
          <w:rFonts w:ascii="Calibri"/>
        </w:rPr>
        <w:t>died.</w:t>
      </w:r>
      <w:r w:rsidRPr="00901F87">
        <w:rPr>
          <w:rFonts w:ascii="Calibri"/>
          <w:spacing w:val="-13"/>
        </w:rPr>
        <w:t xml:space="preserve"> </w:t>
      </w:r>
      <w:r w:rsidRPr="00901F87">
        <w:rPr>
          <w:rFonts w:ascii="Calibri"/>
          <w:spacing w:val="-3"/>
        </w:rPr>
        <w:t>We</w:t>
      </w:r>
      <w:r w:rsidRPr="00901F87">
        <w:rPr>
          <w:rFonts w:ascii="Calibri"/>
          <w:spacing w:val="-13"/>
        </w:rPr>
        <w:t xml:space="preserve"> </w:t>
      </w:r>
      <w:r w:rsidRPr="00901F87">
        <w:rPr>
          <w:rFonts w:ascii="Calibri"/>
        </w:rPr>
        <w:t>use</w:t>
      </w:r>
      <w:r w:rsidRPr="00901F87">
        <w:rPr>
          <w:rFonts w:ascii="Calibri"/>
          <w:spacing w:val="-13"/>
        </w:rPr>
        <w:t xml:space="preserve"> </w:t>
      </w:r>
      <w:r w:rsidRPr="00901F87">
        <w:rPr>
          <w:rFonts w:ascii="Calibri"/>
        </w:rPr>
        <w:t>pseudonyms,</w:t>
      </w:r>
      <w:r w:rsidRPr="00901F87">
        <w:rPr>
          <w:rFonts w:ascii="Calibri"/>
          <w:spacing w:val="-13"/>
        </w:rPr>
        <w:t xml:space="preserve"> </w:t>
      </w:r>
      <w:r w:rsidRPr="00901F87">
        <w:rPr>
          <w:rFonts w:ascii="Calibri"/>
        </w:rPr>
        <w:t>and</w:t>
      </w:r>
      <w:r w:rsidRPr="00901F87">
        <w:rPr>
          <w:rFonts w:ascii="Calibri"/>
          <w:spacing w:val="-13"/>
        </w:rPr>
        <w:t xml:space="preserve"> </w:t>
      </w:r>
      <w:r w:rsidRPr="00901F87">
        <w:rPr>
          <w:rFonts w:ascii="Calibri"/>
        </w:rPr>
        <w:t>change</w:t>
      </w:r>
      <w:r w:rsidRPr="00901F87">
        <w:rPr>
          <w:rFonts w:ascii="Calibri"/>
          <w:spacing w:val="-13"/>
        </w:rPr>
        <w:t xml:space="preserve"> </w:t>
      </w:r>
      <w:r w:rsidRPr="00901F87">
        <w:rPr>
          <w:rFonts w:ascii="Calibri"/>
        </w:rPr>
        <w:t>identifying details</w:t>
      </w:r>
      <w:r w:rsidRPr="00901F87">
        <w:rPr>
          <w:rFonts w:ascii="Calibri"/>
          <w:spacing w:val="5"/>
        </w:rPr>
        <w:t xml:space="preserve"> </w:t>
      </w:r>
      <w:r w:rsidRPr="00901F87">
        <w:rPr>
          <w:rFonts w:ascii="Calibri"/>
        </w:rPr>
        <w:t>of</w:t>
      </w:r>
      <w:r w:rsidRPr="00901F87">
        <w:rPr>
          <w:rFonts w:ascii="Calibri"/>
          <w:spacing w:val="5"/>
        </w:rPr>
        <w:t xml:space="preserve"> </w:t>
      </w:r>
      <w:r w:rsidRPr="00901F87">
        <w:rPr>
          <w:rFonts w:ascii="Calibri"/>
        </w:rPr>
        <w:t>the</w:t>
      </w:r>
      <w:r w:rsidRPr="00901F87">
        <w:rPr>
          <w:rFonts w:ascii="Calibri"/>
          <w:spacing w:val="5"/>
        </w:rPr>
        <w:t xml:space="preserve"> </w:t>
      </w:r>
      <w:r w:rsidRPr="00901F87">
        <w:rPr>
          <w:rFonts w:ascii="Calibri"/>
        </w:rPr>
        <w:t>cases</w:t>
      </w:r>
      <w:r w:rsidRPr="00901F87">
        <w:rPr>
          <w:rFonts w:ascii="Calibri"/>
          <w:spacing w:val="5"/>
        </w:rPr>
        <w:t xml:space="preserve"> </w:t>
      </w:r>
      <w:r w:rsidRPr="00901F87">
        <w:rPr>
          <w:rFonts w:ascii="Calibri"/>
        </w:rPr>
        <w:t>to</w:t>
      </w:r>
      <w:r w:rsidRPr="00901F87">
        <w:rPr>
          <w:rFonts w:ascii="Calibri"/>
          <w:spacing w:val="5"/>
        </w:rPr>
        <w:t xml:space="preserve"> </w:t>
      </w:r>
      <w:r w:rsidRPr="00901F87">
        <w:rPr>
          <w:rFonts w:ascii="Calibri"/>
        </w:rPr>
        <w:t>protect</w:t>
      </w:r>
      <w:r w:rsidRPr="00901F87">
        <w:rPr>
          <w:rFonts w:ascii="Calibri"/>
          <w:spacing w:val="5"/>
        </w:rPr>
        <w:t xml:space="preserve"> </w:t>
      </w:r>
      <w:r w:rsidRPr="00901F87">
        <w:rPr>
          <w:rFonts w:ascii="Calibri"/>
        </w:rPr>
        <w:t>the</w:t>
      </w:r>
      <w:r w:rsidRPr="00901F87">
        <w:rPr>
          <w:rFonts w:ascii="Calibri"/>
          <w:spacing w:val="5"/>
        </w:rPr>
        <w:t xml:space="preserve"> </w:t>
      </w:r>
      <w:r w:rsidRPr="00901F87">
        <w:rPr>
          <w:rFonts w:ascii="Calibri"/>
        </w:rPr>
        <w:t>identity</w:t>
      </w:r>
      <w:r w:rsidRPr="00901F87">
        <w:rPr>
          <w:rFonts w:ascii="Calibri"/>
          <w:spacing w:val="5"/>
        </w:rPr>
        <w:t xml:space="preserve"> </w:t>
      </w:r>
      <w:r w:rsidRPr="00901F87">
        <w:rPr>
          <w:rFonts w:ascii="Calibri"/>
        </w:rPr>
        <w:t>of</w:t>
      </w:r>
      <w:r w:rsidRPr="00901F87">
        <w:rPr>
          <w:rFonts w:ascii="Calibri"/>
          <w:spacing w:val="5"/>
        </w:rPr>
        <w:t xml:space="preserve"> </w:t>
      </w:r>
      <w:r w:rsidRPr="00901F87">
        <w:rPr>
          <w:rFonts w:ascii="Calibri"/>
        </w:rPr>
        <w:t>the</w:t>
      </w:r>
      <w:r w:rsidRPr="00901F87">
        <w:rPr>
          <w:rFonts w:ascii="Calibri"/>
          <w:spacing w:val="5"/>
        </w:rPr>
        <w:t xml:space="preserve"> </w:t>
      </w:r>
      <w:r w:rsidRPr="00901F87">
        <w:rPr>
          <w:rFonts w:ascii="Calibri"/>
        </w:rPr>
        <w:t>people</w:t>
      </w:r>
      <w:r w:rsidRPr="00901F87">
        <w:rPr>
          <w:rFonts w:ascii="Calibri"/>
          <w:spacing w:val="5"/>
        </w:rPr>
        <w:t xml:space="preserve"> </w:t>
      </w:r>
      <w:r w:rsidRPr="00901F87">
        <w:rPr>
          <w:rFonts w:ascii="Calibri"/>
        </w:rPr>
        <w:t>to</w:t>
      </w:r>
      <w:r w:rsidRPr="00901F87">
        <w:rPr>
          <w:rFonts w:ascii="Calibri"/>
          <w:spacing w:val="5"/>
        </w:rPr>
        <w:t xml:space="preserve"> </w:t>
      </w:r>
      <w:r w:rsidRPr="00901F87">
        <w:rPr>
          <w:rFonts w:ascii="Calibri"/>
        </w:rPr>
        <w:t>whom</w:t>
      </w:r>
    </w:p>
    <w:p w:rsidR="00935B1A" w:rsidRPr="00901F87" w:rsidRDefault="00935B1A">
      <w:pPr>
        <w:spacing w:line="249" w:lineRule="auto"/>
        <w:jc w:val="both"/>
        <w:rPr>
          <w:rFonts w:ascii="Calibri"/>
        </w:rPr>
        <w:sectPr w:rsidR="00935B1A" w:rsidRPr="00901F87">
          <w:type w:val="continuous"/>
          <w:pgSz w:w="11910" w:h="16840"/>
          <w:pgMar w:top="1580" w:right="660" w:bottom="280" w:left="620" w:header="720" w:footer="720" w:gutter="0"/>
          <w:cols w:num="2" w:space="720" w:equalWidth="0">
            <w:col w:w="5203" w:space="268"/>
            <w:col w:w="5159"/>
          </w:cols>
        </w:sectPr>
      </w:pPr>
    </w:p>
    <w:tbl>
      <w:tblPr>
        <w:tblW w:w="0" w:type="auto"/>
        <w:tblInd w:w="152" w:type="dxa"/>
        <w:tblLayout w:type="fixed"/>
        <w:tblCellMar>
          <w:left w:w="0" w:type="dxa"/>
          <w:right w:w="0" w:type="dxa"/>
        </w:tblCellMar>
        <w:tblLook w:val="01E0" w:firstRow="1" w:lastRow="1" w:firstColumn="1" w:lastColumn="1" w:noHBand="0" w:noVBand="0"/>
      </w:tblPr>
      <w:tblGrid>
        <w:gridCol w:w="695"/>
        <w:gridCol w:w="3955"/>
        <w:gridCol w:w="616"/>
        <w:gridCol w:w="1033"/>
      </w:tblGrid>
      <w:tr w:rsidR="00935B1A" w:rsidRPr="00901F87">
        <w:trPr>
          <w:trHeight w:val="462"/>
        </w:trPr>
        <w:tc>
          <w:tcPr>
            <w:tcW w:w="695" w:type="dxa"/>
          </w:tcPr>
          <w:p w:rsidR="00935B1A" w:rsidRPr="00901F87" w:rsidRDefault="00782EBA">
            <w:pPr>
              <w:pStyle w:val="TableParagraph"/>
              <w:spacing w:line="145" w:lineRule="exact"/>
              <w:ind w:left="50"/>
              <w:rPr>
                <w:rFonts w:ascii="Calibri"/>
                <w:sz w:val="18"/>
              </w:rPr>
            </w:pPr>
            <w:r w:rsidRPr="00901F87">
              <w:rPr>
                <w:rFonts w:ascii="Calibri"/>
                <w:sz w:val="18"/>
              </w:rPr>
              <w:lastRenderedPageBreak/>
              <w:t>Table 4:</w:t>
            </w:r>
          </w:p>
          <w:p w:rsidR="00935B1A" w:rsidRPr="00901F87" w:rsidRDefault="00782EBA">
            <w:pPr>
              <w:pStyle w:val="TableParagraph"/>
              <w:spacing w:before="62" w:line="240" w:lineRule="auto"/>
              <w:ind w:left="50"/>
              <w:rPr>
                <w:rFonts w:ascii="Calibri"/>
                <w:sz w:val="18"/>
              </w:rPr>
            </w:pPr>
            <w:r w:rsidRPr="00901F87">
              <w:rPr>
                <w:rFonts w:ascii="Calibri"/>
                <w:sz w:val="18"/>
              </w:rPr>
              <w:t>Table 5:</w:t>
            </w:r>
          </w:p>
        </w:tc>
        <w:tc>
          <w:tcPr>
            <w:tcW w:w="3955" w:type="dxa"/>
          </w:tcPr>
          <w:p w:rsidR="00935B1A" w:rsidRPr="00901F87" w:rsidRDefault="00782EBA">
            <w:pPr>
              <w:pStyle w:val="TableParagraph"/>
              <w:spacing w:line="145" w:lineRule="exact"/>
              <w:ind w:left="35"/>
              <w:rPr>
                <w:rFonts w:ascii="Calibri"/>
                <w:sz w:val="18"/>
              </w:rPr>
            </w:pPr>
            <w:r w:rsidRPr="00901F87">
              <w:rPr>
                <w:rFonts w:ascii="Calibri"/>
                <w:sz w:val="18"/>
              </w:rPr>
              <w:t>Notifications of deaths from the State Coroner</w:t>
            </w:r>
          </w:p>
          <w:p w:rsidR="00935B1A" w:rsidRPr="00901F87" w:rsidRDefault="00782EBA">
            <w:pPr>
              <w:pStyle w:val="TableParagraph"/>
              <w:spacing w:before="62" w:line="240" w:lineRule="auto"/>
              <w:ind w:left="35"/>
              <w:rPr>
                <w:rFonts w:ascii="Calibri" w:hAnsi="Calibri"/>
                <w:sz w:val="18"/>
              </w:rPr>
            </w:pPr>
            <w:r w:rsidRPr="00901F87">
              <w:rPr>
                <w:rFonts w:ascii="Calibri" w:hAnsi="Calibri"/>
                <w:sz w:val="18"/>
              </w:rPr>
              <w:t>Investigations by service provider type 2017–18</w:t>
            </w:r>
          </w:p>
        </w:tc>
        <w:tc>
          <w:tcPr>
            <w:tcW w:w="616" w:type="dxa"/>
          </w:tcPr>
          <w:p w:rsidR="00935B1A" w:rsidRPr="00901F87" w:rsidRDefault="00782EBA">
            <w:pPr>
              <w:pStyle w:val="TableParagraph"/>
              <w:spacing w:line="145" w:lineRule="exact"/>
              <w:ind w:left="200"/>
              <w:rPr>
                <w:rFonts w:ascii="Calibri"/>
                <w:sz w:val="18"/>
              </w:rPr>
            </w:pPr>
            <w:r w:rsidRPr="00901F87">
              <w:rPr>
                <w:rFonts w:ascii="Calibri"/>
                <w:sz w:val="18"/>
              </w:rPr>
              <w:t>15</w:t>
            </w:r>
          </w:p>
          <w:p w:rsidR="00935B1A" w:rsidRPr="00901F87" w:rsidRDefault="00782EBA">
            <w:pPr>
              <w:pStyle w:val="TableParagraph"/>
              <w:spacing w:before="62" w:line="240" w:lineRule="auto"/>
              <w:ind w:left="200"/>
              <w:rPr>
                <w:rFonts w:ascii="Calibri"/>
                <w:sz w:val="18"/>
              </w:rPr>
            </w:pPr>
            <w:r w:rsidRPr="00901F87">
              <w:rPr>
                <w:rFonts w:ascii="Calibri"/>
                <w:sz w:val="18"/>
              </w:rPr>
              <w:t>16</w:t>
            </w:r>
          </w:p>
        </w:tc>
        <w:tc>
          <w:tcPr>
            <w:tcW w:w="1033" w:type="dxa"/>
          </w:tcPr>
          <w:p w:rsidR="00935B1A" w:rsidRPr="00901F87" w:rsidRDefault="00782EBA">
            <w:pPr>
              <w:pStyle w:val="TableParagraph"/>
              <w:spacing w:line="218" w:lineRule="exact"/>
              <w:ind w:left="254"/>
              <w:rPr>
                <w:rFonts w:ascii="Calibri"/>
                <w:sz w:val="18"/>
              </w:rPr>
            </w:pPr>
            <w:r w:rsidRPr="00901F87">
              <w:rPr>
                <w:rFonts w:ascii="Calibri"/>
                <w:sz w:val="18"/>
              </w:rPr>
              <w:t>they refer.</w:t>
            </w:r>
          </w:p>
        </w:tc>
      </w:tr>
      <w:tr w:rsidR="00935B1A" w:rsidRPr="00901F87">
        <w:trPr>
          <w:trHeight w:val="502"/>
        </w:trPr>
        <w:tc>
          <w:tcPr>
            <w:tcW w:w="695" w:type="dxa"/>
          </w:tcPr>
          <w:p w:rsidR="00935B1A" w:rsidRPr="00901F87" w:rsidRDefault="00782EBA">
            <w:pPr>
              <w:pStyle w:val="TableParagraph"/>
              <w:spacing w:before="28" w:line="240" w:lineRule="auto"/>
              <w:ind w:left="14" w:right="61"/>
              <w:jc w:val="center"/>
              <w:rPr>
                <w:rFonts w:ascii="Calibri"/>
                <w:sz w:val="18"/>
              </w:rPr>
            </w:pPr>
            <w:r w:rsidRPr="00901F87">
              <w:rPr>
                <w:rFonts w:ascii="Calibri"/>
                <w:sz w:val="18"/>
              </w:rPr>
              <w:t>Table 6:</w:t>
            </w:r>
          </w:p>
        </w:tc>
        <w:tc>
          <w:tcPr>
            <w:tcW w:w="3955" w:type="dxa"/>
          </w:tcPr>
          <w:p w:rsidR="00935B1A" w:rsidRPr="00901F87" w:rsidRDefault="00782EBA">
            <w:pPr>
              <w:pStyle w:val="TableParagraph"/>
              <w:spacing w:before="28" w:line="240" w:lineRule="auto"/>
              <w:ind w:left="35" w:right="524"/>
              <w:rPr>
                <w:rFonts w:ascii="Calibri" w:hAnsi="Calibri"/>
                <w:sz w:val="18"/>
              </w:rPr>
            </w:pPr>
            <w:r w:rsidRPr="00901F87">
              <w:rPr>
                <w:rFonts w:ascii="Calibri" w:hAnsi="Calibri"/>
                <w:sz w:val="18"/>
              </w:rPr>
              <w:t>Investigations by service provider and primary service type 2017–18</w:t>
            </w:r>
          </w:p>
        </w:tc>
        <w:tc>
          <w:tcPr>
            <w:tcW w:w="616" w:type="dxa"/>
          </w:tcPr>
          <w:p w:rsidR="00935B1A" w:rsidRPr="00901F87" w:rsidRDefault="00935B1A">
            <w:pPr>
              <w:pStyle w:val="TableParagraph"/>
              <w:spacing w:before="3" w:line="240" w:lineRule="auto"/>
              <w:rPr>
                <w:rFonts w:ascii="Calibri"/>
                <w:sz w:val="20"/>
              </w:rPr>
            </w:pPr>
          </w:p>
          <w:p w:rsidR="00935B1A" w:rsidRPr="00901F87" w:rsidRDefault="00782EBA">
            <w:pPr>
              <w:pStyle w:val="TableParagraph"/>
              <w:spacing w:before="1" w:line="240" w:lineRule="auto"/>
              <w:ind w:left="200"/>
              <w:rPr>
                <w:rFonts w:ascii="Calibri"/>
                <w:sz w:val="18"/>
              </w:rPr>
            </w:pPr>
            <w:r w:rsidRPr="00901F87">
              <w:rPr>
                <w:rFonts w:ascii="Calibri"/>
                <w:sz w:val="18"/>
              </w:rPr>
              <w:t>16</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282"/>
        </w:trPr>
        <w:tc>
          <w:tcPr>
            <w:tcW w:w="695" w:type="dxa"/>
          </w:tcPr>
          <w:p w:rsidR="00935B1A" w:rsidRPr="00901F87" w:rsidRDefault="00782EBA">
            <w:pPr>
              <w:pStyle w:val="TableParagraph"/>
              <w:spacing w:before="28" w:line="240" w:lineRule="auto"/>
              <w:ind w:left="14" w:right="61"/>
              <w:jc w:val="center"/>
              <w:rPr>
                <w:rFonts w:ascii="Calibri"/>
                <w:sz w:val="18"/>
              </w:rPr>
            </w:pPr>
            <w:r w:rsidRPr="00901F87">
              <w:rPr>
                <w:rFonts w:ascii="Calibri"/>
                <w:sz w:val="18"/>
              </w:rPr>
              <w:t>Table 7:</w:t>
            </w:r>
          </w:p>
        </w:tc>
        <w:tc>
          <w:tcPr>
            <w:tcW w:w="3955" w:type="dxa"/>
          </w:tcPr>
          <w:p w:rsidR="00935B1A" w:rsidRPr="00901F87" w:rsidRDefault="00782EBA">
            <w:pPr>
              <w:pStyle w:val="TableParagraph"/>
              <w:spacing w:before="28" w:line="240" w:lineRule="auto"/>
              <w:ind w:left="35"/>
              <w:rPr>
                <w:rFonts w:ascii="Calibri" w:hAnsi="Calibri"/>
                <w:sz w:val="18"/>
              </w:rPr>
            </w:pPr>
            <w:r w:rsidRPr="00901F87">
              <w:rPr>
                <w:rFonts w:ascii="Calibri" w:hAnsi="Calibri"/>
                <w:sz w:val="18"/>
              </w:rPr>
              <w:t>Age at death 2017–18</w:t>
            </w:r>
          </w:p>
        </w:tc>
        <w:tc>
          <w:tcPr>
            <w:tcW w:w="616" w:type="dxa"/>
          </w:tcPr>
          <w:p w:rsidR="00935B1A" w:rsidRPr="00901F87" w:rsidRDefault="00782EBA">
            <w:pPr>
              <w:pStyle w:val="TableParagraph"/>
              <w:spacing w:before="28" w:line="240" w:lineRule="auto"/>
              <w:ind w:left="200"/>
              <w:rPr>
                <w:rFonts w:ascii="Calibri"/>
                <w:sz w:val="18"/>
              </w:rPr>
            </w:pPr>
            <w:r w:rsidRPr="00901F87">
              <w:rPr>
                <w:rFonts w:ascii="Calibri"/>
                <w:sz w:val="18"/>
              </w:rPr>
              <w:t>17</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282"/>
        </w:trPr>
        <w:tc>
          <w:tcPr>
            <w:tcW w:w="695" w:type="dxa"/>
          </w:tcPr>
          <w:p w:rsidR="00935B1A" w:rsidRPr="00901F87" w:rsidRDefault="00782EBA">
            <w:pPr>
              <w:pStyle w:val="TableParagraph"/>
              <w:spacing w:before="28" w:line="240" w:lineRule="auto"/>
              <w:ind w:left="14" w:right="61"/>
              <w:jc w:val="center"/>
              <w:rPr>
                <w:rFonts w:ascii="Calibri"/>
                <w:sz w:val="18"/>
              </w:rPr>
            </w:pPr>
            <w:r w:rsidRPr="00901F87">
              <w:rPr>
                <w:rFonts w:ascii="Calibri"/>
                <w:sz w:val="18"/>
              </w:rPr>
              <w:t>Table 8:</w:t>
            </w:r>
          </w:p>
        </w:tc>
        <w:tc>
          <w:tcPr>
            <w:tcW w:w="3955" w:type="dxa"/>
          </w:tcPr>
          <w:p w:rsidR="00935B1A" w:rsidRPr="00901F87" w:rsidRDefault="00782EBA">
            <w:pPr>
              <w:pStyle w:val="TableParagraph"/>
              <w:spacing w:before="28" w:line="240" w:lineRule="auto"/>
              <w:ind w:left="35"/>
              <w:rPr>
                <w:rFonts w:ascii="Calibri" w:hAnsi="Calibri"/>
                <w:sz w:val="18"/>
              </w:rPr>
            </w:pPr>
            <w:r w:rsidRPr="00901F87">
              <w:rPr>
                <w:rFonts w:ascii="Calibri" w:hAnsi="Calibri"/>
                <w:sz w:val="18"/>
              </w:rPr>
              <w:t>Gender 2017–18</w:t>
            </w:r>
          </w:p>
        </w:tc>
        <w:tc>
          <w:tcPr>
            <w:tcW w:w="616" w:type="dxa"/>
          </w:tcPr>
          <w:p w:rsidR="00935B1A" w:rsidRPr="00901F87" w:rsidRDefault="00782EBA">
            <w:pPr>
              <w:pStyle w:val="TableParagraph"/>
              <w:spacing w:before="28" w:line="240" w:lineRule="auto"/>
              <w:ind w:left="200"/>
              <w:rPr>
                <w:rFonts w:ascii="Calibri"/>
                <w:sz w:val="18"/>
              </w:rPr>
            </w:pPr>
            <w:r w:rsidRPr="00901F87">
              <w:rPr>
                <w:rFonts w:ascii="Calibri"/>
                <w:sz w:val="18"/>
              </w:rPr>
              <w:t>18</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502"/>
        </w:trPr>
        <w:tc>
          <w:tcPr>
            <w:tcW w:w="695" w:type="dxa"/>
          </w:tcPr>
          <w:p w:rsidR="00935B1A" w:rsidRPr="00901F87" w:rsidRDefault="00782EBA">
            <w:pPr>
              <w:pStyle w:val="TableParagraph"/>
              <w:spacing w:before="28" w:line="240" w:lineRule="auto"/>
              <w:ind w:left="14" w:right="61"/>
              <w:jc w:val="center"/>
              <w:rPr>
                <w:rFonts w:ascii="Calibri"/>
                <w:sz w:val="18"/>
              </w:rPr>
            </w:pPr>
            <w:r w:rsidRPr="00901F87">
              <w:rPr>
                <w:rFonts w:ascii="Calibri"/>
                <w:sz w:val="18"/>
              </w:rPr>
              <w:t>Table 9:</w:t>
            </w:r>
          </w:p>
        </w:tc>
        <w:tc>
          <w:tcPr>
            <w:tcW w:w="3955" w:type="dxa"/>
          </w:tcPr>
          <w:p w:rsidR="00935B1A" w:rsidRPr="00901F87" w:rsidRDefault="00782EBA">
            <w:pPr>
              <w:pStyle w:val="TableParagraph"/>
              <w:spacing w:before="28" w:line="240" w:lineRule="auto"/>
              <w:ind w:left="35" w:right="282"/>
              <w:rPr>
                <w:rFonts w:ascii="Calibri" w:hAnsi="Calibri"/>
                <w:sz w:val="18"/>
              </w:rPr>
            </w:pPr>
            <w:r w:rsidRPr="00901F87">
              <w:rPr>
                <w:rFonts w:ascii="Calibri" w:hAnsi="Calibri"/>
                <w:sz w:val="18"/>
              </w:rPr>
              <w:t>Detail</w:t>
            </w:r>
            <w:r w:rsidRPr="00901F87">
              <w:rPr>
                <w:rFonts w:ascii="Calibri" w:hAnsi="Calibri"/>
                <w:spacing w:val="-21"/>
                <w:sz w:val="18"/>
              </w:rPr>
              <w:t xml:space="preserve"> </w:t>
            </w:r>
            <w:r w:rsidRPr="00901F87">
              <w:rPr>
                <w:rFonts w:ascii="Calibri" w:hAnsi="Calibri"/>
                <w:sz w:val="18"/>
              </w:rPr>
              <w:t>of</w:t>
            </w:r>
            <w:r w:rsidRPr="00901F87">
              <w:rPr>
                <w:rFonts w:ascii="Calibri" w:hAnsi="Calibri"/>
                <w:spacing w:val="-21"/>
                <w:sz w:val="18"/>
              </w:rPr>
              <w:t xml:space="preserve"> </w:t>
            </w:r>
            <w:r w:rsidRPr="00901F87">
              <w:rPr>
                <w:rFonts w:ascii="Calibri" w:hAnsi="Calibri"/>
                <w:sz w:val="18"/>
              </w:rPr>
              <w:t>primary</w:t>
            </w:r>
            <w:r w:rsidRPr="00901F87">
              <w:rPr>
                <w:rFonts w:ascii="Calibri" w:hAnsi="Calibri"/>
                <w:spacing w:val="-21"/>
                <w:sz w:val="18"/>
              </w:rPr>
              <w:t xml:space="preserve"> </w:t>
            </w:r>
            <w:r w:rsidRPr="00901F87">
              <w:rPr>
                <w:rFonts w:ascii="Calibri" w:hAnsi="Calibri"/>
                <w:sz w:val="18"/>
              </w:rPr>
              <w:t>identified</w:t>
            </w:r>
            <w:r w:rsidRPr="00901F87">
              <w:rPr>
                <w:rFonts w:ascii="Calibri" w:hAnsi="Calibri"/>
                <w:spacing w:val="-21"/>
                <w:sz w:val="18"/>
              </w:rPr>
              <w:t xml:space="preserve"> </w:t>
            </w:r>
            <w:r w:rsidRPr="00901F87">
              <w:rPr>
                <w:rFonts w:ascii="Calibri" w:hAnsi="Calibri"/>
                <w:sz w:val="18"/>
              </w:rPr>
              <w:t>disability</w:t>
            </w:r>
            <w:r w:rsidRPr="00901F87">
              <w:rPr>
                <w:rFonts w:ascii="Calibri" w:hAnsi="Calibri"/>
                <w:spacing w:val="-21"/>
                <w:sz w:val="18"/>
              </w:rPr>
              <w:t xml:space="preserve"> </w:t>
            </w:r>
            <w:r w:rsidRPr="00901F87">
              <w:rPr>
                <w:rFonts w:ascii="Calibri" w:hAnsi="Calibri"/>
                <w:sz w:val="18"/>
              </w:rPr>
              <w:t>type</w:t>
            </w:r>
            <w:r w:rsidRPr="00901F87">
              <w:rPr>
                <w:rFonts w:ascii="Calibri" w:hAnsi="Calibri"/>
                <w:spacing w:val="-21"/>
                <w:sz w:val="18"/>
              </w:rPr>
              <w:t xml:space="preserve"> </w:t>
            </w:r>
            <w:r w:rsidRPr="00901F87">
              <w:rPr>
                <w:rFonts w:ascii="Calibri" w:hAnsi="Calibri"/>
                <w:sz w:val="18"/>
              </w:rPr>
              <w:t>requiring most support</w:t>
            </w:r>
            <w:r w:rsidRPr="00901F87">
              <w:rPr>
                <w:rFonts w:ascii="Calibri" w:hAnsi="Calibri"/>
                <w:spacing w:val="-7"/>
                <w:sz w:val="18"/>
              </w:rPr>
              <w:t xml:space="preserve"> </w:t>
            </w:r>
            <w:r w:rsidRPr="00901F87">
              <w:rPr>
                <w:rFonts w:ascii="Calibri" w:hAnsi="Calibri"/>
                <w:sz w:val="18"/>
              </w:rPr>
              <w:t>2017–18</w:t>
            </w:r>
          </w:p>
        </w:tc>
        <w:tc>
          <w:tcPr>
            <w:tcW w:w="616" w:type="dxa"/>
          </w:tcPr>
          <w:p w:rsidR="00935B1A" w:rsidRPr="00901F87" w:rsidRDefault="00935B1A">
            <w:pPr>
              <w:pStyle w:val="TableParagraph"/>
              <w:spacing w:before="3" w:line="240" w:lineRule="auto"/>
              <w:rPr>
                <w:rFonts w:ascii="Calibri"/>
                <w:sz w:val="20"/>
              </w:rPr>
            </w:pPr>
          </w:p>
          <w:p w:rsidR="00935B1A" w:rsidRPr="00901F87" w:rsidRDefault="00782EBA">
            <w:pPr>
              <w:pStyle w:val="TableParagraph"/>
              <w:spacing w:before="1" w:line="240" w:lineRule="auto"/>
              <w:ind w:left="200"/>
              <w:rPr>
                <w:rFonts w:ascii="Calibri"/>
                <w:sz w:val="18"/>
              </w:rPr>
            </w:pPr>
            <w:r w:rsidRPr="00901F87">
              <w:rPr>
                <w:rFonts w:ascii="Calibri"/>
                <w:sz w:val="18"/>
              </w:rPr>
              <w:t>19</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282"/>
        </w:trPr>
        <w:tc>
          <w:tcPr>
            <w:tcW w:w="695" w:type="dxa"/>
          </w:tcPr>
          <w:p w:rsidR="00935B1A" w:rsidRPr="00901F87" w:rsidRDefault="00782EBA">
            <w:pPr>
              <w:pStyle w:val="TableParagraph"/>
              <w:spacing w:before="28" w:line="240" w:lineRule="auto"/>
              <w:ind w:left="30"/>
              <w:jc w:val="center"/>
              <w:rPr>
                <w:rFonts w:ascii="Calibri"/>
                <w:sz w:val="18"/>
              </w:rPr>
            </w:pPr>
            <w:r w:rsidRPr="00901F87">
              <w:rPr>
                <w:rFonts w:ascii="Calibri"/>
                <w:spacing w:val="-3"/>
                <w:sz w:val="18"/>
              </w:rPr>
              <w:t xml:space="preserve">Table </w:t>
            </w:r>
            <w:r w:rsidRPr="00901F87">
              <w:rPr>
                <w:rFonts w:ascii="Calibri"/>
                <w:sz w:val="18"/>
              </w:rPr>
              <w:t>10:</w:t>
            </w:r>
          </w:p>
        </w:tc>
        <w:tc>
          <w:tcPr>
            <w:tcW w:w="3955" w:type="dxa"/>
          </w:tcPr>
          <w:p w:rsidR="00935B1A" w:rsidRPr="00901F87" w:rsidRDefault="00782EBA">
            <w:pPr>
              <w:pStyle w:val="TableParagraph"/>
              <w:spacing w:before="28" w:line="240" w:lineRule="auto"/>
              <w:ind w:left="20"/>
              <w:rPr>
                <w:rFonts w:ascii="Calibri" w:hAnsi="Calibri"/>
                <w:sz w:val="18"/>
              </w:rPr>
            </w:pPr>
            <w:r w:rsidRPr="00901F87">
              <w:rPr>
                <w:rFonts w:ascii="Calibri" w:hAnsi="Calibri"/>
                <w:sz w:val="18"/>
              </w:rPr>
              <w:t>Categories of deaths by gender 2017–18</w:t>
            </w:r>
          </w:p>
        </w:tc>
        <w:tc>
          <w:tcPr>
            <w:tcW w:w="616" w:type="dxa"/>
          </w:tcPr>
          <w:p w:rsidR="00935B1A" w:rsidRPr="00901F87" w:rsidRDefault="00782EBA">
            <w:pPr>
              <w:pStyle w:val="TableParagraph"/>
              <w:spacing w:before="28" w:line="240" w:lineRule="auto"/>
              <w:ind w:left="200"/>
              <w:rPr>
                <w:rFonts w:ascii="Calibri"/>
                <w:sz w:val="18"/>
              </w:rPr>
            </w:pPr>
            <w:r w:rsidRPr="00901F87">
              <w:rPr>
                <w:rFonts w:ascii="Calibri"/>
                <w:sz w:val="18"/>
              </w:rPr>
              <w:t>24</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752"/>
        </w:trPr>
        <w:tc>
          <w:tcPr>
            <w:tcW w:w="695" w:type="dxa"/>
          </w:tcPr>
          <w:p w:rsidR="00935B1A" w:rsidRPr="00901F87" w:rsidRDefault="00782EBA">
            <w:pPr>
              <w:pStyle w:val="TableParagraph"/>
              <w:spacing w:before="28" w:line="240" w:lineRule="auto"/>
              <w:ind w:left="50"/>
              <w:rPr>
                <w:rFonts w:ascii="Calibri"/>
                <w:sz w:val="18"/>
              </w:rPr>
            </w:pPr>
            <w:r w:rsidRPr="00901F87">
              <w:rPr>
                <w:rFonts w:ascii="Calibri"/>
                <w:w w:val="95"/>
                <w:sz w:val="18"/>
              </w:rPr>
              <w:t>Table 11:</w:t>
            </w:r>
          </w:p>
          <w:p w:rsidR="00935B1A" w:rsidRPr="00901F87" w:rsidRDefault="00935B1A">
            <w:pPr>
              <w:pStyle w:val="TableParagraph"/>
              <w:spacing w:before="1" w:line="240" w:lineRule="auto"/>
              <w:rPr>
                <w:rFonts w:ascii="Calibri"/>
                <w:sz w:val="23"/>
              </w:rPr>
            </w:pPr>
          </w:p>
          <w:p w:rsidR="00935B1A" w:rsidRPr="00901F87" w:rsidRDefault="00782EBA">
            <w:pPr>
              <w:pStyle w:val="TableParagraph"/>
              <w:spacing w:before="1" w:line="202" w:lineRule="exact"/>
              <w:ind w:left="50"/>
              <w:rPr>
                <w:rFonts w:ascii="Calibri"/>
                <w:sz w:val="18"/>
              </w:rPr>
            </w:pPr>
            <w:r w:rsidRPr="00901F87">
              <w:rPr>
                <w:rFonts w:ascii="Calibri"/>
                <w:w w:val="95"/>
                <w:sz w:val="18"/>
              </w:rPr>
              <w:t>Table 12:</w:t>
            </w:r>
          </w:p>
        </w:tc>
        <w:tc>
          <w:tcPr>
            <w:tcW w:w="3955" w:type="dxa"/>
          </w:tcPr>
          <w:p w:rsidR="00935B1A" w:rsidRPr="00901F87" w:rsidRDefault="00782EBA">
            <w:pPr>
              <w:pStyle w:val="TableParagraph"/>
              <w:spacing w:before="28" w:line="240" w:lineRule="auto"/>
              <w:ind w:left="35" w:right="109"/>
              <w:rPr>
                <w:rFonts w:ascii="Calibri" w:hAnsi="Calibri"/>
                <w:sz w:val="18"/>
              </w:rPr>
            </w:pPr>
            <w:r w:rsidRPr="00901F87">
              <w:rPr>
                <w:rFonts w:ascii="Calibri" w:hAnsi="Calibri"/>
                <w:sz w:val="18"/>
              </w:rPr>
              <w:t>Deaths not in scope for review by the State Coroner by place of death 2017–18</w:t>
            </w:r>
          </w:p>
          <w:p w:rsidR="00935B1A" w:rsidRPr="00901F87" w:rsidRDefault="00782EBA">
            <w:pPr>
              <w:pStyle w:val="TableParagraph"/>
              <w:spacing w:before="63" w:line="202" w:lineRule="exact"/>
              <w:ind w:left="35"/>
              <w:rPr>
                <w:rFonts w:ascii="Calibri"/>
                <w:sz w:val="18"/>
              </w:rPr>
            </w:pPr>
            <w:r w:rsidRPr="00901F87">
              <w:rPr>
                <w:rFonts w:ascii="Calibri"/>
                <w:sz w:val="18"/>
              </w:rPr>
              <w:t>Deaths not in scope for review by the State Coroner</w:t>
            </w:r>
          </w:p>
        </w:tc>
        <w:tc>
          <w:tcPr>
            <w:tcW w:w="616" w:type="dxa"/>
          </w:tcPr>
          <w:p w:rsidR="00935B1A" w:rsidRPr="00901F87" w:rsidRDefault="00935B1A">
            <w:pPr>
              <w:pStyle w:val="TableParagraph"/>
              <w:spacing w:before="3" w:line="240" w:lineRule="auto"/>
              <w:rPr>
                <w:rFonts w:ascii="Calibri"/>
                <w:sz w:val="20"/>
              </w:rPr>
            </w:pPr>
          </w:p>
          <w:p w:rsidR="00935B1A" w:rsidRPr="00901F87" w:rsidRDefault="00782EBA">
            <w:pPr>
              <w:pStyle w:val="TableParagraph"/>
              <w:spacing w:before="1" w:line="240" w:lineRule="auto"/>
              <w:ind w:left="200"/>
              <w:rPr>
                <w:rFonts w:ascii="Calibri"/>
                <w:sz w:val="18"/>
              </w:rPr>
            </w:pPr>
            <w:r w:rsidRPr="00901F87">
              <w:rPr>
                <w:rFonts w:ascii="Calibri"/>
                <w:sz w:val="18"/>
              </w:rPr>
              <w:t>27</w:t>
            </w:r>
          </w:p>
        </w:tc>
        <w:tc>
          <w:tcPr>
            <w:tcW w:w="1033" w:type="dxa"/>
          </w:tcPr>
          <w:p w:rsidR="00935B1A" w:rsidRPr="00901F87" w:rsidRDefault="00935B1A">
            <w:pPr>
              <w:pStyle w:val="TableParagraph"/>
              <w:spacing w:line="240" w:lineRule="auto"/>
              <w:rPr>
                <w:rFonts w:ascii="Times New Roman"/>
                <w:sz w:val="18"/>
              </w:rPr>
            </w:pPr>
          </w:p>
        </w:tc>
      </w:tr>
      <w:tr w:rsidR="00935B1A" w:rsidRPr="00901F87">
        <w:trPr>
          <w:trHeight w:val="223"/>
        </w:trPr>
        <w:tc>
          <w:tcPr>
            <w:tcW w:w="4650" w:type="dxa"/>
            <w:gridSpan w:val="2"/>
          </w:tcPr>
          <w:p w:rsidR="00935B1A" w:rsidRPr="00901F87" w:rsidRDefault="00782EBA">
            <w:pPr>
              <w:pStyle w:val="TableParagraph"/>
              <w:spacing w:line="203" w:lineRule="exact"/>
              <w:ind w:left="730"/>
              <w:rPr>
                <w:rFonts w:ascii="Calibri" w:hAnsi="Calibri"/>
                <w:sz w:val="18"/>
              </w:rPr>
            </w:pPr>
            <w:r w:rsidRPr="00901F87">
              <w:rPr>
                <w:rFonts w:ascii="Calibri" w:hAnsi="Calibri"/>
                <w:sz w:val="18"/>
              </w:rPr>
              <w:t>by service provider type 2017–18</w:t>
            </w:r>
          </w:p>
        </w:tc>
        <w:tc>
          <w:tcPr>
            <w:tcW w:w="1649" w:type="dxa"/>
            <w:gridSpan w:val="2"/>
          </w:tcPr>
          <w:p w:rsidR="00935B1A" w:rsidRPr="00901F87" w:rsidRDefault="00782EBA">
            <w:pPr>
              <w:pStyle w:val="TableParagraph"/>
              <w:spacing w:line="203" w:lineRule="exact"/>
              <w:ind w:left="200"/>
              <w:rPr>
                <w:rFonts w:ascii="Calibri"/>
                <w:sz w:val="18"/>
              </w:rPr>
            </w:pPr>
            <w:r w:rsidRPr="00901F87">
              <w:rPr>
                <w:rFonts w:ascii="Calibri"/>
                <w:sz w:val="18"/>
              </w:rPr>
              <w:t>27</w:t>
            </w:r>
          </w:p>
        </w:tc>
      </w:tr>
    </w:tbl>
    <w:p w:rsidR="00935B1A" w:rsidRPr="00901F87" w:rsidRDefault="00935B1A">
      <w:pPr>
        <w:pStyle w:val="BodyText"/>
        <w:spacing w:before="3"/>
        <w:rPr>
          <w:rFonts w:ascii="Calibri"/>
          <w:sz w:val="26"/>
        </w:rPr>
      </w:pPr>
    </w:p>
    <w:p w:rsidR="00935B1A" w:rsidRPr="00901F87" w:rsidRDefault="00F02F2B">
      <w:pPr>
        <w:pStyle w:val="Heading4"/>
        <w:spacing w:before="92" w:line="240" w:lineRule="auto"/>
        <w:ind w:left="202" w:firstLine="0"/>
        <w:rPr>
          <w:rFonts w:ascii="Arial Black"/>
        </w:rPr>
      </w:pPr>
      <w:r w:rsidRPr="00901F87">
        <w:rPr>
          <w:noProof/>
          <w:lang w:val="en-AU" w:eastAsia="en-AU" w:bidi="ar-SA"/>
        </w:rPr>
        <mc:AlternateContent>
          <mc:Choice Requires="wps">
            <w:drawing>
              <wp:anchor distT="0" distB="0" distL="114300" distR="114300" simplePos="0" relativeHeight="503233280" behindDoc="1" locked="0" layoutInCell="1" allowOverlap="1" wp14:anchorId="04787D99" wp14:editId="1D770D48">
                <wp:simplePos x="0" y="0"/>
                <wp:positionH relativeFrom="page">
                  <wp:posOffset>3834130</wp:posOffset>
                </wp:positionH>
                <wp:positionV relativeFrom="paragraph">
                  <wp:posOffset>-3156585</wp:posOffset>
                </wp:positionV>
                <wp:extent cx="0" cy="8531860"/>
                <wp:effectExtent l="5080" t="5715" r="13970" b="6350"/>
                <wp:wrapNone/>
                <wp:docPr id="8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186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9pt,-248.55pt" to="301.9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" strokecolor="#231f20" strokeweight=".5pt">
                <w10:wrap anchorx="page"/>
              </v:line>
            </w:pict>
          </mc:Fallback>
        </mc:AlternateContent>
      </w:r>
      <w:bookmarkStart w:id="3" w:name="_TOC_250052"/>
      <w:bookmarkEnd w:id="3"/>
      <w:r w:rsidR="00782EBA" w:rsidRPr="00901F87">
        <w:rPr>
          <w:rFonts w:ascii="Arial Black"/>
          <w:w w:val="95"/>
        </w:rPr>
        <w:t>List of figures</w:t>
      </w:r>
    </w:p>
    <w:p w:rsidR="00935B1A" w:rsidRPr="00901F87" w:rsidRDefault="00782EBA">
      <w:pPr>
        <w:pStyle w:val="BodyText"/>
        <w:tabs>
          <w:tab w:val="right" w:pos="5162"/>
        </w:tabs>
        <w:spacing w:before="31"/>
        <w:ind w:left="202"/>
        <w:rPr>
          <w:rFonts w:ascii="Calibri" w:hAnsi="Calibri"/>
        </w:rPr>
      </w:pPr>
      <w:r w:rsidRPr="00901F87">
        <w:rPr>
          <w:rFonts w:ascii="Calibri" w:hAnsi="Calibri"/>
        </w:rPr>
        <w:t>Figure 1: Gender and age at death</w:t>
      </w:r>
      <w:r w:rsidRPr="00901F87">
        <w:rPr>
          <w:rFonts w:ascii="Calibri" w:hAnsi="Calibri"/>
          <w:spacing w:val="-24"/>
        </w:rPr>
        <w:t xml:space="preserve"> </w:t>
      </w:r>
      <w:r w:rsidRPr="00901F87">
        <w:rPr>
          <w:rFonts w:ascii="Calibri" w:hAnsi="Calibri"/>
        </w:rPr>
        <w:t>distribution</w:t>
      </w:r>
      <w:r w:rsidRPr="00901F87">
        <w:rPr>
          <w:rFonts w:ascii="Calibri" w:hAnsi="Calibri"/>
          <w:spacing w:val="-8"/>
        </w:rPr>
        <w:t xml:space="preserve"> </w:t>
      </w:r>
      <w:r w:rsidRPr="00901F87">
        <w:rPr>
          <w:rFonts w:ascii="Calibri" w:hAnsi="Calibri"/>
        </w:rPr>
        <w:t>2017–18</w:t>
      </w:r>
      <w:r w:rsidRPr="00901F87">
        <w:rPr>
          <w:rFonts w:ascii="Calibri" w:hAnsi="Calibri"/>
        </w:rPr>
        <w:tab/>
        <w:t>18</w:t>
      </w:r>
    </w:p>
    <w:p w:rsidR="00935B1A" w:rsidRPr="00901F87" w:rsidRDefault="00782EBA">
      <w:pPr>
        <w:pStyle w:val="BodyText"/>
        <w:tabs>
          <w:tab w:val="right" w:pos="5162"/>
        </w:tabs>
        <w:spacing w:before="69"/>
        <w:ind w:left="202"/>
        <w:rPr>
          <w:rFonts w:ascii="Calibri" w:hAnsi="Calibri"/>
        </w:rPr>
      </w:pPr>
      <w:r w:rsidRPr="00901F87">
        <w:rPr>
          <w:rFonts w:ascii="Calibri" w:hAnsi="Calibri"/>
        </w:rPr>
        <w:t>Figure</w:t>
      </w:r>
      <w:r w:rsidRPr="00901F87">
        <w:rPr>
          <w:rFonts w:ascii="Calibri" w:hAnsi="Calibri"/>
          <w:spacing w:val="-16"/>
        </w:rPr>
        <w:t xml:space="preserve"> </w:t>
      </w:r>
      <w:r w:rsidRPr="00901F87">
        <w:rPr>
          <w:rFonts w:ascii="Calibri" w:hAnsi="Calibri"/>
        </w:rPr>
        <w:t>2:</w:t>
      </w:r>
      <w:r w:rsidRPr="00901F87">
        <w:rPr>
          <w:rFonts w:ascii="Calibri" w:hAnsi="Calibri"/>
          <w:spacing w:val="3"/>
        </w:rPr>
        <w:t xml:space="preserve"> </w:t>
      </w:r>
      <w:r w:rsidRPr="00901F87">
        <w:rPr>
          <w:rFonts w:ascii="Calibri" w:hAnsi="Calibri"/>
        </w:rPr>
        <w:t>Primary</w:t>
      </w:r>
      <w:r w:rsidRPr="00901F87">
        <w:rPr>
          <w:rFonts w:ascii="Calibri" w:hAnsi="Calibri"/>
          <w:spacing w:val="-16"/>
        </w:rPr>
        <w:t xml:space="preserve"> </w:t>
      </w:r>
      <w:r w:rsidRPr="00901F87">
        <w:rPr>
          <w:rFonts w:ascii="Calibri" w:hAnsi="Calibri"/>
        </w:rPr>
        <w:t>disability</w:t>
      </w:r>
      <w:r w:rsidRPr="00901F87">
        <w:rPr>
          <w:rFonts w:ascii="Calibri" w:hAnsi="Calibri"/>
          <w:spacing w:val="-16"/>
        </w:rPr>
        <w:t xml:space="preserve"> </w:t>
      </w:r>
      <w:r w:rsidRPr="00901F87">
        <w:rPr>
          <w:rFonts w:ascii="Calibri" w:hAnsi="Calibri"/>
        </w:rPr>
        <w:t>type</w:t>
      </w:r>
      <w:r w:rsidRPr="00901F87">
        <w:rPr>
          <w:rFonts w:ascii="Calibri" w:hAnsi="Calibri"/>
          <w:spacing w:val="-16"/>
        </w:rPr>
        <w:t xml:space="preserve"> </w:t>
      </w:r>
      <w:r w:rsidRPr="00901F87">
        <w:rPr>
          <w:rFonts w:ascii="Calibri" w:hAnsi="Calibri"/>
        </w:rPr>
        <w:t>requiring</w:t>
      </w:r>
      <w:r w:rsidRPr="00901F87">
        <w:rPr>
          <w:rFonts w:ascii="Calibri" w:hAnsi="Calibri"/>
          <w:spacing w:val="-16"/>
        </w:rPr>
        <w:t xml:space="preserve"> </w:t>
      </w:r>
      <w:r w:rsidRPr="00901F87">
        <w:rPr>
          <w:rFonts w:ascii="Calibri" w:hAnsi="Calibri"/>
        </w:rPr>
        <w:t>most</w:t>
      </w:r>
      <w:r w:rsidRPr="00901F87">
        <w:rPr>
          <w:rFonts w:ascii="Calibri" w:hAnsi="Calibri"/>
          <w:spacing w:val="-16"/>
        </w:rPr>
        <w:t xml:space="preserve"> </w:t>
      </w:r>
      <w:r w:rsidRPr="00901F87">
        <w:rPr>
          <w:rFonts w:ascii="Calibri" w:hAnsi="Calibri"/>
        </w:rPr>
        <w:t>support</w:t>
      </w:r>
      <w:r w:rsidRPr="00901F87">
        <w:rPr>
          <w:rFonts w:ascii="Calibri" w:hAnsi="Calibri"/>
          <w:spacing w:val="-16"/>
        </w:rPr>
        <w:t xml:space="preserve"> </w:t>
      </w:r>
      <w:r w:rsidRPr="00901F87">
        <w:rPr>
          <w:rFonts w:ascii="Calibri" w:hAnsi="Calibri"/>
        </w:rPr>
        <w:t>2017–18</w:t>
      </w:r>
      <w:r w:rsidRPr="00901F87">
        <w:rPr>
          <w:rFonts w:ascii="Calibri" w:hAnsi="Calibri"/>
        </w:rPr>
        <w:tab/>
        <w:t>18</w:t>
      </w:r>
    </w:p>
    <w:p w:rsidR="00935B1A" w:rsidRPr="00901F87" w:rsidRDefault="00782EBA">
      <w:pPr>
        <w:pStyle w:val="BodyText"/>
        <w:spacing w:before="68"/>
        <w:ind w:left="882" w:right="5876" w:hanging="681"/>
        <w:rPr>
          <w:rFonts w:ascii="Calibri"/>
        </w:rPr>
      </w:pPr>
      <w:r w:rsidRPr="00901F87">
        <w:rPr>
          <w:rFonts w:ascii="Calibri"/>
        </w:rPr>
        <w:t>Figure 3: Median age at death by level of intellectual disability and proportion of people with intellectual disability</w:t>
      </w:r>
    </w:p>
    <w:p w:rsidR="00935B1A" w:rsidRPr="00901F87" w:rsidRDefault="00782EBA">
      <w:pPr>
        <w:pStyle w:val="BodyText"/>
        <w:tabs>
          <w:tab w:val="left" w:pos="5002"/>
        </w:tabs>
        <w:spacing w:before="1"/>
        <w:ind w:left="882"/>
        <w:rPr>
          <w:rFonts w:ascii="Calibri" w:hAnsi="Calibri"/>
        </w:rPr>
      </w:pPr>
      <w:r w:rsidRPr="00901F87">
        <w:rPr>
          <w:rFonts w:ascii="Calibri" w:hAnsi="Calibri"/>
        </w:rPr>
        <w:t>2017–18</w:t>
      </w:r>
      <w:r w:rsidRPr="00901F87">
        <w:rPr>
          <w:rFonts w:ascii="Calibri" w:hAnsi="Calibri"/>
        </w:rPr>
        <w:tab/>
        <w:t>19</w:t>
      </w:r>
    </w:p>
    <w:p w:rsidR="00935B1A" w:rsidRPr="00901F87" w:rsidRDefault="00782EBA">
      <w:pPr>
        <w:pStyle w:val="BodyText"/>
        <w:spacing w:before="68"/>
        <w:ind w:left="202"/>
        <w:rPr>
          <w:rFonts w:ascii="Calibri" w:hAnsi="Calibri"/>
        </w:rPr>
      </w:pPr>
      <w:r w:rsidRPr="00901F87">
        <w:rPr>
          <w:rFonts w:ascii="Calibri" w:hAnsi="Calibri"/>
        </w:rPr>
        <w:t>Figure 4: Mental health issues identified by the person’s</w:t>
      </w:r>
    </w:p>
    <w:p w:rsidR="00935B1A" w:rsidRPr="00901F87" w:rsidRDefault="00782EBA">
      <w:pPr>
        <w:pStyle w:val="BodyText"/>
        <w:tabs>
          <w:tab w:val="right" w:pos="5162"/>
        </w:tabs>
        <w:ind w:left="882"/>
        <w:rPr>
          <w:rFonts w:ascii="Calibri" w:hAnsi="Calibri"/>
        </w:rPr>
      </w:pPr>
      <w:r w:rsidRPr="00901F87">
        <w:rPr>
          <w:rFonts w:ascii="Calibri" w:hAnsi="Calibri"/>
        </w:rPr>
        <w:t>service</w:t>
      </w:r>
      <w:r w:rsidRPr="00901F87">
        <w:rPr>
          <w:rFonts w:ascii="Calibri" w:hAnsi="Calibri"/>
          <w:spacing w:val="-3"/>
        </w:rPr>
        <w:t xml:space="preserve"> </w:t>
      </w:r>
      <w:r w:rsidRPr="00901F87">
        <w:rPr>
          <w:rFonts w:ascii="Calibri" w:hAnsi="Calibri"/>
        </w:rPr>
        <w:t>provider</w:t>
      </w:r>
      <w:r w:rsidRPr="00901F87">
        <w:rPr>
          <w:rFonts w:ascii="Calibri" w:hAnsi="Calibri"/>
          <w:spacing w:val="-3"/>
        </w:rPr>
        <w:t xml:space="preserve"> </w:t>
      </w:r>
      <w:r w:rsidRPr="00901F87">
        <w:rPr>
          <w:rFonts w:ascii="Calibri" w:hAnsi="Calibri"/>
        </w:rPr>
        <w:t>2017–18</w:t>
      </w:r>
      <w:r w:rsidRPr="00901F87">
        <w:rPr>
          <w:rFonts w:ascii="Calibri" w:hAnsi="Calibri"/>
        </w:rPr>
        <w:tab/>
        <w:t>21</w:t>
      </w:r>
    </w:p>
    <w:p w:rsidR="00935B1A" w:rsidRPr="00901F87" w:rsidRDefault="00782EBA">
      <w:pPr>
        <w:pStyle w:val="BodyText"/>
        <w:tabs>
          <w:tab w:val="right" w:pos="5162"/>
        </w:tabs>
        <w:spacing w:before="68"/>
        <w:ind w:left="202"/>
        <w:rPr>
          <w:rFonts w:ascii="Calibri" w:hAnsi="Calibri"/>
        </w:rPr>
      </w:pPr>
      <w:r w:rsidRPr="00901F87">
        <w:rPr>
          <w:rFonts w:ascii="Calibri" w:hAnsi="Calibri"/>
        </w:rPr>
        <w:t>Figure 5:  Physical health</w:t>
      </w:r>
      <w:r w:rsidRPr="00901F87">
        <w:rPr>
          <w:rFonts w:ascii="Calibri" w:hAnsi="Calibri"/>
          <w:spacing w:val="-22"/>
        </w:rPr>
        <w:t xml:space="preserve"> </w:t>
      </w:r>
      <w:r w:rsidRPr="00901F87">
        <w:rPr>
          <w:rFonts w:ascii="Calibri" w:hAnsi="Calibri"/>
        </w:rPr>
        <w:t>issues</w:t>
      </w:r>
      <w:r w:rsidRPr="00901F87">
        <w:rPr>
          <w:rFonts w:ascii="Calibri" w:hAnsi="Calibri"/>
          <w:spacing w:val="-3"/>
        </w:rPr>
        <w:t xml:space="preserve"> </w:t>
      </w:r>
      <w:r w:rsidRPr="00901F87">
        <w:rPr>
          <w:rFonts w:ascii="Calibri" w:hAnsi="Calibri"/>
        </w:rPr>
        <w:t>2017–18</w:t>
      </w:r>
      <w:r w:rsidRPr="00901F87">
        <w:rPr>
          <w:rFonts w:ascii="Calibri" w:hAnsi="Calibri"/>
        </w:rPr>
        <w:tab/>
        <w:t>22</w:t>
      </w:r>
    </w:p>
    <w:p w:rsidR="00935B1A" w:rsidRPr="00901F87" w:rsidRDefault="00935B1A">
      <w:pPr>
        <w:rPr>
          <w:rFonts w:ascii="Calibri" w:hAnsi="Calibri"/>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rPr>
          <w:rFonts w:ascii="Calibri"/>
          <w:sz w:val="32"/>
        </w:rPr>
      </w:pPr>
    </w:p>
    <w:p w:rsidR="00935B1A" w:rsidRPr="00901F87" w:rsidRDefault="00782EBA">
      <w:pPr>
        <w:pStyle w:val="Heading4"/>
        <w:spacing w:before="198" w:line="240" w:lineRule="auto"/>
        <w:ind w:left="145" w:firstLine="0"/>
        <w:rPr>
          <w:rFonts w:ascii="Arial Black"/>
        </w:rPr>
      </w:pPr>
      <w:bookmarkStart w:id="4" w:name="_TOC_250051"/>
      <w:bookmarkEnd w:id="4"/>
      <w:r w:rsidRPr="00901F87">
        <w:rPr>
          <w:rFonts w:ascii="Arial Black"/>
          <w:w w:val="90"/>
        </w:rPr>
        <w:t>Abbreviations, acronyms and definitions</w:t>
      </w:r>
    </w:p>
    <w:p w:rsidR="00935B1A" w:rsidRPr="00901F87" w:rsidRDefault="00782EBA">
      <w:pPr>
        <w:pStyle w:val="BodyText"/>
        <w:tabs>
          <w:tab w:val="left" w:pos="1699"/>
        </w:tabs>
        <w:spacing w:before="117"/>
        <w:ind w:left="145"/>
        <w:rPr>
          <w:rFonts w:ascii="Calibri"/>
        </w:rPr>
      </w:pPr>
      <w:r w:rsidRPr="00901F87">
        <w:rPr>
          <w:rFonts w:ascii="Calibri"/>
          <w:b/>
        </w:rPr>
        <w:t>CCIM</w:t>
      </w:r>
      <w:r w:rsidRPr="00901F87">
        <w:rPr>
          <w:rFonts w:ascii="Calibri"/>
          <w:b/>
        </w:rPr>
        <w:tab/>
      </w:r>
      <w:r w:rsidRPr="00901F87">
        <w:rPr>
          <w:rFonts w:ascii="Calibri"/>
          <w:w w:val="95"/>
          <w:position w:val="1"/>
        </w:rPr>
        <w:t>Critical Client Incident</w:t>
      </w:r>
      <w:r w:rsidRPr="00901F87">
        <w:rPr>
          <w:rFonts w:ascii="Calibri"/>
          <w:spacing w:val="12"/>
          <w:w w:val="95"/>
          <w:position w:val="1"/>
        </w:rPr>
        <w:t xml:space="preserve"> </w:t>
      </w:r>
      <w:r w:rsidRPr="00901F87">
        <w:rPr>
          <w:rFonts w:ascii="Calibri"/>
          <w:w w:val="95"/>
          <w:position w:val="1"/>
        </w:rPr>
        <w:t>Management</w:t>
      </w:r>
    </w:p>
    <w:p w:rsidR="00935B1A" w:rsidRPr="00901F87" w:rsidRDefault="00782EBA">
      <w:pPr>
        <w:pStyle w:val="BodyText"/>
        <w:tabs>
          <w:tab w:val="left" w:pos="1699"/>
        </w:tabs>
        <w:spacing w:before="114"/>
        <w:ind w:left="145"/>
        <w:rPr>
          <w:rFonts w:ascii="Calibri"/>
        </w:rPr>
      </w:pPr>
      <w:r w:rsidRPr="00901F87">
        <w:rPr>
          <w:rFonts w:ascii="Calibri"/>
          <w:b/>
        </w:rPr>
        <w:t>CIMS</w:t>
      </w:r>
      <w:r w:rsidRPr="00901F87">
        <w:rPr>
          <w:rFonts w:ascii="Calibri"/>
          <w:b/>
        </w:rPr>
        <w:tab/>
      </w:r>
      <w:r w:rsidRPr="00901F87">
        <w:rPr>
          <w:rFonts w:ascii="Calibri"/>
          <w:w w:val="95"/>
          <w:position w:val="1"/>
        </w:rPr>
        <w:t>Client Incident Management</w:t>
      </w:r>
      <w:r w:rsidRPr="00901F87">
        <w:rPr>
          <w:rFonts w:ascii="Calibri"/>
          <w:spacing w:val="10"/>
          <w:w w:val="95"/>
          <w:position w:val="1"/>
        </w:rPr>
        <w:t xml:space="preserve"> </w:t>
      </w:r>
      <w:r w:rsidRPr="00901F87">
        <w:rPr>
          <w:rFonts w:ascii="Calibri"/>
          <w:w w:val="95"/>
          <w:position w:val="1"/>
        </w:rPr>
        <w:t>System</w:t>
      </w:r>
    </w:p>
    <w:p w:rsidR="00935B1A" w:rsidRPr="00901F87" w:rsidRDefault="00782EBA">
      <w:pPr>
        <w:tabs>
          <w:tab w:val="left" w:pos="1699"/>
        </w:tabs>
        <w:spacing w:before="121"/>
        <w:ind w:left="145"/>
        <w:rPr>
          <w:rFonts w:ascii="Calibri"/>
          <w:i/>
          <w:sz w:val="18"/>
        </w:rPr>
      </w:pPr>
      <w:r w:rsidRPr="00901F87">
        <w:rPr>
          <w:rFonts w:ascii="Calibri"/>
          <w:b/>
          <w:position w:val="1"/>
          <w:sz w:val="18"/>
        </w:rPr>
        <w:t>Coroners</w:t>
      </w:r>
      <w:r w:rsidRPr="00901F87">
        <w:rPr>
          <w:rFonts w:ascii="Calibri"/>
          <w:b/>
          <w:spacing w:val="-13"/>
          <w:position w:val="1"/>
          <w:sz w:val="18"/>
        </w:rPr>
        <w:t xml:space="preserve"> </w:t>
      </w:r>
      <w:r w:rsidRPr="00901F87">
        <w:rPr>
          <w:rFonts w:ascii="Calibri"/>
          <w:b/>
          <w:position w:val="1"/>
          <w:sz w:val="18"/>
        </w:rPr>
        <w:t>Act</w:t>
      </w:r>
      <w:r w:rsidRPr="00901F87">
        <w:rPr>
          <w:rFonts w:ascii="Calibri"/>
          <w:b/>
          <w:position w:val="1"/>
          <w:sz w:val="18"/>
        </w:rPr>
        <w:tab/>
      </w:r>
      <w:r w:rsidRPr="00901F87">
        <w:rPr>
          <w:rFonts w:ascii="Calibri"/>
          <w:i/>
          <w:sz w:val="18"/>
        </w:rPr>
        <w:t>Coroners Act</w:t>
      </w:r>
      <w:r w:rsidRPr="00901F87">
        <w:rPr>
          <w:rFonts w:ascii="Calibri"/>
          <w:i/>
          <w:spacing w:val="-7"/>
          <w:sz w:val="18"/>
        </w:rPr>
        <w:t xml:space="preserve"> </w:t>
      </w:r>
      <w:r w:rsidRPr="00901F87">
        <w:rPr>
          <w:rFonts w:ascii="Calibri"/>
          <w:i/>
          <w:sz w:val="18"/>
        </w:rPr>
        <w:t>2008</w:t>
      </w:r>
    </w:p>
    <w:p w:rsidR="00935B1A" w:rsidRPr="00901F87" w:rsidRDefault="00782EBA">
      <w:pPr>
        <w:pStyle w:val="BodyText"/>
        <w:tabs>
          <w:tab w:val="left" w:pos="1699"/>
        </w:tabs>
        <w:spacing w:before="114"/>
        <w:ind w:left="145"/>
        <w:rPr>
          <w:rFonts w:ascii="Calibri"/>
        </w:rPr>
      </w:pPr>
      <w:r w:rsidRPr="00901F87">
        <w:rPr>
          <w:rFonts w:ascii="Calibri"/>
          <w:b/>
        </w:rPr>
        <w:t>DHHS</w:t>
      </w:r>
      <w:r w:rsidRPr="00901F87">
        <w:rPr>
          <w:rFonts w:ascii="Calibri"/>
          <w:b/>
        </w:rPr>
        <w:tab/>
      </w:r>
      <w:r w:rsidRPr="00901F87">
        <w:rPr>
          <w:rFonts w:ascii="Calibri"/>
          <w:position w:val="1"/>
        </w:rPr>
        <w:t>Department</w:t>
      </w:r>
      <w:r w:rsidRPr="00901F87">
        <w:rPr>
          <w:rFonts w:ascii="Calibri"/>
          <w:spacing w:val="-13"/>
          <w:position w:val="1"/>
        </w:rPr>
        <w:t xml:space="preserve"> </w:t>
      </w:r>
      <w:r w:rsidRPr="00901F87">
        <w:rPr>
          <w:rFonts w:ascii="Calibri"/>
          <w:position w:val="1"/>
        </w:rPr>
        <w:t>of</w:t>
      </w:r>
      <w:r w:rsidRPr="00901F87">
        <w:rPr>
          <w:rFonts w:ascii="Calibri"/>
          <w:spacing w:val="-13"/>
          <w:position w:val="1"/>
        </w:rPr>
        <w:t xml:space="preserve"> </w:t>
      </w:r>
      <w:r w:rsidRPr="00901F87">
        <w:rPr>
          <w:rFonts w:ascii="Calibri"/>
          <w:position w:val="1"/>
        </w:rPr>
        <w:t>Health</w:t>
      </w:r>
      <w:r w:rsidRPr="00901F87">
        <w:rPr>
          <w:rFonts w:ascii="Calibri"/>
          <w:spacing w:val="-13"/>
          <w:position w:val="1"/>
        </w:rPr>
        <w:t xml:space="preserve"> </w:t>
      </w:r>
      <w:r w:rsidRPr="00901F87">
        <w:rPr>
          <w:rFonts w:ascii="Calibri"/>
          <w:position w:val="1"/>
        </w:rPr>
        <w:t>and</w:t>
      </w:r>
      <w:r w:rsidRPr="00901F87">
        <w:rPr>
          <w:rFonts w:ascii="Calibri"/>
          <w:spacing w:val="-13"/>
          <w:position w:val="1"/>
        </w:rPr>
        <w:t xml:space="preserve"> </w:t>
      </w:r>
      <w:r w:rsidRPr="00901F87">
        <w:rPr>
          <w:rFonts w:ascii="Calibri"/>
          <w:position w:val="1"/>
        </w:rPr>
        <w:t>Human</w:t>
      </w:r>
      <w:r w:rsidRPr="00901F87">
        <w:rPr>
          <w:rFonts w:ascii="Calibri"/>
          <w:spacing w:val="-13"/>
          <w:position w:val="1"/>
        </w:rPr>
        <w:t xml:space="preserve"> </w:t>
      </w:r>
      <w:r w:rsidRPr="00901F87">
        <w:rPr>
          <w:rFonts w:ascii="Calibri"/>
          <w:position w:val="1"/>
        </w:rPr>
        <w:t>Services</w:t>
      </w:r>
    </w:p>
    <w:p w:rsidR="00935B1A" w:rsidRPr="00901F87" w:rsidRDefault="00782EBA">
      <w:pPr>
        <w:tabs>
          <w:tab w:val="left" w:pos="1699"/>
        </w:tabs>
        <w:spacing w:before="113" w:line="220" w:lineRule="exact"/>
        <w:ind w:left="145"/>
        <w:rPr>
          <w:rFonts w:ascii="Calibri"/>
          <w:sz w:val="18"/>
        </w:rPr>
      </w:pPr>
      <w:r w:rsidRPr="00901F87">
        <w:rPr>
          <w:rFonts w:ascii="Calibri"/>
          <w:b/>
          <w:sz w:val="18"/>
        </w:rPr>
        <w:t>disability</w:t>
      </w:r>
      <w:r w:rsidRPr="00901F87">
        <w:rPr>
          <w:rFonts w:ascii="Calibri"/>
          <w:b/>
          <w:spacing w:val="-5"/>
          <w:sz w:val="18"/>
        </w:rPr>
        <w:t xml:space="preserve"> </w:t>
      </w:r>
      <w:r w:rsidRPr="00901F87">
        <w:rPr>
          <w:rFonts w:ascii="Calibri"/>
          <w:b/>
          <w:sz w:val="18"/>
        </w:rPr>
        <w:t>services</w:t>
      </w:r>
      <w:r w:rsidRPr="00901F87">
        <w:rPr>
          <w:rFonts w:ascii="Calibri"/>
          <w:b/>
          <w:sz w:val="18"/>
        </w:rPr>
        <w:tab/>
      </w:r>
      <w:r w:rsidRPr="00901F87">
        <w:rPr>
          <w:rFonts w:ascii="Calibri"/>
          <w:position w:val="1"/>
          <w:sz w:val="18"/>
        </w:rPr>
        <w:t>As</w:t>
      </w:r>
      <w:r w:rsidRPr="00901F87">
        <w:rPr>
          <w:rFonts w:ascii="Calibri"/>
          <w:spacing w:val="-12"/>
          <w:position w:val="1"/>
          <w:sz w:val="18"/>
        </w:rPr>
        <w:t xml:space="preserve"> </w:t>
      </w:r>
      <w:r w:rsidRPr="00901F87">
        <w:rPr>
          <w:rFonts w:ascii="Calibri"/>
          <w:position w:val="1"/>
          <w:sz w:val="18"/>
        </w:rPr>
        <w:t>defined</w:t>
      </w:r>
      <w:r w:rsidRPr="00901F87">
        <w:rPr>
          <w:rFonts w:ascii="Calibri"/>
          <w:spacing w:val="-12"/>
          <w:position w:val="1"/>
          <w:sz w:val="18"/>
        </w:rPr>
        <w:t xml:space="preserve"> </w:t>
      </w:r>
      <w:r w:rsidRPr="00901F87">
        <w:rPr>
          <w:rFonts w:ascii="Calibri"/>
          <w:position w:val="1"/>
          <w:sz w:val="18"/>
        </w:rPr>
        <w:t>in</w:t>
      </w:r>
      <w:r w:rsidRPr="00901F87">
        <w:rPr>
          <w:rFonts w:ascii="Calibri"/>
          <w:spacing w:val="-12"/>
          <w:position w:val="1"/>
          <w:sz w:val="18"/>
        </w:rPr>
        <w:t xml:space="preserve"> </w:t>
      </w:r>
      <w:r w:rsidRPr="00901F87">
        <w:rPr>
          <w:rFonts w:ascii="Calibri"/>
          <w:position w:val="1"/>
          <w:sz w:val="18"/>
        </w:rPr>
        <w:t>s.</w:t>
      </w:r>
      <w:r w:rsidRPr="00901F87">
        <w:rPr>
          <w:rFonts w:ascii="Calibri"/>
          <w:spacing w:val="-12"/>
          <w:position w:val="1"/>
          <w:sz w:val="18"/>
        </w:rPr>
        <w:t xml:space="preserve"> </w:t>
      </w:r>
      <w:r w:rsidRPr="00901F87">
        <w:rPr>
          <w:rFonts w:ascii="Calibri"/>
          <w:position w:val="1"/>
          <w:sz w:val="18"/>
        </w:rPr>
        <w:t>3</w:t>
      </w:r>
      <w:r w:rsidRPr="00901F87">
        <w:rPr>
          <w:rFonts w:ascii="Calibri"/>
          <w:spacing w:val="-12"/>
          <w:position w:val="1"/>
          <w:sz w:val="18"/>
        </w:rPr>
        <w:t xml:space="preserve"> </w:t>
      </w:r>
      <w:r w:rsidRPr="00901F87">
        <w:rPr>
          <w:rFonts w:ascii="Calibri"/>
          <w:position w:val="1"/>
          <w:sz w:val="18"/>
        </w:rPr>
        <w:t>of</w:t>
      </w:r>
      <w:r w:rsidRPr="00901F87">
        <w:rPr>
          <w:rFonts w:ascii="Calibri"/>
          <w:spacing w:val="-12"/>
          <w:position w:val="1"/>
          <w:sz w:val="18"/>
        </w:rPr>
        <w:t xml:space="preserve"> </w:t>
      </w:r>
      <w:r w:rsidRPr="00901F87">
        <w:rPr>
          <w:rFonts w:ascii="Calibri"/>
          <w:position w:val="1"/>
          <w:sz w:val="18"/>
        </w:rPr>
        <w:t>the</w:t>
      </w:r>
      <w:r w:rsidRPr="00901F87">
        <w:rPr>
          <w:rFonts w:ascii="Calibri"/>
          <w:spacing w:val="-12"/>
          <w:position w:val="1"/>
          <w:sz w:val="18"/>
        </w:rPr>
        <w:t xml:space="preserve"> </w:t>
      </w:r>
      <w:r w:rsidRPr="00901F87">
        <w:rPr>
          <w:rFonts w:ascii="Calibri"/>
          <w:position w:val="1"/>
          <w:sz w:val="18"/>
        </w:rPr>
        <w:t>Act.</w:t>
      </w:r>
      <w:r w:rsidRPr="00901F87">
        <w:rPr>
          <w:rFonts w:ascii="Calibri"/>
          <w:spacing w:val="-12"/>
          <w:position w:val="1"/>
          <w:sz w:val="18"/>
        </w:rPr>
        <w:t xml:space="preserve"> </w:t>
      </w:r>
      <w:r w:rsidRPr="00901F87">
        <w:rPr>
          <w:rFonts w:ascii="Calibri"/>
          <w:position w:val="1"/>
          <w:sz w:val="18"/>
        </w:rPr>
        <w:t>It</w:t>
      </w:r>
      <w:r w:rsidRPr="00901F87">
        <w:rPr>
          <w:rFonts w:ascii="Calibri"/>
          <w:spacing w:val="-12"/>
          <w:position w:val="1"/>
          <w:sz w:val="18"/>
        </w:rPr>
        <w:t xml:space="preserve"> </w:t>
      </w:r>
      <w:r w:rsidRPr="00901F87">
        <w:rPr>
          <w:rFonts w:ascii="Calibri"/>
          <w:position w:val="1"/>
          <w:sz w:val="18"/>
        </w:rPr>
        <w:t>means</w:t>
      </w:r>
      <w:r w:rsidRPr="00901F87">
        <w:rPr>
          <w:rFonts w:ascii="Calibri"/>
          <w:spacing w:val="-12"/>
          <w:position w:val="1"/>
          <w:sz w:val="18"/>
        </w:rPr>
        <w:t xml:space="preserve"> </w:t>
      </w:r>
      <w:r w:rsidRPr="00901F87">
        <w:rPr>
          <w:rFonts w:ascii="Calibri"/>
          <w:position w:val="1"/>
          <w:sz w:val="18"/>
        </w:rPr>
        <w:t>a</w:t>
      </w:r>
      <w:r w:rsidRPr="00901F87">
        <w:rPr>
          <w:rFonts w:ascii="Calibri"/>
          <w:spacing w:val="-12"/>
          <w:position w:val="1"/>
          <w:sz w:val="18"/>
        </w:rPr>
        <w:t xml:space="preserve"> </w:t>
      </w:r>
      <w:r w:rsidRPr="00901F87">
        <w:rPr>
          <w:rFonts w:ascii="Calibri"/>
          <w:position w:val="1"/>
          <w:sz w:val="18"/>
        </w:rPr>
        <w:t>service</w:t>
      </w:r>
    </w:p>
    <w:p w:rsidR="00935B1A" w:rsidRPr="00901F87" w:rsidRDefault="00782EBA">
      <w:pPr>
        <w:pStyle w:val="BodyText"/>
        <w:spacing w:line="194" w:lineRule="exact"/>
        <w:ind w:left="1699"/>
        <w:rPr>
          <w:rFonts w:ascii="Calibri"/>
        </w:rPr>
      </w:pPr>
      <w:r w:rsidRPr="00901F87">
        <w:rPr>
          <w:rFonts w:ascii="Calibri"/>
        </w:rPr>
        <w:t>specifically for the support of persons with</w:t>
      </w:r>
    </w:p>
    <w:p w:rsidR="00935B1A" w:rsidRPr="00901F87" w:rsidRDefault="00782EBA">
      <w:pPr>
        <w:pStyle w:val="BodyText"/>
        <w:rPr>
          <w:rFonts w:ascii="Calibri"/>
          <w:sz w:val="22"/>
        </w:rPr>
      </w:pPr>
      <w:r w:rsidRPr="00901F87">
        <w:br w:type="column"/>
      </w:r>
    </w:p>
    <w:p w:rsidR="00935B1A" w:rsidRPr="00901F87" w:rsidRDefault="00935B1A">
      <w:pPr>
        <w:pStyle w:val="BodyText"/>
        <w:rPr>
          <w:rFonts w:ascii="Calibri"/>
          <w:sz w:val="22"/>
        </w:rPr>
      </w:pPr>
    </w:p>
    <w:p w:rsidR="00935B1A" w:rsidRPr="00901F87" w:rsidRDefault="00935B1A">
      <w:pPr>
        <w:pStyle w:val="BodyText"/>
        <w:rPr>
          <w:rFonts w:ascii="Calibri"/>
          <w:sz w:val="22"/>
        </w:rPr>
      </w:pPr>
    </w:p>
    <w:p w:rsidR="00935B1A" w:rsidRPr="00901F87" w:rsidRDefault="00935B1A">
      <w:pPr>
        <w:pStyle w:val="BodyText"/>
        <w:spacing w:before="11"/>
        <w:rPr>
          <w:rFonts w:ascii="Calibri"/>
          <w:sz w:val="20"/>
        </w:rPr>
      </w:pPr>
    </w:p>
    <w:p w:rsidR="00935B1A" w:rsidRPr="00901F87" w:rsidRDefault="00782EBA">
      <w:pPr>
        <w:pStyle w:val="Heading7"/>
        <w:spacing w:line="230" w:lineRule="auto"/>
      </w:pPr>
      <w:r w:rsidRPr="00901F87">
        <w:rPr>
          <w:w w:val="95"/>
        </w:rPr>
        <w:t>shared supported</w:t>
      </w:r>
      <w:r w:rsidRPr="00901F87">
        <w:rPr>
          <w:w w:val="91"/>
        </w:rPr>
        <w:t xml:space="preserve"> </w:t>
      </w:r>
      <w:r w:rsidRPr="00901F87">
        <w:rPr>
          <w:w w:val="95"/>
        </w:rPr>
        <w:t>accommodation</w:t>
      </w:r>
    </w:p>
    <w:p w:rsidR="00935B1A" w:rsidRPr="00901F87" w:rsidRDefault="00782EBA">
      <w:pPr>
        <w:pStyle w:val="BodyText"/>
        <w:rPr>
          <w:rFonts w:ascii="Calibri"/>
          <w:b/>
          <w:sz w:val="22"/>
        </w:rPr>
      </w:pPr>
      <w:r w:rsidRPr="00901F87">
        <w:br w:type="column"/>
      </w:r>
    </w:p>
    <w:p w:rsidR="00935B1A" w:rsidRPr="00901F87" w:rsidRDefault="00935B1A">
      <w:pPr>
        <w:pStyle w:val="BodyText"/>
        <w:rPr>
          <w:rFonts w:ascii="Calibri"/>
          <w:b/>
          <w:sz w:val="22"/>
        </w:rPr>
      </w:pPr>
    </w:p>
    <w:p w:rsidR="00935B1A" w:rsidRPr="00901F87" w:rsidRDefault="00935B1A">
      <w:pPr>
        <w:pStyle w:val="BodyText"/>
        <w:rPr>
          <w:rFonts w:ascii="Calibri"/>
          <w:b/>
          <w:sz w:val="22"/>
        </w:rPr>
      </w:pPr>
    </w:p>
    <w:p w:rsidR="00935B1A" w:rsidRPr="00901F87" w:rsidRDefault="00935B1A">
      <w:pPr>
        <w:pStyle w:val="BodyText"/>
        <w:spacing w:before="2"/>
        <w:rPr>
          <w:rFonts w:ascii="Calibri"/>
          <w:b/>
          <w:sz w:val="20"/>
        </w:rPr>
      </w:pPr>
    </w:p>
    <w:p w:rsidR="00935B1A" w:rsidRPr="00901F87" w:rsidRDefault="00782EBA">
      <w:pPr>
        <w:pStyle w:val="BodyText"/>
        <w:spacing w:line="230" w:lineRule="auto"/>
        <w:ind w:left="145" w:right="407"/>
        <w:rPr>
          <w:rFonts w:ascii="Calibri"/>
        </w:rPr>
      </w:pPr>
      <w:r w:rsidRPr="00901F87">
        <w:rPr>
          <w:rFonts w:ascii="Calibri"/>
        </w:rPr>
        <w:t>A type of accommodation that provides housing</w:t>
      </w:r>
      <w:r w:rsidRPr="00901F87">
        <w:rPr>
          <w:rFonts w:ascii="Calibri"/>
          <w:spacing w:val="-24"/>
        </w:rPr>
        <w:t xml:space="preserve"> </w:t>
      </w:r>
      <w:r w:rsidRPr="00901F87">
        <w:rPr>
          <w:rFonts w:ascii="Calibri"/>
        </w:rPr>
        <w:t>and</w:t>
      </w:r>
      <w:r w:rsidRPr="00901F87">
        <w:rPr>
          <w:rFonts w:ascii="Calibri"/>
          <w:spacing w:val="-24"/>
        </w:rPr>
        <w:t xml:space="preserve"> </w:t>
      </w:r>
      <w:r w:rsidRPr="00901F87">
        <w:rPr>
          <w:rFonts w:ascii="Calibri"/>
        </w:rPr>
        <w:t>support</w:t>
      </w:r>
      <w:r w:rsidRPr="00901F87">
        <w:rPr>
          <w:rFonts w:ascii="Calibri"/>
          <w:spacing w:val="-24"/>
        </w:rPr>
        <w:t xml:space="preserve"> </w:t>
      </w:r>
      <w:r w:rsidRPr="00901F87">
        <w:rPr>
          <w:rFonts w:ascii="Calibri"/>
        </w:rPr>
        <w:t>services</w:t>
      </w:r>
      <w:r w:rsidRPr="00901F87">
        <w:rPr>
          <w:rFonts w:ascii="Calibri"/>
          <w:spacing w:val="-24"/>
        </w:rPr>
        <w:t xml:space="preserve"> </w:t>
      </w:r>
      <w:r w:rsidRPr="00901F87">
        <w:rPr>
          <w:rFonts w:ascii="Calibri"/>
        </w:rPr>
        <w:t>for</w:t>
      </w:r>
      <w:r w:rsidRPr="00901F87">
        <w:rPr>
          <w:rFonts w:ascii="Calibri"/>
          <w:spacing w:val="-24"/>
        </w:rPr>
        <w:t xml:space="preserve"> </w:t>
      </w:r>
      <w:r w:rsidRPr="00901F87">
        <w:rPr>
          <w:rFonts w:ascii="Calibri"/>
        </w:rPr>
        <w:t>people</w:t>
      </w:r>
      <w:r w:rsidRPr="00901F87">
        <w:rPr>
          <w:rFonts w:ascii="Calibri"/>
          <w:spacing w:val="-24"/>
        </w:rPr>
        <w:t xml:space="preserve"> </w:t>
      </w:r>
      <w:r w:rsidRPr="00901F87">
        <w:rPr>
          <w:rFonts w:ascii="Calibri"/>
        </w:rPr>
        <w:t>with a</w:t>
      </w:r>
      <w:r w:rsidRPr="00901F87">
        <w:rPr>
          <w:rFonts w:ascii="Calibri"/>
          <w:spacing w:val="-23"/>
        </w:rPr>
        <w:t xml:space="preserve"> </w:t>
      </w:r>
      <w:r w:rsidRPr="00901F87">
        <w:rPr>
          <w:rFonts w:ascii="Calibri"/>
        </w:rPr>
        <w:t>disability.</w:t>
      </w:r>
      <w:r w:rsidRPr="00901F87">
        <w:rPr>
          <w:rFonts w:ascii="Calibri"/>
          <w:spacing w:val="-23"/>
        </w:rPr>
        <w:t xml:space="preserve"> </w:t>
      </w:r>
      <w:r w:rsidRPr="00901F87">
        <w:rPr>
          <w:rFonts w:ascii="Calibri"/>
        </w:rPr>
        <w:t>This</w:t>
      </w:r>
      <w:r w:rsidRPr="00901F87">
        <w:rPr>
          <w:rFonts w:ascii="Calibri"/>
          <w:spacing w:val="-23"/>
        </w:rPr>
        <w:t xml:space="preserve"> </w:t>
      </w:r>
      <w:r w:rsidRPr="00901F87">
        <w:rPr>
          <w:rFonts w:ascii="Calibri"/>
        </w:rPr>
        <w:t>is</w:t>
      </w:r>
      <w:r w:rsidRPr="00901F87">
        <w:rPr>
          <w:rFonts w:ascii="Calibri"/>
          <w:spacing w:val="-23"/>
        </w:rPr>
        <w:t xml:space="preserve"> </w:t>
      </w:r>
      <w:r w:rsidRPr="00901F87">
        <w:rPr>
          <w:rFonts w:ascii="Calibri"/>
        </w:rPr>
        <w:t>typically</w:t>
      </w:r>
      <w:r w:rsidRPr="00901F87">
        <w:rPr>
          <w:rFonts w:ascii="Calibri"/>
          <w:spacing w:val="-23"/>
        </w:rPr>
        <w:t xml:space="preserve"> </w:t>
      </w:r>
      <w:r w:rsidRPr="00901F87">
        <w:rPr>
          <w:rFonts w:ascii="Calibri"/>
        </w:rPr>
        <w:t>in</w:t>
      </w:r>
      <w:r w:rsidRPr="00901F87">
        <w:rPr>
          <w:rFonts w:ascii="Calibri"/>
          <w:spacing w:val="-23"/>
        </w:rPr>
        <w:t xml:space="preserve"> </w:t>
      </w:r>
      <w:r w:rsidRPr="00901F87">
        <w:rPr>
          <w:rFonts w:ascii="Calibri"/>
        </w:rPr>
        <w:t>the</w:t>
      </w:r>
      <w:r w:rsidRPr="00901F87">
        <w:rPr>
          <w:rFonts w:ascii="Calibri"/>
          <w:spacing w:val="-23"/>
        </w:rPr>
        <w:t xml:space="preserve"> </w:t>
      </w:r>
      <w:r w:rsidRPr="00901F87">
        <w:rPr>
          <w:rFonts w:ascii="Calibri"/>
        </w:rPr>
        <w:t>community in</w:t>
      </w:r>
      <w:r w:rsidRPr="00901F87">
        <w:rPr>
          <w:rFonts w:ascii="Calibri"/>
          <w:spacing w:val="-12"/>
        </w:rPr>
        <w:t xml:space="preserve"> </w:t>
      </w:r>
      <w:r w:rsidRPr="00901F87">
        <w:rPr>
          <w:rFonts w:ascii="Calibri"/>
        </w:rPr>
        <w:t>a</w:t>
      </w:r>
      <w:r w:rsidRPr="00901F87">
        <w:rPr>
          <w:rFonts w:ascii="Calibri"/>
          <w:spacing w:val="-12"/>
        </w:rPr>
        <w:t xml:space="preserve"> </w:t>
      </w:r>
      <w:r w:rsidRPr="00901F87">
        <w:rPr>
          <w:rFonts w:ascii="Calibri"/>
        </w:rPr>
        <w:t>group</w:t>
      </w:r>
      <w:r w:rsidRPr="00901F87">
        <w:rPr>
          <w:rFonts w:ascii="Calibri"/>
          <w:spacing w:val="-12"/>
        </w:rPr>
        <w:t xml:space="preserve"> </w:t>
      </w:r>
      <w:r w:rsidRPr="00901F87">
        <w:rPr>
          <w:rFonts w:ascii="Calibri"/>
        </w:rPr>
        <w:t>home</w:t>
      </w:r>
      <w:r w:rsidRPr="00901F87">
        <w:rPr>
          <w:rFonts w:ascii="Calibri"/>
          <w:spacing w:val="-12"/>
        </w:rPr>
        <w:t xml:space="preserve"> </w:t>
      </w:r>
      <w:r w:rsidRPr="00901F87">
        <w:rPr>
          <w:rFonts w:ascii="Calibri"/>
        </w:rPr>
        <w:t>where</w:t>
      </w:r>
      <w:r w:rsidRPr="00901F87">
        <w:rPr>
          <w:rFonts w:ascii="Calibri"/>
          <w:spacing w:val="-12"/>
        </w:rPr>
        <w:t xml:space="preserve"> </w:t>
      </w:r>
      <w:r w:rsidRPr="00901F87">
        <w:rPr>
          <w:rFonts w:ascii="Calibri"/>
        </w:rPr>
        <w:t>rostered</w:t>
      </w:r>
      <w:r w:rsidRPr="00901F87">
        <w:rPr>
          <w:rFonts w:ascii="Calibri"/>
          <w:spacing w:val="-12"/>
        </w:rPr>
        <w:t xml:space="preserve"> </w:t>
      </w:r>
      <w:r w:rsidRPr="00901F87">
        <w:rPr>
          <w:rFonts w:ascii="Calibri"/>
        </w:rPr>
        <w:t>staff</w:t>
      </w:r>
      <w:r w:rsidRPr="00901F87">
        <w:rPr>
          <w:rFonts w:ascii="Calibri"/>
          <w:spacing w:val="-12"/>
        </w:rPr>
        <w:t xml:space="preserve"> </w:t>
      </w:r>
      <w:r w:rsidRPr="00901F87">
        <w:rPr>
          <w:rFonts w:ascii="Calibri"/>
        </w:rPr>
        <w:t>are</w:t>
      </w:r>
    </w:p>
    <w:p w:rsidR="00935B1A" w:rsidRPr="00901F87" w:rsidRDefault="00782EBA">
      <w:pPr>
        <w:pStyle w:val="BodyText"/>
        <w:spacing w:line="230" w:lineRule="auto"/>
        <w:ind w:left="145" w:right="267"/>
        <w:rPr>
          <w:rFonts w:ascii="Calibri"/>
        </w:rPr>
      </w:pPr>
      <w:r w:rsidRPr="00901F87">
        <w:rPr>
          <w:rFonts w:ascii="Calibri"/>
        </w:rPr>
        <w:t>available</w:t>
      </w:r>
      <w:r w:rsidRPr="00901F87">
        <w:rPr>
          <w:rFonts w:ascii="Calibri"/>
          <w:spacing w:val="-26"/>
        </w:rPr>
        <w:t xml:space="preserve"> </w:t>
      </w:r>
      <w:r w:rsidRPr="00901F87">
        <w:rPr>
          <w:rFonts w:ascii="Calibri"/>
        </w:rPr>
        <w:t>to</w:t>
      </w:r>
      <w:r w:rsidRPr="00901F87">
        <w:rPr>
          <w:rFonts w:ascii="Calibri"/>
          <w:spacing w:val="-26"/>
        </w:rPr>
        <w:t xml:space="preserve"> </w:t>
      </w:r>
      <w:r w:rsidRPr="00901F87">
        <w:rPr>
          <w:rFonts w:ascii="Calibri"/>
        </w:rPr>
        <w:t>provide</w:t>
      </w:r>
      <w:r w:rsidRPr="00901F87">
        <w:rPr>
          <w:rFonts w:ascii="Calibri"/>
          <w:spacing w:val="-26"/>
        </w:rPr>
        <w:t xml:space="preserve"> </w:t>
      </w:r>
      <w:r w:rsidRPr="00901F87">
        <w:rPr>
          <w:rFonts w:ascii="Calibri"/>
        </w:rPr>
        <w:t>care</w:t>
      </w:r>
      <w:r w:rsidRPr="00901F87">
        <w:rPr>
          <w:rFonts w:ascii="Calibri"/>
          <w:spacing w:val="-26"/>
        </w:rPr>
        <w:t xml:space="preserve"> </w:t>
      </w:r>
      <w:r w:rsidRPr="00901F87">
        <w:rPr>
          <w:rFonts w:ascii="Calibri"/>
        </w:rPr>
        <w:t>and</w:t>
      </w:r>
      <w:r w:rsidRPr="00901F87">
        <w:rPr>
          <w:rFonts w:ascii="Calibri"/>
          <w:spacing w:val="-26"/>
        </w:rPr>
        <w:t xml:space="preserve"> </w:t>
      </w:r>
      <w:r w:rsidRPr="00901F87">
        <w:rPr>
          <w:rFonts w:ascii="Calibri"/>
        </w:rPr>
        <w:t>support</w:t>
      </w:r>
      <w:r w:rsidRPr="00901F87">
        <w:rPr>
          <w:rFonts w:ascii="Calibri"/>
          <w:spacing w:val="-26"/>
        </w:rPr>
        <w:t xml:space="preserve"> </w:t>
      </w:r>
      <w:r w:rsidRPr="00901F87">
        <w:rPr>
          <w:rFonts w:ascii="Calibri"/>
        </w:rPr>
        <w:t>to</w:t>
      </w:r>
      <w:r w:rsidRPr="00901F87">
        <w:rPr>
          <w:rFonts w:ascii="Calibri"/>
          <w:spacing w:val="-26"/>
        </w:rPr>
        <w:t xml:space="preserve"> </w:t>
      </w:r>
      <w:r w:rsidRPr="00901F87">
        <w:rPr>
          <w:rFonts w:ascii="Calibri"/>
        </w:rPr>
        <w:t>people with</w:t>
      </w:r>
      <w:r w:rsidRPr="00901F87">
        <w:rPr>
          <w:rFonts w:ascii="Calibri"/>
          <w:spacing w:val="-12"/>
        </w:rPr>
        <w:t xml:space="preserve"> </w:t>
      </w:r>
      <w:r w:rsidRPr="00901F87">
        <w:rPr>
          <w:rFonts w:ascii="Calibri"/>
        </w:rPr>
        <w:t>disability</w:t>
      </w:r>
      <w:r w:rsidRPr="00901F87">
        <w:rPr>
          <w:rFonts w:ascii="Calibri"/>
          <w:spacing w:val="-12"/>
        </w:rPr>
        <w:t xml:space="preserve"> </w:t>
      </w:r>
      <w:r w:rsidRPr="00901F87">
        <w:rPr>
          <w:rFonts w:ascii="Calibri"/>
        </w:rPr>
        <w:t>who</w:t>
      </w:r>
      <w:r w:rsidRPr="00901F87">
        <w:rPr>
          <w:rFonts w:ascii="Calibri"/>
          <w:spacing w:val="-12"/>
        </w:rPr>
        <w:t xml:space="preserve"> </w:t>
      </w:r>
      <w:r w:rsidRPr="00901F87">
        <w:rPr>
          <w:rFonts w:ascii="Calibri"/>
        </w:rPr>
        <w:t>reside</w:t>
      </w:r>
      <w:r w:rsidRPr="00901F87">
        <w:rPr>
          <w:rFonts w:ascii="Calibri"/>
          <w:spacing w:val="-12"/>
        </w:rPr>
        <w:t xml:space="preserve"> </w:t>
      </w:r>
      <w:r w:rsidRPr="00901F87">
        <w:rPr>
          <w:rFonts w:ascii="Calibri"/>
        </w:rPr>
        <w:t>there.</w:t>
      </w:r>
      <w:r w:rsidRPr="00901F87">
        <w:rPr>
          <w:rFonts w:ascii="Calibri"/>
          <w:spacing w:val="-12"/>
        </w:rPr>
        <w:t xml:space="preserve"> </w:t>
      </w:r>
      <w:r w:rsidRPr="00901F87">
        <w:rPr>
          <w:rFonts w:ascii="Calibri"/>
        </w:rPr>
        <w:t>DHHS</w:t>
      </w:r>
      <w:r w:rsidRPr="00901F87">
        <w:rPr>
          <w:rFonts w:ascii="Calibri"/>
          <w:spacing w:val="-12"/>
        </w:rPr>
        <w:t xml:space="preserve"> </w:t>
      </w:r>
      <w:r w:rsidRPr="00901F87">
        <w:rPr>
          <w:rFonts w:ascii="Calibri"/>
        </w:rPr>
        <w:t>and</w:t>
      </w:r>
    </w:p>
    <w:p w:rsidR="00935B1A" w:rsidRPr="00901F87" w:rsidRDefault="00782EBA">
      <w:pPr>
        <w:pStyle w:val="BodyText"/>
        <w:spacing w:line="230" w:lineRule="auto"/>
        <w:ind w:left="145" w:right="267"/>
        <w:rPr>
          <w:rFonts w:ascii="Calibri"/>
        </w:rPr>
      </w:pPr>
      <w:r w:rsidRPr="00901F87">
        <w:rPr>
          <w:rFonts w:ascii="Calibri"/>
          <w:w w:val="95"/>
        </w:rPr>
        <w:t xml:space="preserve">non-government organisations manage shared </w:t>
      </w:r>
      <w:r w:rsidRPr="00901F87">
        <w:rPr>
          <w:rFonts w:ascii="Calibri"/>
        </w:rPr>
        <w:t>supported accommodation</w:t>
      </w:r>
    </w:p>
    <w:p w:rsidR="00935B1A" w:rsidRPr="00901F87" w:rsidRDefault="00935B1A">
      <w:pPr>
        <w:spacing w:line="230" w:lineRule="auto"/>
        <w:rPr>
          <w:rFonts w:ascii="Calibri"/>
        </w:rPr>
        <w:sectPr w:rsidR="00935B1A" w:rsidRPr="00901F87">
          <w:pgSz w:w="11910" w:h="16840"/>
          <w:pgMar w:top="1580" w:right="660" w:bottom="900" w:left="620" w:header="0" w:footer="714" w:gutter="0"/>
          <w:cols w:num="3" w:space="720" w:equalWidth="0">
            <w:col w:w="4998" w:space="359"/>
            <w:col w:w="1417" w:space="137"/>
            <w:col w:w="3719"/>
          </w:cols>
        </w:sectPr>
      </w:pPr>
    </w:p>
    <w:p w:rsidR="00935B1A" w:rsidRPr="00901F87" w:rsidRDefault="00935B1A">
      <w:pPr>
        <w:pStyle w:val="BodyText"/>
        <w:rPr>
          <w:rFonts w:ascii="Calibri"/>
          <w:sz w:val="22"/>
        </w:rPr>
      </w:pPr>
    </w:p>
    <w:p w:rsidR="00935B1A" w:rsidRPr="00901F87" w:rsidRDefault="00935B1A">
      <w:pPr>
        <w:pStyle w:val="BodyText"/>
        <w:spacing w:before="5"/>
        <w:rPr>
          <w:rFonts w:ascii="Calibri"/>
          <w:sz w:val="24"/>
        </w:rPr>
      </w:pPr>
    </w:p>
    <w:p w:rsidR="00935B1A" w:rsidRPr="00901F87" w:rsidRDefault="00782EBA">
      <w:pPr>
        <w:pStyle w:val="Heading7"/>
        <w:spacing w:before="1" w:line="230" w:lineRule="auto"/>
        <w:ind w:right="2"/>
      </w:pPr>
      <w:r w:rsidRPr="00901F87">
        <w:t>disability service providers</w:t>
      </w:r>
    </w:p>
    <w:p w:rsidR="00935B1A" w:rsidRPr="00901F87" w:rsidRDefault="00782EBA">
      <w:pPr>
        <w:pStyle w:val="BodyText"/>
        <w:spacing w:before="14" w:line="230" w:lineRule="auto"/>
        <w:ind w:left="145" w:right="383"/>
        <w:rPr>
          <w:rFonts w:ascii="Calibri"/>
        </w:rPr>
      </w:pPr>
      <w:r w:rsidRPr="00901F87">
        <w:br w:type="column"/>
      </w:r>
      <w:r w:rsidRPr="00901F87">
        <w:rPr>
          <w:rFonts w:ascii="Calibri"/>
        </w:rPr>
        <w:lastRenderedPageBreak/>
        <w:t>a</w:t>
      </w:r>
      <w:r w:rsidRPr="00901F87">
        <w:rPr>
          <w:rFonts w:ascii="Calibri"/>
          <w:spacing w:val="-19"/>
        </w:rPr>
        <w:t xml:space="preserve"> </w:t>
      </w:r>
      <w:r w:rsidRPr="00901F87">
        <w:rPr>
          <w:rFonts w:ascii="Calibri"/>
        </w:rPr>
        <w:t>disability</w:t>
      </w:r>
      <w:r w:rsidRPr="00901F87">
        <w:rPr>
          <w:rFonts w:ascii="Calibri"/>
          <w:spacing w:val="-19"/>
        </w:rPr>
        <w:t xml:space="preserve"> </w:t>
      </w:r>
      <w:r w:rsidRPr="00901F87">
        <w:rPr>
          <w:rFonts w:ascii="Calibri"/>
        </w:rPr>
        <w:t>which</w:t>
      </w:r>
      <w:r w:rsidRPr="00901F87">
        <w:rPr>
          <w:rFonts w:ascii="Calibri"/>
          <w:spacing w:val="-19"/>
        </w:rPr>
        <w:t xml:space="preserve"> </w:t>
      </w:r>
      <w:r w:rsidRPr="00901F87">
        <w:rPr>
          <w:rFonts w:ascii="Calibri"/>
        </w:rPr>
        <w:t>is</w:t>
      </w:r>
      <w:r w:rsidRPr="00901F87">
        <w:rPr>
          <w:rFonts w:ascii="Calibri"/>
          <w:spacing w:val="-19"/>
        </w:rPr>
        <w:t xml:space="preserve"> </w:t>
      </w:r>
      <w:r w:rsidRPr="00901F87">
        <w:rPr>
          <w:rFonts w:ascii="Calibri"/>
        </w:rPr>
        <w:t>provided</w:t>
      </w:r>
      <w:r w:rsidRPr="00901F87">
        <w:rPr>
          <w:rFonts w:ascii="Calibri"/>
          <w:spacing w:val="-19"/>
        </w:rPr>
        <w:t xml:space="preserve"> </w:t>
      </w:r>
      <w:r w:rsidRPr="00901F87">
        <w:rPr>
          <w:rFonts w:ascii="Calibri"/>
        </w:rPr>
        <w:t>by</w:t>
      </w:r>
      <w:r w:rsidRPr="00901F87">
        <w:rPr>
          <w:rFonts w:ascii="Calibri"/>
          <w:spacing w:val="-19"/>
        </w:rPr>
        <w:t xml:space="preserve"> </w:t>
      </w:r>
      <w:r w:rsidRPr="00901F87">
        <w:rPr>
          <w:rFonts w:ascii="Calibri"/>
        </w:rPr>
        <w:t>a</w:t>
      </w:r>
      <w:r w:rsidRPr="00901F87">
        <w:rPr>
          <w:rFonts w:ascii="Calibri"/>
          <w:spacing w:val="-19"/>
        </w:rPr>
        <w:t xml:space="preserve"> </w:t>
      </w:r>
      <w:r w:rsidRPr="00901F87">
        <w:rPr>
          <w:rFonts w:ascii="Calibri"/>
        </w:rPr>
        <w:t>disability service</w:t>
      </w:r>
      <w:r w:rsidRPr="00901F87">
        <w:rPr>
          <w:rFonts w:ascii="Calibri"/>
          <w:spacing w:val="-3"/>
        </w:rPr>
        <w:t xml:space="preserve"> </w:t>
      </w:r>
      <w:r w:rsidRPr="00901F87">
        <w:rPr>
          <w:rFonts w:ascii="Calibri"/>
        </w:rPr>
        <w:t>provider</w:t>
      </w:r>
    </w:p>
    <w:p w:rsidR="00935B1A" w:rsidRPr="00901F87" w:rsidRDefault="00782EBA">
      <w:pPr>
        <w:pStyle w:val="BodyText"/>
        <w:spacing w:before="122" w:line="230" w:lineRule="auto"/>
        <w:ind w:left="145" w:right="49"/>
        <w:rPr>
          <w:rFonts w:ascii="Calibri" w:hAnsi="Calibri"/>
        </w:rPr>
      </w:pPr>
      <w:r w:rsidRPr="00901F87">
        <w:rPr>
          <w:rFonts w:ascii="Calibri" w:hAnsi="Calibri"/>
        </w:rPr>
        <w:t>In</w:t>
      </w:r>
      <w:r w:rsidRPr="00901F87">
        <w:rPr>
          <w:rFonts w:ascii="Calibri" w:hAnsi="Calibri"/>
          <w:spacing w:val="-21"/>
        </w:rPr>
        <w:t xml:space="preserve"> </w:t>
      </w:r>
      <w:r w:rsidRPr="00901F87">
        <w:rPr>
          <w:rFonts w:ascii="Calibri" w:hAnsi="Calibri"/>
        </w:rPr>
        <w:t>this</w:t>
      </w:r>
      <w:r w:rsidRPr="00901F87">
        <w:rPr>
          <w:rFonts w:ascii="Calibri" w:hAnsi="Calibri"/>
          <w:spacing w:val="-21"/>
        </w:rPr>
        <w:t xml:space="preserve"> </w:t>
      </w:r>
      <w:r w:rsidRPr="00901F87">
        <w:rPr>
          <w:rFonts w:ascii="Calibri" w:hAnsi="Calibri"/>
        </w:rPr>
        <w:t>report,</w:t>
      </w:r>
      <w:r w:rsidRPr="00901F87">
        <w:rPr>
          <w:rFonts w:ascii="Calibri" w:hAnsi="Calibri"/>
          <w:spacing w:val="-21"/>
        </w:rPr>
        <w:t xml:space="preserve"> </w:t>
      </w:r>
      <w:r w:rsidRPr="00901F87">
        <w:rPr>
          <w:rFonts w:ascii="Calibri" w:hAnsi="Calibri"/>
        </w:rPr>
        <w:t>disability</w:t>
      </w:r>
      <w:r w:rsidRPr="00901F87">
        <w:rPr>
          <w:rFonts w:ascii="Calibri" w:hAnsi="Calibri"/>
          <w:spacing w:val="-21"/>
        </w:rPr>
        <w:t xml:space="preserve"> </w:t>
      </w:r>
      <w:r w:rsidRPr="00901F87">
        <w:rPr>
          <w:rFonts w:ascii="Calibri" w:hAnsi="Calibri"/>
        </w:rPr>
        <w:t>service</w:t>
      </w:r>
      <w:r w:rsidRPr="00901F87">
        <w:rPr>
          <w:rFonts w:ascii="Calibri" w:hAnsi="Calibri"/>
          <w:spacing w:val="-21"/>
        </w:rPr>
        <w:t xml:space="preserve"> </w:t>
      </w:r>
      <w:r w:rsidRPr="00901F87">
        <w:rPr>
          <w:rFonts w:ascii="Calibri" w:hAnsi="Calibri"/>
        </w:rPr>
        <w:t>providers</w:t>
      </w:r>
      <w:r w:rsidRPr="00901F87">
        <w:rPr>
          <w:rFonts w:ascii="Calibri" w:hAnsi="Calibri"/>
          <w:spacing w:val="-21"/>
        </w:rPr>
        <w:t xml:space="preserve"> </w:t>
      </w:r>
      <w:r w:rsidRPr="00901F87">
        <w:rPr>
          <w:rFonts w:ascii="Calibri" w:hAnsi="Calibri"/>
        </w:rPr>
        <w:t>refers to ‘disability service providers’ and ‘regulated service</w:t>
      </w:r>
      <w:r w:rsidRPr="00901F87">
        <w:rPr>
          <w:rFonts w:ascii="Calibri" w:hAnsi="Calibri"/>
          <w:spacing w:val="-16"/>
        </w:rPr>
        <w:t xml:space="preserve"> </w:t>
      </w:r>
      <w:r w:rsidRPr="00901F87">
        <w:rPr>
          <w:rFonts w:ascii="Calibri" w:hAnsi="Calibri"/>
        </w:rPr>
        <w:t>providers’</w:t>
      </w:r>
      <w:r w:rsidRPr="00901F87">
        <w:rPr>
          <w:rFonts w:ascii="Calibri" w:hAnsi="Calibri"/>
          <w:spacing w:val="-16"/>
        </w:rPr>
        <w:t xml:space="preserve"> </w:t>
      </w:r>
      <w:r w:rsidRPr="00901F87">
        <w:rPr>
          <w:rFonts w:ascii="Calibri" w:hAnsi="Calibri"/>
        </w:rPr>
        <w:t>as</w:t>
      </w:r>
      <w:r w:rsidRPr="00901F87">
        <w:rPr>
          <w:rFonts w:ascii="Calibri" w:hAnsi="Calibri"/>
          <w:spacing w:val="-16"/>
        </w:rPr>
        <w:t xml:space="preserve"> </w:t>
      </w:r>
      <w:r w:rsidRPr="00901F87">
        <w:rPr>
          <w:rFonts w:ascii="Calibri" w:hAnsi="Calibri"/>
        </w:rPr>
        <w:t>defined</w:t>
      </w:r>
      <w:r w:rsidRPr="00901F87">
        <w:rPr>
          <w:rFonts w:ascii="Calibri" w:hAnsi="Calibri"/>
          <w:spacing w:val="-16"/>
        </w:rPr>
        <w:t xml:space="preserve"> </w:t>
      </w:r>
      <w:r w:rsidRPr="00901F87">
        <w:rPr>
          <w:rFonts w:ascii="Calibri" w:hAnsi="Calibri"/>
        </w:rPr>
        <w:t>in</w:t>
      </w:r>
      <w:r w:rsidRPr="00901F87">
        <w:rPr>
          <w:rFonts w:ascii="Calibri" w:hAnsi="Calibri"/>
          <w:spacing w:val="-16"/>
        </w:rPr>
        <w:t xml:space="preserve"> </w:t>
      </w:r>
      <w:r w:rsidRPr="00901F87">
        <w:rPr>
          <w:rFonts w:ascii="Calibri" w:hAnsi="Calibri"/>
        </w:rPr>
        <w:t>the</w:t>
      </w:r>
      <w:r w:rsidRPr="00901F87">
        <w:rPr>
          <w:rFonts w:ascii="Calibri" w:hAnsi="Calibri"/>
          <w:spacing w:val="-16"/>
        </w:rPr>
        <w:t xml:space="preserve"> </w:t>
      </w:r>
      <w:r w:rsidRPr="00901F87">
        <w:rPr>
          <w:rFonts w:ascii="Calibri" w:hAnsi="Calibri"/>
        </w:rPr>
        <w:t>Act.</w:t>
      </w:r>
      <w:r w:rsidRPr="00901F87">
        <w:rPr>
          <w:rFonts w:ascii="Calibri" w:hAnsi="Calibri"/>
          <w:spacing w:val="-16"/>
        </w:rPr>
        <w:t xml:space="preserve"> </w:t>
      </w:r>
      <w:r w:rsidRPr="00901F87">
        <w:rPr>
          <w:rFonts w:ascii="Calibri" w:hAnsi="Calibri"/>
        </w:rPr>
        <w:t>The</w:t>
      </w:r>
      <w:r w:rsidRPr="00901F87">
        <w:rPr>
          <w:rFonts w:ascii="Calibri" w:hAnsi="Calibri"/>
          <w:spacing w:val="-16"/>
        </w:rPr>
        <w:t xml:space="preserve"> </w:t>
      </w:r>
      <w:r w:rsidRPr="00901F87">
        <w:rPr>
          <w:rFonts w:ascii="Calibri" w:hAnsi="Calibri"/>
        </w:rPr>
        <w:t>Act defines these as</w:t>
      </w:r>
      <w:r w:rsidRPr="00901F87">
        <w:rPr>
          <w:rFonts w:ascii="Calibri" w:hAnsi="Calibri"/>
          <w:spacing w:val="-11"/>
        </w:rPr>
        <w:t xml:space="preserve"> </w:t>
      </w:r>
      <w:r w:rsidRPr="00901F87">
        <w:rPr>
          <w:rFonts w:ascii="Calibri" w:hAnsi="Calibri"/>
        </w:rPr>
        <w:t>follows:</w:t>
      </w:r>
    </w:p>
    <w:p w:rsidR="00935B1A" w:rsidRPr="00901F87" w:rsidRDefault="00782EBA">
      <w:pPr>
        <w:pStyle w:val="ListParagraph"/>
        <w:numPr>
          <w:ilvl w:val="0"/>
          <w:numId w:val="20"/>
        </w:numPr>
        <w:tabs>
          <w:tab w:val="left" w:pos="293"/>
        </w:tabs>
        <w:spacing w:before="31" w:line="230" w:lineRule="auto"/>
        <w:ind w:right="98" w:hanging="147"/>
        <w:rPr>
          <w:rFonts w:ascii="Calibri" w:hAnsi="Calibri"/>
          <w:sz w:val="18"/>
        </w:rPr>
      </w:pPr>
      <w:r w:rsidRPr="00901F87">
        <w:rPr>
          <w:rFonts w:ascii="Calibri" w:hAnsi="Calibri"/>
          <w:sz w:val="18"/>
        </w:rPr>
        <w:t>‘disability service provider’ means the Secretary of DHHS, or a person or body registered</w:t>
      </w:r>
      <w:r w:rsidRPr="00901F87">
        <w:rPr>
          <w:rFonts w:ascii="Calibri" w:hAnsi="Calibri"/>
          <w:spacing w:val="-23"/>
          <w:sz w:val="18"/>
        </w:rPr>
        <w:t xml:space="preserve"> </w:t>
      </w:r>
      <w:r w:rsidRPr="00901F87">
        <w:rPr>
          <w:rFonts w:ascii="Calibri" w:hAnsi="Calibri"/>
          <w:sz w:val="18"/>
        </w:rPr>
        <w:t>on</w:t>
      </w:r>
      <w:r w:rsidRPr="00901F87">
        <w:rPr>
          <w:rFonts w:ascii="Calibri" w:hAnsi="Calibri"/>
          <w:spacing w:val="-23"/>
          <w:sz w:val="18"/>
        </w:rPr>
        <w:t xml:space="preserve"> </w:t>
      </w:r>
      <w:r w:rsidRPr="00901F87">
        <w:rPr>
          <w:rFonts w:ascii="Calibri" w:hAnsi="Calibri"/>
          <w:sz w:val="18"/>
        </w:rPr>
        <w:t>the</w:t>
      </w:r>
      <w:r w:rsidRPr="00901F87">
        <w:rPr>
          <w:rFonts w:ascii="Calibri" w:hAnsi="Calibri"/>
          <w:spacing w:val="-23"/>
          <w:sz w:val="18"/>
        </w:rPr>
        <w:t xml:space="preserve"> </w:t>
      </w:r>
      <w:r w:rsidRPr="00901F87">
        <w:rPr>
          <w:rFonts w:ascii="Calibri" w:hAnsi="Calibri"/>
          <w:sz w:val="18"/>
        </w:rPr>
        <w:t>register</w:t>
      </w:r>
      <w:r w:rsidRPr="00901F87">
        <w:rPr>
          <w:rFonts w:ascii="Calibri" w:hAnsi="Calibri"/>
          <w:spacing w:val="-23"/>
          <w:sz w:val="18"/>
        </w:rPr>
        <w:t xml:space="preserve"> </w:t>
      </w:r>
      <w:r w:rsidRPr="00901F87">
        <w:rPr>
          <w:rFonts w:ascii="Calibri" w:hAnsi="Calibri"/>
          <w:sz w:val="18"/>
        </w:rPr>
        <w:t>of</w:t>
      </w:r>
      <w:r w:rsidRPr="00901F87">
        <w:rPr>
          <w:rFonts w:ascii="Calibri" w:hAnsi="Calibri"/>
          <w:spacing w:val="-23"/>
          <w:sz w:val="18"/>
        </w:rPr>
        <w:t xml:space="preserve"> </w:t>
      </w:r>
      <w:r w:rsidRPr="00901F87">
        <w:rPr>
          <w:rFonts w:ascii="Calibri" w:hAnsi="Calibri"/>
          <w:sz w:val="18"/>
        </w:rPr>
        <w:t>disability</w:t>
      </w:r>
      <w:r w:rsidRPr="00901F87">
        <w:rPr>
          <w:rFonts w:ascii="Calibri" w:hAnsi="Calibri"/>
          <w:spacing w:val="-23"/>
          <w:sz w:val="18"/>
        </w:rPr>
        <w:t xml:space="preserve"> </w:t>
      </w:r>
      <w:r w:rsidRPr="00901F87">
        <w:rPr>
          <w:rFonts w:ascii="Calibri" w:hAnsi="Calibri"/>
          <w:sz w:val="18"/>
        </w:rPr>
        <w:t>service providers</w:t>
      </w:r>
    </w:p>
    <w:p w:rsidR="00935B1A" w:rsidRPr="00901F87" w:rsidRDefault="00782EBA">
      <w:pPr>
        <w:pStyle w:val="ListParagraph"/>
        <w:numPr>
          <w:ilvl w:val="0"/>
          <w:numId w:val="20"/>
        </w:numPr>
        <w:tabs>
          <w:tab w:val="left" w:pos="293"/>
        </w:tabs>
        <w:spacing w:before="30" w:line="230" w:lineRule="auto"/>
        <w:ind w:right="216" w:hanging="147"/>
        <w:rPr>
          <w:rFonts w:ascii="Calibri" w:hAnsi="Calibri"/>
          <w:sz w:val="18"/>
        </w:rPr>
      </w:pPr>
      <w:r w:rsidRPr="00901F87">
        <w:rPr>
          <w:rFonts w:ascii="Calibri" w:hAnsi="Calibri"/>
          <w:sz w:val="18"/>
        </w:rPr>
        <w:t xml:space="preserve">‘regulated service provider’ means a </w:t>
      </w:r>
      <w:r w:rsidRPr="00901F87">
        <w:rPr>
          <w:rFonts w:ascii="Calibri" w:hAnsi="Calibri"/>
          <w:w w:val="95"/>
          <w:sz w:val="18"/>
        </w:rPr>
        <w:t xml:space="preserve">contracted service provider, funded service </w:t>
      </w:r>
      <w:r w:rsidRPr="00901F87">
        <w:rPr>
          <w:rFonts w:ascii="Calibri" w:hAnsi="Calibri"/>
          <w:sz w:val="18"/>
        </w:rPr>
        <w:t>provider</w:t>
      </w:r>
      <w:r w:rsidRPr="00901F87">
        <w:rPr>
          <w:rFonts w:ascii="Calibri" w:hAnsi="Calibri"/>
          <w:spacing w:val="-13"/>
          <w:sz w:val="18"/>
        </w:rPr>
        <w:t xml:space="preserve"> </w:t>
      </w:r>
      <w:r w:rsidRPr="00901F87">
        <w:rPr>
          <w:rFonts w:ascii="Calibri" w:hAnsi="Calibri"/>
          <w:sz w:val="18"/>
        </w:rPr>
        <w:t>or</w:t>
      </w:r>
      <w:r w:rsidRPr="00901F87">
        <w:rPr>
          <w:rFonts w:ascii="Calibri" w:hAnsi="Calibri"/>
          <w:spacing w:val="-13"/>
          <w:sz w:val="18"/>
        </w:rPr>
        <w:t xml:space="preserve"> </w:t>
      </w:r>
      <w:r w:rsidRPr="00901F87">
        <w:rPr>
          <w:rFonts w:ascii="Calibri" w:hAnsi="Calibri"/>
          <w:sz w:val="18"/>
        </w:rPr>
        <w:t>a</w:t>
      </w:r>
      <w:r w:rsidRPr="00901F87">
        <w:rPr>
          <w:rFonts w:ascii="Calibri" w:hAnsi="Calibri"/>
          <w:spacing w:val="-13"/>
          <w:sz w:val="18"/>
        </w:rPr>
        <w:t xml:space="preserve"> </w:t>
      </w:r>
      <w:r w:rsidRPr="00901F87">
        <w:rPr>
          <w:rFonts w:ascii="Calibri" w:hAnsi="Calibri"/>
          <w:sz w:val="18"/>
        </w:rPr>
        <w:t>prescribed</w:t>
      </w:r>
      <w:r w:rsidRPr="00901F87">
        <w:rPr>
          <w:rFonts w:ascii="Calibri" w:hAnsi="Calibri"/>
          <w:spacing w:val="-13"/>
          <w:sz w:val="18"/>
        </w:rPr>
        <w:t xml:space="preserve"> </w:t>
      </w:r>
      <w:r w:rsidRPr="00901F87">
        <w:rPr>
          <w:rFonts w:ascii="Calibri" w:hAnsi="Calibri"/>
          <w:sz w:val="18"/>
        </w:rPr>
        <w:t>service</w:t>
      </w:r>
      <w:r w:rsidRPr="00901F87">
        <w:rPr>
          <w:rFonts w:ascii="Calibri" w:hAnsi="Calibri"/>
          <w:spacing w:val="-13"/>
          <w:sz w:val="18"/>
        </w:rPr>
        <w:t xml:space="preserve"> </w:t>
      </w:r>
      <w:r w:rsidRPr="00901F87">
        <w:rPr>
          <w:rFonts w:ascii="Calibri" w:hAnsi="Calibri"/>
          <w:sz w:val="18"/>
        </w:rPr>
        <w:t>provider</w:t>
      </w:r>
    </w:p>
    <w:p w:rsidR="00935B1A" w:rsidRPr="00901F87" w:rsidRDefault="00782EBA">
      <w:pPr>
        <w:pStyle w:val="ListParagraph"/>
        <w:numPr>
          <w:ilvl w:val="0"/>
          <w:numId w:val="20"/>
        </w:numPr>
        <w:tabs>
          <w:tab w:val="left" w:pos="293"/>
        </w:tabs>
        <w:spacing w:before="31" w:line="230" w:lineRule="auto"/>
        <w:ind w:right="165" w:hanging="147"/>
        <w:rPr>
          <w:rFonts w:ascii="Calibri" w:hAnsi="Calibri"/>
          <w:sz w:val="18"/>
        </w:rPr>
      </w:pPr>
      <w:r w:rsidRPr="00901F87">
        <w:rPr>
          <w:rFonts w:ascii="Calibri" w:hAnsi="Calibri"/>
          <w:sz w:val="18"/>
        </w:rPr>
        <w:t>‘contracted service provider’ means a person</w:t>
      </w:r>
      <w:r w:rsidRPr="00901F87">
        <w:rPr>
          <w:rFonts w:ascii="Calibri" w:hAnsi="Calibri"/>
          <w:spacing w:val="-23"/>
          <w:sz w:val="18"/>
        </w:rPr>
        <w:t xml:space="preserve"> </w:t>
      </w:r>
      <w:r w:rsidRPr="00901F87">
        <w:rPr>
          <w:rFonts w:ascii="Calibri" w:hAnsi="Calibri"/>
          <w:sz w:val="18"/>
        </w:rPr>
        <w:t>who</w:t>
      </w:r>
      <w:r w:rsidRPr="00901F87">
        <w:rPr>
          <w:rFonts w:ascii="Calibri" w:hAnsi="Calibri"/>
          <w:spacing w:val="-23"/>
          <w:sz w:val="18"/>
        </w:rPr>
        <w:t xml:space="preserve"> </w:t>
      </w:r>
      <w:r w:rsidRPr="00901F87">
        <w:rPr>
          <w:rFonts w:ascii="Calibri" w:hAnsi="Calibri"/>
          <w:sz w:val="18"/>
        </w:rPr>
        <w:t>has</w:t>
      </w:r>
      <w:r w:rsidRPr="00901F87">
        <w:rPr>
          <w:rFonts w:ascii="Calibri" w:hAnsi="Calibri"/>
          <w:spacing w:val="-23"/>
          <w:sz w:val="18"/>
        </w:rPr>
        <w:t xml:space="preserve"> </w:t>
      </w:r>
      <w:r w:rsidRPr="00901F87">
        <w:rPr>
          <w:rFonts w:ascii="Calibri" w:hAnsi="Calibri"/>
          <w:sz w:val="18"/>
        </w:rPr>
        <w:t>entered</w:t>
      </w:r>
      <w:r w:rsidRPr="00901F87">
        <w:rPr>
          <w:rFonts w:ascii="Calibri" w:hAnsi="Calibri"/>
          <w:spacing w:val="-23"/>
          <w:sz w:val="18"/>
        </w:rPr>
        <w:t xml:space="preserve"> </w:t>
      </w:r>
      <w:r w:rsidRPr="00901F87">
        <w:rPr>
          <w:rFonts w:ascii="Calibri" w:hAnsi="Calibri"/>
          <w:sz w:val="18"/>
        </w:rPr>
        <w:t>into</w:t>
      </w:r>
      <w:r w:rsidRPr="00901F87">
        <w:rPr>
          <w:rFonts w:ascii="Calibri" w:hAnsi="Calibri"/>
          <w:spacing w:val="-23"/>
          <w:sz w:val="18"/>
        </w:rPr>
        <w:t xml:space="preserve"> </w:t>
      </w:r>
      <w:r w:rsidRPr="00901F87">
        <w:rPr>
          <w:rFonts w:ascii="Calibri" w:hAnsi="Calibri"/>
          <w:sz w:val="18"/>
        </w:rPr>
        <w:t>a</w:t>
      </w:r>
      <w:r w:rsidRPr="00901F87">
        <w:rPr>
          <w:rFonts w:ascii="Calibri" w:hAnsi="Calibri"/>
          <w:spacing w:val="-23"/>
          <w:sz w:val="18"/>
        </w:rPr>
        <w:t xml:space="preserve"> </w:t>
      </w:r>
      <w:r w:rsidRPr="00901F87">
        <w:rPr>
          <w:rFonts w:ascii="Calibri" w:hAnsi="Calibri"/>
          <w:sz w:val="18"/>
        </w:rPr>
        <w:t>contract</w:t>
      </w:r>
      <w:r w:rsidRPr="00901F87">
        <w:rPr>
          <w:rFonts w:ascii="Calibri" w:hAnsi="Calibri"/>
          <w:spacing w:val="-23"/>
          <w:sz w:val="18"/>
        </w:rPr>
        <w:t xml:space="preserve"> </w:t>
      </w:r>
      <w:r w:rsidRPr="00901F87">
        <w:rPr>
          <w:rFonts w:ascii="Calibri" w:hAnsi="Calibri"/>
          <w:sz w:val="18"/>
        </w:rPr>
        <w:t>with the</w:t>
      </w:r>
      <w:r w:rsidRPr="00901F87">
        <w:rPr>
          <w:rFonts w:ascii="Calibri" w:hAnsi="Calibri"/>
          <w:spacing w:val="-11"/>
          <w:sz w:val="18"/>
        </w:rPr>
        <w:t xml:space="preserve"> </w:t>
      </w:r>
      <w:r w:rsidRPr="00901F87">
        <w:rPr>
          <w:rFonts w:ascii="Calibri" w:hAnsi="Calibri"/>
          <w:sz w:val="18"/>
        </w:rPr>
        <w:t>Secretary</w:t>
      </w:r>
      <w:r w:rsidRPr="00901F87">
        <w:rPr>
          <w:rFonts w:ascii="Calibri" w:hAnsi="Calibri"/>
          <w:spacing w:val="-11"/>
          <w:sz w:val="18"/>
        </w:rPr>
        <w:t xml:space="preserve"> </w:t>
      </w:r>
      <w:r w:rsidRPr="00901F87">
        <w:rPr>
          <w:rFonts w:ascii="Calibri" w:hAnsi="Calibri"/>
          <w:sz w:val="18"/>
        </w:rPr>
        <w:t>of</w:t>
      </w:r>
      <w:r w:rsidRPr="00901F87">
        <w:rPr>
          <w:rFonts w:ascii="Calibri" w:hAnsi="Calibri"/>
          <w:spacing w:val="-11"/>
          <w:sz w:val="18"/>
        </w:rPr>
        <w:t xml:space="preserve"> </w:t>
      </w:r>
      <w:r w:rsidRPr="00901F87">
        <w:rPr>
          <w:rFonts w:ascii="Calibri" w:hAnsi="Calibri"/>
          <w:sz w:val="18"/>
        </w:rPr>
        <w:t>DHHS</w:t>
      </w:r>
      <w:r w:rsidRPr="00901F87">
        <w:rPr>
          <w:rFonts w:ascii="Calibri" w:hAnsi="Calibri"/>
          <w:spacing w:val="-11"/>
          <w:sz w:val="18"/>
        </w:rPr>
        <w:t xml:space="preserve"> </w:t>
      </w:r>
      <w:r w:rsidRPr="00901F87">
        <w:rPr>
          <w:rFonts w:ascii="Calibri" w:hAnsi="Calibri"/>
          <w:sz w:val="18"/>
        </w:rPr>
        <w:t>under</w:t>
      </w:r>
      <w:r w:rsidRPr="00901F87">
        <w:rPr>
          <w:rFonts w:ascii="Calibri" w:hAnsi="Calibri"/>
          <w:spacing w:val="-11"/>
          <w:sz w:val="18"/>
        </w:rPr>
        <w:t xml:space="preserve"> </w:t>
      </w:r>
      <w:r w:rsidRPr="00901F87">
        <w:rPr>
          <w:rFonts w:ascii="Calibri" w:hAnsi="Calibri"/>
          <w:sz w:val="18"/>
        </w:rPr>
        <w:t>s.</w:t>
      </w:r>
      <w:r w:rsidRPr="00901F87">
        <w:rPr>
          <w:rFonts w:ascii="Calibri" w:hAnsi="Calibri"/>
          <w:spacing w:val="-11"/>
          <w:sz w:val="18"/>
        </w:rPr>
        <w:t xml:space="preserve"> </w:t>
      </w:r>
      <w:r w:rsidRPr="00901F87">
        <w:rPr>
          <w:rFonts w:ascii="Calibri" w:hAnsi="Calibri"/>
          <w:sz w:val="18"/>
        </w:rPr>
        <w:t>10</w:t>
      </w:r>
      <w:r w:rsidRPr="00901F87">
        <w:rPr>
          <w:rFonts w:ascii="Calibri" w:hAnsi="Calibri"/>
          <w:spacing w:val="-11"/>
          <w:sz w:val="18"/>
        </w:rPr>
        <w:t xml:space="preserve"> </w:t>
      </w:r>
      <w:r w:rsidRPr="00901F87">
        <w:rPr>
          <w:rFonts w:ascii="Calibri" w:hAnsi="Calibri"/>
          <w:sz w:val="18"/>
        </w:rPr>
        <w:t>of</w:t>
      </w:r>
      <w:r w:rsidRPr="00901F87">
        <w:rPr>
          <w:rFonts w:ascii="Calibri" w:hAnsi="Calibri"/>
          <w:spacing w:val="-11"/>
          <w:sz w:val="18"/>
        </w:rPr>
        <w:t xml:space="preserve"> </w:t>
      </w:r>
      <w:r w:rsidRPr="00901F87">
        <w:rPr>
          <w:rFonts w:ascii="Calibri" w:hAnsi="Calibri"/>
          <w:sz w:val="18"/>
        </w:rPr>
        <w:t>the</w:t>
      </w:r>
    </w:p>
    <w:p w:rsidR="00935B1A" w:rsidRPr="00901F87" w:rsidRDefault="00782EBA">
      <w:pPr>
        <w:pStyle w:val="BodyText"/>
        <w:spacing w:line="230" w:lineRule="auto"/>
        <w:ind w:left="292" w:right="474"/>
        <w:rPr>
          <w:rFonts w:ascii="Calibri"/>
        </w:rPr>
      </w:pPr>
      <w:r w:rsidRPr="00901F87">
        <w:rPr>
          <w:rFonts w:ascii="Calibri"/>
        </w:rPr>
        <w:t>Act</w:t>
      </w:r>
      <w:r w:rsidRPr="00901F87">
        <w:rPr>
          <w:rFonts w:ascii="Calibri"/>
          <w:spacing w:val="-18"/>
        </w:rPr>
        <w:t xml:space="preserve"> </w:t>
      </w:r>
      <w:r w:rsidRPr="00901F87">
        <w:rPr>
          <w:rFonts w:ascii="Calibri"/>
        </w:rPr>
        <w:t>to</w:t>
      </w:r>
      <w:r w:rsidRPr="00901F87">
        <w:rPr>
          <w:rFonts w:ascii="Calibri"/>
          <w:spacing w:val="-18"/>
        </w:rPr>
        <w:t xml:space="preserve"> </w:t>
      </w:r>
      <w:r w:rsidRPr="00901F87">
        <w:rPr>
          <w:rFonts w:ascii="Calibri"/>
        </w:rPr>
        <w:t>provide</w:t>
      </w:r>
      <w:r w:rsidRPr="00901F87">
        <w:rPr>
          <w:rFonts w:ascii="Calibri"/>
          <w:spacing w:val="-18"/>
        </w:rPr>
        <w:t xml:space="preserve"> </w:t>
      </w:r>
      <w:r w:rsidRPr="00901F87">
        <w:rPr>
          <w:rFonts w:ascii="Calibri"/>
        </w:rPr>
        <w:t>services</w:t>
      </w:r>
      <w:r w:rsidRPr="00901F87">
        <w:rPr>
          <w:rFonts w:ascii="Calibri"/>
          <w:spacing w:val="-18"/>
        </w:rPr>
        <w:t xml:space="preserve"> </w:t>
      </w:r>
      <w:r w:rsidRPr="00901F87">
        <w:rPr>
          <w:rFonts w:ascii="Calibri"/>
        </w:rPr>
        <w:t>to</w:t>
      </w:r>
      <w:r w:rsidRPr="00901F87">
        <w:rPr>
          <w:rFonts w:ascii="Calibri"/>
          <w:spacing w:val="-18"/>
        </w:rPr>
        <w:t xml:space="preserve"> </w:t>
      </w:r>
      <w:r w:rsidRPr="00901F87">
        <w:rPr>
          <w:rFonts w:ascii="Calibri"/>
        </w:rPr>
        <w:t>a</w:t>
      </w:r>
      <w:r w:rsidRPr="00901F87">
        <w:rPr>
          <w:rFonts w:ascii="Calibri"/>
          <w:spacing w:val="-18"/>
        </w:rPr>
        <w:t xml:space="preserve"> </w:t>
      </w:r>
      <w:r w:rsidRPr="00901F87">
        <w:rPr>
          <w:rFonts w:ascii="Calibri"/>
        </w:rPr>
        <w:t>person</w:t>
      </w:r>
      <w:r w:rsidRPr="00901F87">
        <w:rPr>
          <w:rFonts w:ascii="Calibri"/>
          <w:spacing w:val="-18"/>
        </w:rPr>
        <w:t xml:space="preserve"> </w:t>
      </w:r>
      <w:r w:rsidRPr="00901F87">
        <w:rPr>
          <w:rFonts w:ascii="Calibri"/>
        </w:rPr>
        <w:t>with a</w:t>
      </w:r>
      <w:r w:rsidRPr="00901F87">
        <w:rPr>
          <w:rFonts w:ascii="Calibri"/>
          <w:spacing w:val="-3"/>
        </w:rPr>
        <w:t xml:space="preserve"> </w:t>
      </w:r>
      <w:r w:rsidRPr="00901F87">
        <w:rPr>
          <w:rFonts w:ascii="Calibri"/>
        </w:rPr>
        <w:t>disability</w:t>
      </w:r>
    </w:p>
    <w:p w:rsidR="00935B1A" w:rsidRPr="00901F87" w:rsidRDefault="00782EBA">
      <w:pPr>
        <w:pStyle w:val="ListParagraph"/>
        <w:numPr>
          <w:ilvl w:val="0"/>
          <w:numId w:val="20"/>
        </w:numPr>
        <w:tabs>
          <w:tab w:val="left" w:pos="293"/>
        </w:tabs>
        <w:spacing w:before="29" w:line="230" w:lineRule="auto"/>
        <w:ind w:right="38" w:hanging="147"/>
        <w:rPr>
          <w:rFonts w:ascii="Calibri" w:hAnsi="Calibri"/>
          <w:sz w:val="18"/>
        </w:rPr>
      </w:pPr>
      <w:r w:rsidRPr="00901F87">
        <w:rPr>
          <w:rFonts w:ascii="Calibri" w:hAnsi="Calibri"/>
          <w:w w:val="95"/>
          <w:sz w:val="18"/>
        </w:rPr>
        <w:t xml:space="preserve">‘funded service provider’ means a person who </w:t>
      </w:r>
      <w:r w:rsidRPr="00901F87">
        <w:rPr>
          <w:rFonts w:ascii="Calibri" w:hAnsi="Calibri"/>
          <w:sz w:val="18"/>
        </w:rPr>
        <w:t>provides</w:t>
      </w:r>
      <w:r w:rsidRPr="00901F87">
        <w:rPr>
          <w:rFonts w:ascii="Calibri" w:hAnsi="Calibri"/>
          <w:spacing w:val="-21"/>
          <w:sz w:val="18"/>
        </w:rPr>
        <w:t xml:space="preserve"> </w:t>
      </w:r>
      <w:r w:rsidRPr="00901F87">
        <w:rPr>
          <w:rFonts w:ascii="Calibri" w:hAnsi="Calibri"/>
          <w:sz w:val="18"/>
        </w:rPr>
        <w:t>services</w:t>
      </w:r>
      <w:r w:rsidRPr="00901F87">
        <w:rPr>
          <w:rFonts w:ascii="Calibri" w:hAnsi="Calibri"/>
          <w:spacing w:val="-10"/>
          <w:sz w:val="18"/>
        </w:rPr>
        <w:t xml:space="preserve"> </w:t>
      </w:r>
      <w:r w:rsidRPr="00901F87">
        <w:rPr>
          <w:rFonts w:ascii="Calibri" w:hAnsi="Calibri"/>
          <w:sz w:val="18"/>
        </w:rPr>
        <w:t>to</w:t>
      </w:r>
      <w:r w:rsidRPr="00901F87">
        <w:rPr>
          <w:rFonts w:ascii="Calibri" w:hAnsi="Calibri"/>
          <w:spacing w:val="-22"/>
          <w:sz w:val="18"/>
        </w:rPr>
        <w:t xml:space="preserve"> </w:t>
      </w:r>
      <w:r w:rsidRPr="00901F87">
        <w:rPr>
          <w:rFonts w:ascii="Calibri" w:hAnsi="Calibri"/>
          <w:sz w:val="18"/>
        </w:rPr>
        <w:t>a</w:t>
      </w:r>
      <w:r w:rsidRPr="00901F87">
        <w:rPr>
          <w:rFonts w:ascii="Calibri" w:hAnsi="Calibri"/>
          <w:spacing w:val="-22"/>
          <w:sz w:val="18"/>
        </w:rPr>
        <w:t xml:space="preserve"> </w:t>
      </w:r>
      <w:r w:rsidRPr="00901F87">
        <w:rPr>
          <w:rFonts w:ascii="Calibri" w:hAnsi="Calibri"/>
          <w:sz w:val="18"/>
        </w:rPr>
        <w:t>person</w:t>
      </w:r>
      <w:r w:rsidRPr="00901F87">
        <w:rPr>
          <w:rFonts w:ascii="Calibri" w:hAnsi="Calibri"/>
          <w:spacing w:val="-22"/>
          <w:sz w:val="18"/>
        </w:rPr>
        <w:t xml:space="preserve"> </w:t>
      </w:r>
      <w:r w:rsidRPr="00901F87">
        <w:rPr>
          <w:rFonts w:ascii="Calibri" w:hAnsi="Calibri"/>
          <w:sz w:val="18"/>
        </w:rPr>
        <w:t>with</w:t>
      </w:r>
      <w:r w:rsidRPr="00901F87">
        <w:rPr>
          <w:rFonts w:ascii="Calibri" w:hAnsi="Calibri"/>
          <w:spacing w:val="-22"/>
          <w:sz w:val="18"/>
        </w:rPr>
        <w:t xml:space="preserve"> </w:t>
      </w:r>
      <w:r w:rsidRPr="00901F87">
        <w:rPr>
          <w:rFonts w:ascii="Calibri" w:hAnsi="Calibri"/>
          <w:sz w:val="18"/>
        </w:rPr>
        <w:t>a</w:t>
      </w:r>
      <w:r w:rsidRPr="00901F87">
        <w:rPr>
          <w:rFonts w:ascii="Calibri" w:hAnsi="Calibri"/>
          <w:spacing w:val="-22"/>
          <w:sz w:val="18"/>
        </w:rPr>
        <w:t xml:space="preserve"> </w:t>
      </w:r>
      <w:r w:rsidRPr="00901F87">
        <w:rPr>
          <w:rFonts w:ascii="Calibri" w:hAnsi="Calibri"/>
          <w:sz w:val="18"/>
        </w:rPr>
        <w:t>disability; and receives funding from the Secretary of DHHS</w:t>
      </w:r>
      <w:r w:rsidRPr="00901F87">
        <w:rPr>
          <w:rFonts w:ascii="Calibri" w:hAnsi="Calibri"/>
          <w:spacing w:val="-15"/>
          <w:sz w:val="18"/>
        </w:rPr>
        <w:t xml:space="preserve"> </w:t>
      </w:r>
      <w:r w:rsidRPr="00901F87">
        <w:rPr>
          <w:rFonts w:ascii="Calibri" w:hAnsi="Calibri"/>
          <w:sz w:val="18"/>
        </w:rPr>
        <w:t>under</w:t>
      </w:r>
      <w:r w:rsidRPr="00901F87">
        <w:rPr>
          <w:rFonts w:ascii="Calibri" w:hAnsi="Calibri"/>
          <w:spacing w:val="-15"/>
          <w:sz w:val="18"/>
        </w:rPr>
        <w:t xml:space="preserve"> </w:t>
      </w:r>
      <w:r w:rsidRPr="00901F87">
        <w:rPr>
          <w:rFonts w:ascii="Calibri" w:hAnsi="Calibri"/>
          <w:sz w:val="18"/>
        </w:rPr>
        <w:t>s.</w:t>
      </w:r>
      <w:r w:rsidRPr="00901F87">
        <w:rPr>
          <w:rFonts w:ascii="Calibri" w:hAnsi="Calibri"/>
          <w:spacing w:val="-15"/>
          <w:sz w:val="18"/>
        </w:rPr>
        <w:t xml:space="preserve"> </w:t>
      </w:r>
      <w:r w:rsidRPr="00901F87">
        <w:rPr>
          <w:rFonts w:ascii="Calibri" w:hAnsi="Calibri"/>
          <w:sz w:val="18"/>
        </w:rPr>
        <w:t>9</w:t>
      </w:r>
      <w:r w:rsidRPr="00901F87">
        <w:rPr>
          <w:rFonts w:ascii="Calibri" w:hAnsi="Calibri"/>
          <w:spacing w:val="-15"/>
          <w:sz w:val="18"/>
        </w:rPr>
        <w:t xml:space="preserve"> </w:t>
      </w:r>
      <w:r w:rsidRPr="00901F87">
        <w:rPr>
          <w:rFonts w:ascii="Calibri" w:hAnsi="Calibri"/>
          <w:sz w:val="18"/>
        </w:rPr>
        <w:t>of</w:t>
      </w:r>
      <w:r w:rsidRPr="00901F87">
        <w:rPr>
          <w:rFonts w:ascii="Calibri" w:hAnsi="Calibri"/>
          <w:spacing w:val="-15"/>
          <w:sz w:val="18"/>
        </w:rPr>
        <w:t xml:space="preserve"> </w:t>
      </w:r>
      <w:r w:rsidRPr="00901F87">
        <w:rPr>
          <w:rFonts w:ascii="Calibri" w:hAnsi="Calibri"/>
          <w:sz w:val="18"/>
        </w:rPr>
        <w:t>the</w:t>
      </w:r>
      <w:r w:rsidRPr="00901F87">
        <w:rPr>
          <w:rFonts w:ascii="Calibri" w:hAnsi="Calibri"/>
          <w:spacing w:val="-15"/>
          <w:sz w:val="18"/>
        </w:rPr>
        <w:t xml:space="preserve"> </w:t>
      </w:r>
      <w:r w:rsidRPr="00901F87">
        <w:rPr>
          <w:rFonts w:ascii="Calibri" w:hAnsi="Calibri"/>
          <w:sz w:val="18"/>
        </w:rPr>
        <w:t>Act</w:t>
      </w:r>
      <w:r w:rsidRPr="00901F87">
        <w:rPr>
          <w:rFonts w:ascii="Calibri" w:hAnsi="Calibri"/>
          <w:spacing w:val="-15"/>
          <w:sz w:val="18"/>
        </w:rPr>
        <w:t xml:space="preserve"> </w:t>
      </w:r>
      <w:r w:rsidRPr="00901F87">
        <w:rPr>
          <w:rFonts w:ascii="Calibri" w:hAnsi="Calibri"/>
          <w:sz w:val="18"/>
        </w:rPr>
        <w:t>for</w:t>
      </w:r>
      <w:r w:rsidRPr="00901F87">
        <w:rPr>
          <w:rFonts w:ascii="Calibri" w:hAnsi="Calibri"/>
          <w:spacing w:val="-15"/>
          <w:sz w:val="18"/>
        </w:rPr>
        <w:t xml:space="preserve"> </w:t>
      </w:r>
      <w:r w:rsidRPr="00901F87">
        <w:rPr>
          <w:rFonts w:ascii="Calibri" w:hAnsi="Calibri"/>
          <w:sz w:val="18"/>
        </w:rPr>
        <w:t>the</w:t>
      </w:r>
      <w:r w:rsidRPr="00901F87">
        <w:rPr>
          <w:rFonts w:ascii="Calibri" w:hAnsi="Calibri"/>
          <w:spacing w:val="-15"/>
          <w:sz w:val="18"/>
        </w:rPr>
        <w:t xml:space="preserve"> </w:t>
      </w:r>
      <w:r w:rsidRPr="00901F87">
        <w:rPr>
          <w:rFonts w:ascii="Calibri" w:hAnsi="Calibri"/>
          <w:sz w:val="18"/>
        </w:rPr>
        <w:t>purpose</w:t>
      </w:r>
      <w:r w:rsidRPr="00901F87">
        <w:rPr>
          <w:rFonts w:ascii="Calibri" w:hAnsi="Calibri"/>
          <w:spacing w:val="-15"/>
          <w:sz w:val="18"/>
        </w:rPr>
        <w:t xml:space="preserve"> </w:t>
      </w:r>
      <w:r w:rsidRPr="00901F87">
        <w:rPr>
          <w:rFonts w:ascii="Calibri" w:hAnsi="Calibri"/>
          <w:sz w:val="18"/>
        </w:rPr>
        <w:t>of providing those</w:t>
      </w:r>
      <w:r w:rsidRPr="00901F87">
        <w:rPr>
          <w:rFonts w:ascii="Calibri" w:hAnsi="Calibri"/>
          <w:spacing w:val="-7"/>
          <w:sz w:val="18"/>
        </w:rPr>
        <w:t xml:space="preserve"> </w:t>
      </w:r>
      <w:r w:rsidRPr="00901F87">
        <w:rPr>
          <w:rFonts w:ascii="Calibri" w:hAnsi="Calibri"/>
          <w:sz w:val="18"/>
        </w:rPr>
        <w:t>services</w:t>
      </w:r>
    </w:p>
    <w:p w:rsidR="00935B1A" w:rsidRPr="00901F87" w:rsidRDefault="00782EBA">
      <w:pPr>
        <w:pStyle w:val="ListParagraph"/>
        <w:numPr>
          <w:ilvl w:val="0"/>
          <w:numId w:val="20"/>
        </w:numPr>
        <w:tabs>
          <w:tab w:val="left" w:pos="293"/>
        </w:tabs>
        <w:spacing w:before="30" w:line="230" w:lineRule="auto"/>
        <w:ind w:right="69" w:hanging="147"/>
        <w:rPr>
          <w:rFonts w:ascii="Calibri" w:hAnsi="Calibri"/>
          <w:sz w:val="18"/>
        </w:rPr>
      </w:pPr>
      <w:r w:rsidRPr="00901F87">
        <w:rPr>
          <w:rFonts w:ascii="Calibri" w:hAnsi="Calibri"/>
          <w:sz w:val="18"/>
        </w:rPr>
        <w:t>‘prescribed</w:t>
      </w:r>
      <w:r w:rsidRPr="00901F87">
        <w:rPr>
          <w:rFonts w:ascii="Calibri" w:hAnsi="Calibri"/>
          <w:spacing w:val="-21"/>
          <w:sz w:val="18"/>
        </w:rPr>
        <w:t xml:space="preserve"> </w:t>
      </w:r>
      <w:r w:rsidRPr="00901F87">
        <w:rPr>
          <w:rFonts w:ascii="Calibri" w:hAnsi="Calibri"/>
          <w:sz w:val="18"/>
        </w:rPr>
        <w:t>service</w:t>
      </w:r>
      <w:r w:rsidRPr="00901F87">
        <w:rPr>
          <w:rFonts w:ascii="Calibri" w:hAnsi="Calibri"/>
          <w:spacing w:val="-21"/>
          <w:sz w:val="18"/>
        </w:rPr>
        <w:t xml:space="preserve"> </w:t>
      </w:r>
      <w:r w:rsidRPr="00901F87">
        <w:rPr>
          <w:rFonts w:ascii="Calibri" w:hAnsi="Calibri"/>
          <w:sz w:val="18"/>
        </w:rPr>
        <w:t>provider’</w:t>
      </w:r>
      <w:r w:rsidRPr="00901F87">
        <w:rPr>
          <w:rFonts w:ascii="Calibri" w:hAnsi="Calibri"/>
          <w:spacing w:val="-21"/>
          <w:sz w:val="18"/>
        </w:rPr>
        <w:t xml:space="preserve"> </w:t>
      </w:r>
      <w:r w:rsidRPr="00901F87">
        <w:rPr>
          <w:rFonts w:ascii="Calibri" w:hAnsi="Calibri"/>
          <w:sz w:val="18"/>
        </w:rPr>
        <w:t>means</w:t>
      </w:r>
      <w:r w:rsidRPr="00901F87">
        <w:rPr>
          <w:rFonts w:ascii="Calibri" w:hAnsi="Calibri"/>
          <w:spacing w:val="-21"/>
          <w:sz w:val="18"/>
        </w:rPr>
        <w:t xml:space="preserve"> </w:t>
      </w:r>
      <w:r w:rsidRPr="00901F87">
        <w:rPr>
          <w:rFonts w:ascii="Calibri" w:hAnsi="Calibri"/>
          <w:sz w:val="18"/>
        </w:rPr>
        <w:t>a</w:t>
      </w:r>
      <w:r w:rsidRPr="00901F87">
        <w:rPr>
          <w:rFonts w:ascii="Calibri" w:hAnsi="Calibri"/>
          <w:spacing w:val="-21"/>
          <w:sz w:val="18"/>
        </w:rPr>
        <w:t xml:space="preserve"> </w:t>
      </w:r>
      <w:r w:rsidRPr="00901F87">
        <w:rPr>
          <w:rFonts w:ascii="Calibri" w:hAnsi="Calibri"/>
          <w:sz w:val="18"/>
        </w:rPr>
        <w:t>person who provides services to a person with a disability specifically for the support of that person;</w:t>
      </w:r>
      <w:r w:rsidRPr="00901F87">
        <w:rPr>
          <w:rFonts w:ascii="Calibri" w:hAnsi="Calibri"/>
          <w:spacing w:val="-10"/>
          <w:sz w:val="18"/>
        </w:rPr>
        <w:t xml:space="preserve"> </w:t>
      </w:r>
      <w:r w:rsidRPr="00901F87">
        <w:rPr>
          <w:rFonts w:ascii="Calibri" w:hAnsi="Calibri"/>
          <w:sz w:val="18"/>
        </w:rPr>
        <w:t>and</w:t>
      </w:r>
      <w:r w:rsidRPr="00901F87">
        <w:rPr>
          <w:rFonts w:ascii="Calibri" w:hAnsi="Calibri"/>
          <w:spacing w:val="-10"/>
          <w:sz w:val="18"/>
        </w:rPr>
        <w:t xml:space="preserve"> </w:t>
      </w:r>
      <w:r w:rsidRPr="00901F87">
        <w:rPr>
          <w:rFonts w:ascii="Calibri" w:hAnsi="Calibri"/>
          <w:sz w:val="18"/>
        </w:rPr>
        <w:t>who</w:t>
      </w:r>
      <w:r w:rsidRPr="00901F87">
        <w:rPr>
          <w:rFonts w:ascii="Calibri" w:hAnsi="Calibri"/>
          <w:spacing w:val="-10"/>
          <w:sz w:val="18"/>
        </w:rPr>
        <w:t xml:space="preserve"> </w:t>
      </w:r>
      <w:r w:rsidRPr="00901F87">
        <w:rPr>
          <w:rFonts w:ascii="Calibri" w:hAnsi="Calibri"/>
          <w:sz w:val="18"/>
        </w:rPr>
        <w:t>is</w:t>
      </w:r>
      <w:r w:rsidRPr="00901F87">
        <w:rPr>
          <w:rFonts w:ascii="Calibri" w:hAnsi="Calibri"/>
          <w:spacing w:val="-10"/>
          <w:sz w:val="18"/>
        </w:rPr>
        <w:t xml:space="preserve"> </w:t>
      </w:r>
      <w:r w:rsidRPr="00901F87">
        <w:rPr>
          <w:rFonts w:ascii="Calibri" w:hAnsi="Calibri"/>
          <w:sz w:val="18"/>
        </w:rPr>
        <w:t>specifically</w:t>
      </w:r>
      <w:r w:rsidRPr="00901F87">
        <w:rPr>
          <w:rFonts w:ascii="Calibri" w:hAnsi="Calibri"/>
          <w:spacing w:val="-10"/>
          <w:sz w:val="18"/>
        </w:rPr>
        <w:t xml:space="preserve"> </w:t>
      </w:r>
      <w:r w:rsidRPr="00901F87">
        <w:rPr>
          <w:rFonts w:ascii="Calibri" w:hAnsi="Calibri"/>
          <w:sz w:val="18"/>
        </w:rPr>
        <w:t>declared</w:t>
      </w:r>
      <w:r w:rsidRPr="00901F87">
        <w:rPr>
          <w:rFonts w:ascii="Calibri" w:hAnsi="Calibri"/>
          <w:spacing w:val="-10"/>
          <w:sz w:val="18"/>
        </w:rPr>
        <w:t xml:space="preserve"> </w:t>
      </w:r>
      <w:r w:rsidRPr="00901F87">
        <w:rPr>
          <w:rFonts w:ascii="Calibri" w:hAnsi="Calibri"/>
          <w:sz w:val="18"/>
        </w:rPr>
        <w:t>as</w:t>
      </w:r>
      <w:r w:rsidRPr="00901F87">
        <w:rPr>
          <w:rFonts w:ascii="Calibri" w:hAnsi="Calibri"/>
          <w:spacing w:val="-10"/>
          <w:sz w:val="18"/>
        </w:rPr>
        <w:t xml:space="preserve"> </w:t>
      </w:r>
      <w:r w:rsidRPr="00901F87">
        <w:rPr>
          <w:rFonts w:ascii="Calibri" w:hAnsi="Calibri"/>
          <w:sz w:val="18"/>
        </w:rPr>
        <w:t>a ‘prescribed</w:t>
      </w:r>
      <w:r w:rsidRPr="00901F87">
        <w:rPr>
          <w:rFonts w:ascii="Calibri" w:hAnsi="Calibri"/>
          <w:spacing w:val="-28"/>
          <w:sz w:val="18"/>
        </w:rPr>
        <w:t xml:space="preserve"> </w:t>
      </w:r>
      <w:r w:rsidRPr="00901F87">
        <w:rPr>
          <w:rFonts w:ascii="Calibri" w:hAnsi="Calibri"/>
          <w:sz w:val="18"/>
        </w:rPr>
        <w:t>service</w:t>
      </w:r>
      <w:r w:rsidRPr="00901F87">
        <w:rPr>
          <w:rFonts w:ascii="Calibri" w:hAnsi="Calibri"/>
          <w:spacing w:val="-28"/>
          <w:sz w:val="18"/>
        </w:rPr>
        <w:t xml:space="preserve"> </w:t>
      </w:r>
      <w:r w:rsidRPr="00901F87">
        <w:rPr>
          <w:rFonts w:ascii="Calibri" w:hAnsi="Calibri"/>
          <w:sz w:val="18"/>
        </w:rPr>
        <w:t>provider’</w:t>
      </w:r>
      <w:r w:rsidRPr="00901F87">
        <w:rPr>
          <w:rFonts w:ascii="Calibri" w:hAnsi="Calibri"/>
          <w:spacing w:val="-28"/>
          <w:sz w:val="18"/>
        </w:rPr>
        <w:t xml:space="preserve"> </w:t>
      </w:r>
      <w:r w:rsidRPr="00901F87">
        <w:rPr>
          <w:rFonts w:ascii="Calibri" w:hAnsi="Calibri"/>
          <w:sz w:val="18"/>
        </w:rPr>
        <w:t>for</w:t>
      </w:r>
      <w:r w:rsidRPr="00901F87">
        <w:rPr>
          <w:rFonts w:ascii="Calibri" w:hAnsi="Calibri"/>
          <w:spacing w:val="-28"/>
          <w:sz w:val="18"/>
        </w:rPr>
        <w:t xml:space="preserve"> </w:t>
      </w:r>
      <w:r w:rsidRPr="00901F87">
        <w:rPr>
          <w:rFonts w:ascii="Calibri" w:hAnsi="Calibri"/>
          <w:sz w:val="18"/>
        </w:rPr>
        <w:t>the</w:t>
      </w:r>
      <w:r w:rsidRPr="00901F87">
        <w:rPr>
          <w:rFonts w:ascii="Calibri" w:hAnsi="Calibri"/>
          <w:spacing w:val="-28"/>
          <w:sz w:val="18"/>
        </w:rPr>
        <w:t xml:space="preserve"> </w:t>
      </w:r>
      <w:r w:rsidRPr="00901F87">
        <w:rPr>
          <w:rFonts w:ascii="Calibri" w:hAnsi="Calibri"/>
          <w:sz w:val="18"/>
        </w:rPr>
        <w:t>purposes</w:t>
      </w:r>
      <w:r w:rsidRPr="00901F87">
        <w:rPr>
          <w:rFonts w:ascii="Calibri" w:hAnsi="Calibri"/>
          <w:w w:val="96"/>
          <w:sz w:val="18"/>
        </w:rPr>
        <w:t xml:space="preserve"> </w:t>
      </w:r>
      <w:r w:rsidRPr="00901F87">
        <w:rPr>
          <w:rFonts w:ascii="Calibri" w:hAnsi="Calibri"/>
          <w:sz w:val="18"/>
        </w:rPr>
        <w:t>of the</w:t>
      </w:r>
      <w:r w:rsidRPr="00901F87">
        <w:rPr>
          <w:rFonts w:ascii="Calibri" w:hAnsi="Calibri"/>
          <w:spacing w:val="-5"/>
          <w:sz w:val="18"/>
        </w:rPr>
        <w:t xml:space="preserve"> </w:t>
      </w:r>
      <w:r w:rsidRPr="00901F87">
        <w:rPr>
          <w:rFonts w:ascii="Calibri" w:hAnsi="Calibri"/>
          <w:sz w:val="18"/>
        </w:rPr>
        <w:t>Act</w:t>
      </w:r>
    </w:p>
    <w:p w:rsidR="00935B1A" w:rsidRPr="00901F87" w:rsidRDefault="00782EBA">
      <w:pPr>
        <w:tabs>
          <w:tab w:val="left" w:pos="1699"/>
        </w:tabs>
        <w:spacing w:before="9"/>
        <w:ind w:left="145"/>
        <w:rPr>
          <w:rFonts w:ascii="Calibri"/>
          <w:sz w:val="18"/>
        </w:rPr>
      </w:pPr>
      <w:r w:rsidRPr="00901F87">
        <w:br w:type="column"/>
      </w:r>
      <w:r w:rsidRPr="00901F87">
        <w:rPr>
          <w:rFonts w:ascii="Calibri"/>
          <w:b/>
          <w:sz w:val="18"/>
        </w:rPr>
        <w:lastRenderedPageBreak/>
        <w:t>Standards</w:t>
      </w:r>
      <w:r w:rsidRPr="00901F87">
        <w:rPr>
          <w:rFonts w:ascii="Calibri"/>
          <w:b/>
          <w:sz w:val="18"/>
        </w:rPr>
        <w:tab/>
      </w:r>
      <w:r w:rsidRPr="00901F87">
        <w:rPr>
          <w:rFonts w:ascii="Calibri"/>
          <w:position w:val="1"/>
          <w:sz w:val="18"/>
        </w:rPr>
        <w:t>Human Services</w:t>
      </w:r>
      <w:r w:rsidRPr="00901F87">
        <w:rPr>
          <w:rFonts w:ascii="Calibri"/>
          <w:spacing w:val="-6"/>
          <w:position w:val="1"/>
          <w:sz w:val="18"/>
        </w:rPr>
        <w:t xml:space="preserve"> </w:t>
      </w:r>
      <w:r w:rsidRPr="00901F87">
        <w:rPr>
          <w:rFonts w:ascii="Calibri"/>
          <w:position w:val="1"/>
          <w:sz w:val="18"/>
        </w:rPr>
        <w:t>Standards</w:t>
      </w:r>
    </w:p>
    <w:p w:rsidR="00935B1A" w:rsidRPr="00901F87" w:rsidRDefault="00782EBA">
      <w:pPr>
        <w:tabs>
          <w:tab w:val="left" w:pos="1699"/>
        </w:tabs>
        <w:spacing w:before="121"/>
        <w:ind w:left="145"/>
        <w:rPr>
          <w:rFonts w:ascii="Calibri"/>
          <w:i/>
          <w:sz w:val="18"/>
        </w:rPr>
      </w:pPr>
      <w:r w:rsidRPr="00901F87">
        <w:rPr>
          <w:rFonts w:ascii="Calibri"/>
          <w:b/>
          <w:position w:val="1"/>
          <w:sz w:val="18"/>
        </w:rPr>
        <w:t>the</w:t>
      </w:r>
      <w:r w:rsidRPr="00901F87">
        <w:rPr>
          <w:rFonts w:ascii="Calibri"/>
          <w:b/>
          <w:spacing w:val="-10"/>
          <w:position w:val="1"/>
          <w:sz w:val="18"/>
        </w:rPr>
        <w:t xml:space="preserve"> </w:t>
      </w:r>
      <w:r w:rsidRPr="00901F87">
        <w:rPr>
          <w:rFonts w:ascii="Calibri"/>
          <w:b/>
          <w:position w:val="1"/>
          <w:sz w:val="18"/>
        </w:rPr>
        <w:t>Act</w:t>
      </w:r>
      <w:r w:rsidRPr="00901F87">
        <w:rPr>
          <w:rFonts w:ascii="Calibri"/>
          <w:b/>
          <w:position w:val="1"/>
          <w:sz w:val="18"/>
        </w:rPr>
        <w:tab/>
      </w:r>
      <w:r w:rsidRPr="00901F87">
        <w:rPr>
          <w:rFonts w:ascii="Calibri"/>
          <w:i/>
          <w:sz w:val="18"/>
        </w:rPr>
        <w:t>Disability Act</w:t>
      </w:r>
      <w:r w:rsidRPr="00901F87">
        <w:rPr>
          <w:rFonts w:ascii="Calibri"/>
          <w:i/>
          <w:spacing w:val="-7"/>
          <w:sz w:val="18"/>
        </w:rPr>
        <w:t xml:space="preserve"> </w:t>
      </w:r>
      <w:r w:rsidRPr="00901F87">
        <w:rPr>
          <w:rFonts w:ascii="Calibri"/>
          <w:i/>
          <w:sz w:val="18"/>
        </w:rPr>
        <w:t>2006</w:t>
      </w:r>
    </w:p>
    <w:p w:rsidR="00935B1A" w:rsidRPr="00901F87" w:rsidRDefault="00782EBA">
      <w:pPr>
        <w:tabs>
          <w:tab w:val="left" w:pos="1699"/>
        </w:tabs>
        <w:spacing w:before="121" w:line="225" w:lineRule="exact"/>
        <w:ind w:left="145"/>
        <w:rPr>
          <w:rFonts w:ascii="Calibri"/>
          <w:i/>
          <w:sz w:val="18"/>
        </w:rPr>
      </w:pPr>
      <w:r w:rsidRPr="00901F87">
        <w:rPr>
          <w:rFonts w:ascii="Calibri"/>
          <w:b/>
          <w:position w:val="1"/>
          <w:sz w:val="18"/>
        </w:rPr>
        <w:t>the</w:t>
      </w:r>
      <w:r w:rsidRPr="00901F87">
        <w:rPr>
          <w:rFonts w:ascii="Calibri"/>
          <w:b/>
          <w:spacing w:val="-19"/>
          <w:position w:val="1"/>
          <w:sz w:val="18"/>
        </w:rPr>
        <w:t xml:space="preserve"> </w:t>
      </w:r>
      <w:r w:rsidRPr="00901F87">
        <w:rPr>
          <w:rFonts w:ascii="Calibri"/>
          <w:b/>
          <w:position w:val="1"/>
          <w:sz w:val="18"/>
        </w:rPr>
        <w:t>Charter</w:t>
      </w:r>
      <w:r w:rsidRPr="00901F87">
        <w:rPr>
          <w:rFonts w:ascii="Calibri"/>
          <w:b/>
          <w:position w:val="1"/>
          <w:sz w:val="18"/>
        </w:rPr>
        <w:tab/>
      </w:r>
      <w:r w:rsidRPr="00901F87">
        <w:rPr>
          <w:rFonts w:ascii="Calibri"/>
          <w:i/>
          <w:sz w:val="18"/>
        </w:rPr>
        <w:t>Charter</w:t>
      </w:r>
      <w:r w:rsidRPr="00901F87">
        <w:rPr>
          <w:rFonts w:ascii="Calibri"/>
          <w:i/>
          <w:spacing w:val="-10"/>
          <w:sz w:val="18"/>
        </w:rPr>
        <w:t xml:space="preserve"> </w:t>
      </w:r>
      <w:r w:rsidRPr="00901F87">
        <w:rPr>
          <w:rFonts w:ascii="Calibri"/>
          <w:i/>
          <w:sz w:val="18"/>
        </w:rPr>
        <w:t>of</w:t>
      </w:r>
      <w:r w:rsidRPr="00901F87">
        <w:rPr>
          <w:rFonts w:ascii="Calibri"/>
          <w:i/>
          <w:spacing w:val="-10"/>
          <w:sz w:val="18"/>
        </w:rPr>
        <w:t xml:space="preserve"> </w:t>
      </w:r>
      <w:r w:rsidRPr="00901F87">
        <w:rPr>
          <w:rFonts w:ascii="Calibri"/>
          <w:i/>
          <w:sz w:val="18"/>
        </w:rPr>
        <w:t>Human</w:t>
      </w:r>
      <w:r w:rsidRPr="00901F87">
        <w:rPr>
          <w:rFonts w:ascii="Calibri"/>
          <w:i/>
          <w:spacing w:val="-10"/>
          <w:sz w:val="18"/>
        </w:rPr>
        <w:t xml:space="preserve"> </w:t>
      </w:r>
      <w:r w:rsidRPr="00901F87">
        <w:rPr>
          <w:rFonts w:ascii="Calibri"/>
          <w:i/>
          <w:sz w:val="18"/>
        </w:rPr>
        <w:t>Rights</w:t>
      </w:r>
      <w:r w:rsidRPr="00901F87">
        <w:rPr>
          <w:rFonts w:ascii="Calibri"/>
          <w:i/>
          <w:spacing w:val="-10"/>
          <w:sz w:val="18"/>
        </w:rPr>
        <w:t xml:space="preserve"> </w:t>
      </w:r>
      <w:r w:rsidRPr="00901F87">
        <w:rPr>
          <w:rFonts w:ascii="Calibri"/>
          <w:i/>
          <w:sz w:val="18"/>
        </w:rPr>
        <w:t>and</w:t>
      </w:r>
      <w:r w:rsidRPr="00901F87">
        <w:rPr>
          <w:rFonts w:ascii="Calibri"/>
          <w:i/>
          <w:spacing w:val="-10"/>
          <w:sz w:val="18"/>
        </w:rPr>
        <w:t xml:space="preserve"> </w:t>
      </w:r>
      <w:r w:rsidRPr="00901F87">
        <w:rPr>
          <w:rFonts w:ascii="Calibri"/>
          <w:i/>
          <w:sz w:val="18"/>
        </w:rPr>
        <w:t>Responsibilities</w:t>
      </w:r>
    </w:p>
    <w:p w:rsidR="00935B1A" w:rsidRPr="00901F87" w:rsidRDefault="00782EBA">
      <w:pPr>
        <w:spacing w:line="215" w:lineRule="exact"/>
        <w:ind w:left="1699"/>
        <w:rPr>
          <w:rFonts w:ascii="Calibri"/>
          <w:i/>
          <w:sz w:val="18"/>
        </w:rPr>
      </w:pPr>
      <w:r w:rsidRPr="00901F87">
        <w:rPr>
          <w:rFonts w:ascii="Calibri"/>
          <w:i/>
          <w:sz w:val="18"/>
        </w:rPr>
        <w:t>Act 2006</w:t>
      </w:r>
    </w:p>
    <w:p w:rsidR="00935B1A" w:rsidRPr="00901F87" w:rsidRDefault="00782EBA">
      <w:pPr>
        <w:tabs>
          <w:tab w:val="left" w:pos="1699"/>
        </w:tabs>
        <w:spacing w:before="113" w:line="220" w:lineRule="exact"/>
        <w:ind w:left="145"/>
        <w:rPr>
          <w:rFonts w:ascii="Calibri"/>
          <w:sz w:val="18"/>
        </w:rPr>
      </w:pPr>
      <w:r w:rsidRPr="00901F87">
        <w:rPr>
          <w:rFonts w:ascii="Calibri"/>
          <w:b/>
          <w:sz w:val="18"/>
        </w:rPr>
        <w:t>the</w:t>
      </w:r>
      <w:r w:rsidRPr="00901F87">
        <w:rPr>
          <w:rFonts w:ascii="Calibri"/>
          <w:b/>
          <w:spacing w:val="-18"/>
          <w:sz w:val="18"/>
        </w:rPr>
        <w:t xml:space="preserve"> </w:t>
      </w:r>
      <w:r w:rsidRPr="00901F87">
        <w:rPr>
          <w:rFonts w:ascii="Calibri"/>
          <w:b/>
          <w:sz w:val="18"/>
        </w:rPr>
        <w:t>Inquiry</w:t>
      </w:r>
      <w:r w:rsidRPr="00901F87">
        <w:rPr>
          <w:rFonts w:ascii="Calibri"/>
          <w:b/>
          <w:sz w:val="18"/>
        </w:rPr>
        <w:tab/>
      </w:r>
      <w:r w:rsidRPr="00901F87">
        <w:rPr>
          <w:rFonts w:ascii="Calibri"/>
          <w:position w:val="1"/>
          <w:sz w:val="18"/>
        </w:rPr>
        <w:t>Means</w:t>
      </w:r>
      <w:r w:rsidRPr="00901F87">
        <w:rPr>
          <w:rFonts w:ascii="Calibri"/>
          <w:spacing w:val="-8"/>
          <w:position w:val="1"/>
          <w:sz w:val="18"/>
        </w:rPr>
        <w:t xml:space="preserve"> </w:t>
      </w:r>
      <w:r w:rsidRPr="00901F87">
        <w:rPr>
          <w:rFonts w:ascii="Calibri"/>
          <w:position w:val="1"/>
          <w:sz w:val="18"/>
        </w:rPr>
        <w:t>the</w:t>
      </w:r>
      <w:r w:rsidRPr="00901F87">
        <w:rPr>
          <w:rFonts w:ascii="Calibri"/>
          <w:spacing w:val="-8"/>
          <w:position w:val="1"/>
          <w:sz w:val="18"/>
        </w:rPr>
        <w:t xml:space="preserve"> </w:t>
      </w:r>
      <w:r w:rsidRPr="00901F87">
        <w:rPr>
          <w:rFonts w:ascii="Calibri"/>
          <w:position w:val="1"/>
          <w:sz w:val="18"/>
        </w:rPr>
        <w:t>Inquiry</w:t>
      </w:r>
      <w:r w:rsidRPr="00901F87">
        <w:rPr>
          <w:rFonts w:ascii="Calibri"/>
          <w:spacing w:val="-8"/>
          <w:position w:val="1"/>
          <w:sz w:val="18"/>
        </w:rPr>
        <w:t xml:space="preserve"> </w:t>
      </w:r>
      <w:r w:rsidRPr="00901F87">
        <w:rPr>
          <w:rFonts w:ascii="Calibri"/>
          <w:position w:val="1"/>
          <w:sz w:val="18"/>
        </w:rPr>
        <w:t>into</w:t>
      </w:r>
      <w:r w:rsidRPr="00901F87">
        <w:rPr>
          <w:rFonts w:ascii="Calibri"/>
          <w:spacing w:val="-8"/>
          <w:position w:val="1"/>
          <w:sz w:val="18"/>
        </w:rPr>
        <w:t xml:space="preserve"> </w:t>
      </w:r>
      <w:r w:rsidRPr="00901F87">
        <w:rPr>
          <w:rFonts w:ascii="Calibri"/>
          <w:position w:val="1"/>
          <w:sz w:val="18"/>
        </w:rPr>
        <w:t>Abuse</w:t>
      </w:r>
      <w:r w:rsidRPr="00901F87">
        <w:rPr>
          <w:rFonts w:ascii="Calibri"/>
          <w:spacing w:val="-8"/>
          <w:position w:val="1"/>
          <w:sz w:val="18"/>
        </w:rPr>
        <w:t xml:space="preserve"> </w:t>
      </w:r>
      <w:r w:rsidRPr="00901F87">
        <w:rPr>
          <w:rFonts w:ascii="Calibri"/>
          <w:position w:val="1"/>
          <w:sz w:val="18"/>
        </w:rPr>
        <w:t>in</w:t>
      </w:r>
      <w:r w:rsidRPr="00901F87">
        <w:rPr>
          <w:rFonts w:ascii="Calibri"/>
          <w:spacing w:val="-8"/>
          <w:position w:val="1"/>
          <w:sz w:val="18"/>
        </w:rPr>
        <w:t xml:space="preserve"> </w:t>
      </w:r>
      <w:r w:rsidRPr="00901F87">
        <w:rPr>
          <w:rFonts w:ascii="Calibri"/>
          <w:position w:val="1"/>
          <w:sz w:val="18"/>
        </w:rPr>
        <w:t>Disability</w:t>
      </w:r>
    </w:p>
    <w:p w:rsidR="00935B1A" w:rsidRPr="00901F87" w:rsidRDefault="00782EBA">
      <w:pPr>
        <w:pStyle w:val="BodyText"/>
        <w:spacing w:line="230" w:lineRule="auto"/>
        <w:ind w:left="1699" w:right="381"/>
        <w:rPr>
          <w:rFonts w:ascii="Calibri"/>
        </w:rPr>
      </w:pPr>
      <w:r w:rsidRPr="00901F87">
        <w:rPr>
          <w:rFonts w:ascii="Calibri"/>
        </w:rPr>
        <w:t>Services conducted by the Family and Community Development Committee in accordance with the terms of reference received</w:t>
      </w:r>
      <w:r w:rsidRPr="00901F87">
        <w:rPr>
          <w:rFonts w:ascii="Calibri"/>
          <w:spacing w:val="-25"/>
        </w:rPr>
        <w:t xml:space="preserve"> </w:t>
      </w:r>
      <w:r w:rsidRPr="00901F87">
        <w:rPr>
          <w:rFonts w:ascii="Calibri"/>
        </w:rPr>
        <w:t>from</w:t>
      </w:r>
      <w:r w:rsidRPr="00901F87">
        <w:rPr>
          <w:rFonts w:ascii="Calibri"/>
          <w:spacing w:val="-25"/>
        </w:rPr>
        <w:t xml:space="preserve"> </w:t>
      </w:r>
      <w:r w:rsidRPr="00901F87">
        <w:rPr>
          <w:rFonts w:ascii="Calibri"/>
        </w:rPr>
        <w:t>the</w:t>
      </w:r>
      <w:r w:rsidRPr="00901F87">
        <w:rPr>
          <w:rFonts w:ascii="Calibri"/>
          <w:spacing w:val="-25"/>
        </w:rPr>
        <w:t xml:space="preserve"> </w:t>
      </w:r>
      <w:r w:rsidRPr="00901F87">
        <w:rPr>
          <w:rFonts w:ascii="Calibri"/>
        </w:rPr>
        <w:t>Legislative</w:t>
      </w:r>
      <w:r w:rsidRPr="00901F87">
        <w:rPr>
          <w:rFonts w:ascii="Calibri"/>
          <w:spacing w:val="-25"/>
        </w:rPr>
        <w:t xml:space="preserve"> </w:t>
      </w:r>
      <w:r w:rsidRPr="00901F87">
        <w:rPr>
          <w:rFonts w:ascii="Calibri"/>
        </w:rPr>
        <w:t>Assembly</w:t>
      </w:r>
      <w:r w:rsidRPr="00901F87">
        <w:rPr>
          <w:rFonts w:ascii="Calibri"/>
          <w:spacing w:val="-25"/>
        </w:rPr>
        <w:t xml:space="preserve"> </w:t>
      </w:r>
      <w:r w:rsidRPr="00901F87">
        <w:rPr>
          <w:rFonts w:ascii="Calibri"/>
        </w:rPr>
        <w:t>of</w:t>
      </w:r>
      <w:r w:rsidRPr="00901F87">
        <w:rPr>
          <w:rFonts w:ascii="Calibri"/>
          <w:spacing w:val="-25"/>
        </w:rPr>
        <w:t xml:space="preserve"> </w:t>
      </w:r>
      <w:r w:rsidRPr="00901F87">
        <w:rPr>
          <w:rFonts w:ascii="Calibri"/>
        </w:rPr>
        <w:t>the Parliament</w:t>
      </w:r>
      <w:r w:rsidRPr="00901F87">
        <w:rPr>
          <w:rFonts w:ascii="Calibri"/>
          <w:spacing w:val="-10"/>
        </w:rPr>
        <w:t xml:space="preserve"> </w:t>
      </w:r>
      <w:r w:rsidRPr="00901F87">
        <w:rPr>
          <w:rFonts w:ascii="Calibri"/>
        </w:rPr>
        <w:t>of</w:t>
      </w:r>
      <w:r w:rsidRPr="00901F87">
        <w:rPr>
          <w:rFonts w:ascii="Calibri"/>
          <w:spacing w:val="-10"/>
        </w:rPr>
        <w:t xml:space="preserve"> </w:t>
      </w:r>
      <w:r w:rsidRPr="00901F87">
        <w:rPr>
          <w:rFonts w:ascii="Calibri"/>
        </w:rPr>
        <w:t>Victoria</w:t>
      </w:r>
      <w:r w:rsidRPr="00901F87">
        <w:rPr>
          <w:rFonts w:ascii="Calibri"/>
          <w:spacing w:val="-10"/>
        </w:rPr>
        <w:t xml:space="preserve"> </w:t>
      </w:r>
      <w:r w:rsidRPr="00901F87">
        <w:rPr>
          <w:rFonts w:ascii="Calibri"/>
        </w:rPr>
        <w:t>on</w:t>
      </w:r>
      <w:r w:rsidRPr="00901F87">
        <w:rPr>
          <w:rFonts w:ascii="Calibri"/>
          <w:spacing w:val="-10"/>
        </w:rPr>
        <w:t xml:space="preserve"> </w:t>
      </w:r>
      <w:r w:rsidRPr="00901F87">
        <w:rPr>
          <w:rFonts w:ascii="Calibri"/>
        </w:rPr>
        <w:t>5</w:t>
      </w:r>
      <w:r w:rsidRPr="00901F87">
        <w:rPr>
          <w:rFonts w:ascii="Calibri"/>
          <w:spacing w:val="-10"/>
        </w:rPr>
        <w:t xml:space="preserve"> </w:t>
      </w:r>
      <w:r w:rsidRPr="00901F87">
        <w:rPr>
          <w:rFonts w:ascii="Calibri"/>
        </w:rPr>
        <w:t>May</w:t>
      </w:r>
      <w:r w:rsidRPr="00901F87">
        <w:rPr>
          <w:rFonts w:ascii="Calibri"/>
          <w:spacing w:val="-10"/>
        </w:rPr>
        <w:t xml:space="preserve"> </w:t>
      </w:r>
      <w:r w:rsidRPr="00901F87">
        <w:rPr>
          <w:rFonts w:ascii="Calibri"/>
        </w:rPr>
        <w:t>2015</w:t>
      </w:r>
    </w:p>
    <w:p w:rsidR="00935B1A" w:rsidRPr="00901F87" w:rsidRDefault="00782EBA">
      <w:pPr>
        <w:tabs>
          <w:tab w:val="left" w:pos="1699"/>
        </w:tabs>
        <w:spacing w:before="110"/>
        <w:ind w:left="145"/>
        <w:rPr>
          <w:rFonts w:ascii="Calibri"/>
          <w:sz w:val="18"/>
        </w:rPr>
      </w:pPr>
      <w:r w:rsidRPr="00901F87">
        <w:rPr>
          <w:rFonts w:ascii="Calibri"/>
          <w:b/>
          <w:sz w:val="18"/>
        </w:rPr>
        <w:t>the</w:t>
      </w:r>
      <w:r w:rsidRPr="00901F87">
        <w:rPr>
          <w:rFonts w:ascii="Calibri"/>
          <w:b/>
          <w:spacing w:val="-17"/>
          <w:sz w:val="18"/>
        </w:rPr>
        <w:t xml:space="preserve"> </w:t>
      </w:r>
      <w:r w:rsidRPr="00901F87">
        <w:rPr>
          <w:rFonts w:ascii="Calibri"/>
          <w:b/>
          <w:sz w:val="18"/>
        </w:rPr>
        <w:t>Minister</w:t>
      </w:r>
      <w:r w:rsidRPr="00901F87">
        <w:rPr>
          <w:rFonts w:ascii="Calibri"/>
          <w:b/>
          <w:sz w:val="18"/>
        </w:rPr>
        <w:tab/>
      </w:r>
      <w:r w:rsidRPr="00901F87">
        <w:rPr>
          <w:rFonts w:ascii="Calibri"/>
          <w:position w:val="1"/>
          <w:sz w:val="18"/>
        </w:rPr>
        <w:t>Minister</w:t>
      </w:r>
      <w:r w:rsidRPr="00901F87">
        <w:rPr>
          <w:rFonts w:ascii="Calibri"/>
          <w:spacing w:val="-9"/>
          <w:position w:val="1"/>
          <w:sz w:val="18"/>
        </w:rPr>
        <w:t xml:space="preserve"> </w:t>
      </w:r>
      <w:r w:rsidRPr="00901F87">
        <w:rPr>
          <w:rFonts w:ascii="Calibri"/>
          <w:position w:val="1"/>
          <w:sz w:val="18"/>
        </w:rPr>
        <w:t>for</w:t>
      </w:r>
      <w:r w:rsidRPr="00901F87">
        <w:rPr>
          <w:rFonts w:ascii="Calibri"/>
          <w:spacing w:val="-9"/>
          <w:position w:val="1"/>
          <w:sz w:val="18"/>
        </w:rPr>
        <w:t xml:space="preserve"> </w:t>
      </w:r>
      <w:r w:rsidRPr="00901F87">
        <w:rPr>
          <w:rFonts w:ascii="Calibri"/>
          <w:position w:val="1"/>
          <w:sz w:val="18"/>
        </w:rPr>
        <w:t>Housing,</w:t>
      </w:r>
      <w:r w:rsidRPr="00901F87">
        <w:rPr>
          <w:rFonts w:ascii="Calibri"/>
          <w:spacing w:val="-9"/>
          <w:position w:val="1"/>
          <w:sz w:val="18"/>
        </w:rPr>
        <w:t xml:space="preserve"> </w:t>
      </w:r>
      <w:r w:rsidRPr="00901F87">
        <w:rPr>
          <w:rFonts w:ascii="Calibri"/>
          <w:position w:val="1"/>
          <w:sz w:val="18"/>
        </w:rPr>
        <w:t>Disability</w:t>
      </w:r>
      <w:r w:rsidRPr="00901F87">
        <w:rPr>
          <w:rFonts w:ascii="Calibri"/>
          <w:spacing w:val="-9"/>
          <w:position w:val="1"/>
          <w:sz w:val="18"/>
        </w:rPr>
        <w:t xml:space="preserve"> </w:t>
      </w:r>
      <w:r w:rsidRPr="00901F87">
        <w:rPr>
          <w:rFonts w:ascii="Calibri"/>
          <w:position w:val="1"/>
          <w:sz w:val="18"/>
        </w:rPr>
        <w:t>and</w:t>
      </w:r>
      <w:r w:rsidRPr="00901F87">
        <w:rPr>
          <w:rFonts w:ascii="Calibri"/>
          <w:spacing w:val="-9"/>
          <w:position w:val="1"/>
          <w:sz w:val="18"/>
        </w:rPr>
        <w:t xml:space="preserve"> </w:t>
      </w:r>
      <w:r w:rsidRPr="00901F87">
        <w:rPr>
          <w:rFonts w:ascii="Calibri"/>
          <w:position w:val="1"/>
          <w:sz w:val="18"/>
        </w:rPr>
        <w:t>Ageing</w:t>
      </w:r>
    </w:p>
    <w:p w:rsidR="00935B1A" w:rsidRPr="00901F87" w:rsidRDefault="00782EBA">
      <w:pPr>
        <w:tabs>
          <w:tab w:val="left" w:pos="1699"/>
        </w:tabs>
        <w:spacing w:before="114"/>
        <w:ind w:left="145"/>
        <w:rPr>
          <w:rFonts w:ascii="Calibri"/>
          <w:sz w:val="18"/>
        </w:rPr>
      </w:pPr>
      <w:r w:rsidRPr="00901F87">
        <w:rPr>
          <w:rFonts w:ascii="Calibri"/>
          <w:b/>
          <w:sz w:val="18"/>
        </w:rPr>
        <w:t>the</w:t>
      </w:r>
      <w:r w:rsidRPr="00901F87">
        <w:rPr>
          <w:rFonts w:ascii="Calibri"/>
          <w:b/>
          <w:spacing w:val="-14"/>
          <w:sz w:val="18"/>
        </w:rPr>
        <w:t xml:space="preserve"> </w:t>
      </w:r>
      <w:r w:rsidRPr="00901F87">
        <w:rPr>
          <w:rFonts w:ascii="Calibri"/>
          <w:b/>
          <w:sz w:val="18"/>
        </w:rPr>
        <w:t>Secretary</w:t>
      </w:r>
      <w:r w:rsidRPr="00901F87">
        <w:rPr>
          <w:rFonts w:ascii="Calibri"/>
          <w:b/>
          <w:sz w:val="18"/>
        </w:rPr>
        <w:tab/>
      </w:r>
      <w:r w:rsidRPr="00901F87">
        <w:rPr>
          <w:rFonts w:ascii="Calibri"/>
          <w:position w:val="1"/>
          <w:sz w:val="18"/>
        </w:rPr>
        <w:t>The Secretary of</w:t>
      </w:r>
      <w:r w:rsidRPr="00901F87">
        <w:rPr>
          <w:rFonts w:ascii="Calibri"/>
          <w:spacing w:val="-8"/>
          <w:position w:val="1"/>
          <w:sz w:val="18"/>
        </w:rPr>
        <w:t xml:space="preserve"> </w:t>
      </w:r>
      <w:r w:rsidRPr="00901F87">
        <w:rPr>
          <w:rFonts w:ascii="Calibri"/>
          <w:position w:val="1"/>
          <w:sz w:val="18"/>
        </w:rPr>
        <w:t>DHHS</w:t>
      </w:r>
    </w:p>
    <w:p w:rsidR="00935B1A" w:rsidRPr="00901F87" w:rsidRDefault="00935B1A">
      <w:pPr>
        <w:rPr>
          <w:rFonts w:ascii="Calibri"/>
          <w:sz w:val="18"/>
        </w:rPr>
        <w:sectPr w:rsidR="00935B1A" w:rsidRPr="00901F87">
          <w:type w:val="continuous"/>
          <w:pgSz w:w="11910" w:h="16840"/>
          <w:pgMar w:top="1580" w:right="660" w:bottom="280" w:left="620" w:header="720" w:footer="720" w:gutter="0"/>
          <w:cols w:num="3" w:space="720" w:equalWidth="0">
            <w:col w:w="1408" w:space="146"/>
            <w:col w:w="3555" w:space="249"/>
            <w:col w:w="5272"/>
          </w:cols>
        </w:sectPr>
      </w:pPr>
    </w:p>
    <w:p w:rsidR="00935B1A" w:rsidRPr="00901F87" w:rsidRDefault="00782EBA">
      <w:pPr>
        <w:pStyle w:val="BodyText"/>
        <w:tabs>
          <w:tab w:val="left" w:pos="1699"/>
        </w:tabs>
        <w:spacing w:before="111"/>
        <w:ind w:left="145"/>
        <w:rPr>
          <w:rFonts w:ascii="Calibri"/>
        </w:rPr>
      </w:pPr>
      <w:r w:rsidRPr="00901F87">
        <w:rPr>
          <w:rFonts w:ascii="Calibri"/>
          <w:b/>
        </w:rPr>
        <w:lastRenderedPageBreak/>
        <w:t>DSC</w:t>
      </w:r>
      <w:r w:rsidRPr="00901F87">
        <w:rPr>
          <w:rFonts w:ascii="Calibri"/>
          <w:b/>
        </w:rPr>
        <w:tab/>
      </w:r>
      <w:r w:rsidRPr="00901F87">
        <w:rPr>
          <w:rFonts w:ascii="Calibri"/>
          <w:position w:val="1"/>
        </w:rPr>
        <w:t>Disability Services</w:t>
      </w:r>
      <w:r w:rsidRPr="00901F87">
        <w:rPr>
          <w:rFonts w:ascii="Calibri"/>
          <w:spacing w:val="-5"/>
          <w:position w:val="1"/>
        </w:rPr>
        <w:t xml:space="preserve"> </w:t>
      </w:r>
      <w:r w:rsidRPr="00901F87">
        <w:rPr>
          <w:rFonts w:ascii="Calibri"/>
          <w:position w:val="1"/>
        </w:rPr>
        <w:t>Commissioner</w:t>
      </w:r>
    </w:p>
    <w:p w:rsidR="00935B1A" w:rsidRPr="00901F87" w:rsidRDefault="00782EBA">
      <w:pPr>
        <w:pStyle w:val="BodyText"/>
        <w:tabs>
          <w:tab w:val="left" w:pos="1699"/>
        </w:tabs>
        <w:spacing w:before="129" w:line="218" w:lineRule="auto"/>
        <w:ind w:left="1699" w:right="6140" w:hanging="1555"/>
        <w:rPr>
          <w:rFonts w:ascii="Calibri"/>
        </w:rPr>
      </w:pPr>
      <w:r w:rsidRPr="00901F87">
        <w:rPr>
          <w:rFonts w:ascii="Calibri"/>
          <w:b/>
        </w:rPr>
        <w:t>ICD</w:t>
      </w:r>
      <w:r w:rsidRPr="00901F87">
        <w:rPr>
          <w:rFonts w:ascii="Calibri"/>
          <w:b/>
        </w:rPr>
        <w:tab/>
      </w:r>
      <w:r w:rsidRPr="00901F87">
        <w:rPr>
          <w:rFonts w:ascii="Calibri"/>
          <w:w w:val="95"/>
          <w:position w:val="1"/>
        </w:rPr>
        <w:t xml:space="preserve">International Statistical Classification of </w:t>
      </w:r>
      <w:r w:rsidRPr="00901F87">
        <w:rPr>
          <w:rFonts w:ascii="Calibri"/>
        </w:rPr>
        <w:t>Diseases</w:t>
      </w:r>
      <w:r w:rsidRPr="00901F87">
        <w:rPr>
          <w:rFonts w:ascii="Calibri"/>
          <w:spacing w:val="-16"/>
        </w:rPr>
        <w:t xml:space="preserve"> </w:t>
      </w:r>
      <w:r w:rsidRPr="00901F87">
        <w:rPr>
          <w:rFonts w:ascii="Calibri"/>
        </w:rPr>
        <w:t>and</w:t>
      </w:r>
      <w:r w:rsidRPr="00901F87">
        <w:rPr>
          <w:rFonts w:ascii="Calibri"/>
          <w:spacing w:val="-16"/>
        </w:rPr>
        <w:t xml:space="preserve"> </w:t>
      </w:r>
      <w:r w:rsidRPr="00901F87">
        <w:rPr>
          <w:rFonts w:ascii="Calibri"/>
        </w:rPr>
        <w:t>Related</w:t>
      </w:r>
      <w:r w:rsidRPr="00901F87">
        <w:rPr>
          <w:rFonts w:ascii="Calibri"/>
          <w:spacing w:val="-16"/>
        </w:rPr>
        <w:t xml:space="preserve"> </w:t>
      </w:r>
      <w:r w:rsidRPr="00901F87">
        <w:rPr>
          <w:rFonts w:ascii="Calibri"/>
        </w:rPr>
        <w:t>Health</w:t>
      </w:r>
      <w:r w:rsidRPr="00901F87">
        <w:rPr>
          <w:rFonts w:ascii="Calibri"/>
          <w:spacing w:val="-16"/>
        </w:rPr>
        <w:t xml:space="preserve"> </w:t>
      </w:r>
      <w:r w:rsidRPr="00901F87">
        <w:rPr>
          <w:rFonts w:ascii="Calibri"/>
        </w:rPr>
        <w:t>Problems</w:t>
      </w:r>
    </w:p>
    <w:p w:rsidR="00935B1A" w:rsidRPr="00901F87" w:rsidRDefault="00782EBA">
      <w:pPr>
        <w:pStyle w:val="BodyText"/>
        <w:tabs>
          <w:tab w:val="left" w:pos="1699"/>
        </w:tabs>
        <w:spacing w:before="119"/>
        <w:ind w:left="145"/>
        <w:rPr>
          <w:rFonts w:ascii="Calibri"/>
        </w:rPr>
      </w:pPr>
      <w:r w:rsidRPr="00901F87">
        <w:rPr>
          <w:rFonts w:ascii="Calibri"/>
          <w:b/>
        </w:rPr>
        <w:t>NDIS</w:t>
      </w:r>
      <w:r w:rsidRPr="00901F87">
        <w:rPr>
          <w:rFonts w:ascii="Calibri"/>
          <w:b/>
        </w:rPr>
        <w:tab/>
      </w:r>
      <w:r w:rsidRPr="00901F87">
        <w:rPr>
          <w:rFonts w:ascii="Calibri"/>
          <w:position w:val="1"/>
        </w:rPr>
        <w:t>National Disability Insurance</w:t>
      </w:r>
      <w:r w:rsidRPr="00901F87">
        <w:rPr>
          <w:rFonts w:ascii="Calibri"/>
          <w:spacing w:val="-8"/>
          <w:position w:val="1"/>
        </w:rPr>
        <w:t xml:space="preserve"> </w:t>
      </w:r>
      <w:r w:rsidRPr="00901F87">
        <w:rPr>
          <w:rFonts w:ascii="Calibri"/>
          <w:position w:val="1"/>
        </w:rPr>
        <w:t>Scheme</w:t>
      </w:r>
    </w:p>
    <w:p w:rsidR="00935B1A" w:rsidRPr="00901F87" w:rsidRDefault="00935B1A">
      <w:pPr>
        <w:rPr>
          <w:rFonts w:ascii="Calibri"/>
        </w:rPr>
        <w:sectPr w:rsidR="00935B1A" w:rsidRPr="00901F87">
          <w:type w:val="continuous"/>
          <w:pgSz w:w="11910" w:h="16840"/>
          <w:pgMar w:top="1580" w:right="660" w:bottom="280" w:left="620" w:header="720" w:footer="720" w:gutter="0"/>
          <w:cols w:space="720"/>
        </w:sectPr>
      </w:pPr>
    </w:p>
    <w:p w:rsidR="00935B1A" w:rsidRPr="00901F87" w:rsidRDefault="00782EBA">
      <w:pPr>
        <w:pStyle w:val="Heading1"/>
        <w:spacing w:line="573" w:lineRule="exact"/>
        <w:ind w:left="202"/>
      </w:pPr>
      <w:r w:rsidRPr="00901F87">
        <w:rPr>
          <w:spacing w:val="-6"/>
          <w:w w:val="110"/>
        </w:rPr>
        <w:lastRenderedPageBreak/>
        <w:t>Message from</w:t>
      </w:r>
      <w:r w:rsidRPr="00901F87">
        <w:rPr>
          <w:spacing w:val="-63"/>
          <w:w w:val="110"/>
        </w:rPr>
        <w:t xml:space="preserve"> </w:t>
      </w:r>
      <w:r w:rsidRPr="00901F87">
        <w:rPr>
          <w:spacing w:val="-7"/>
          <w:w w:val="110"/>
        </w:rPr>
        <w:t>the</w:t>
      </w:r>
    </w:p>
    <w:p w:rsidR="00935B1A" w:rsidRPr="00901F87" w:rsidRDefault="00782EBA">
      <w:pPr>
        <w:spacing w:line="615" w:lineRule="exact"/>
        <w:ind w:left="202"/>
        <w:rPr>
          <w:sz w:val="42"/>
        </w:rPr>
      </w:pPr>
      <w:r w:rsidRPr="00901F87">
        <w:rPr>
          <w:w w:val="105"/>
          <w:sz w:val="42"/>
        </w:rPr>
        <w:t>Disability Services Commissioner</w:t>
      </w:r>
    </w:p>
    <w:p w:rsidR="00935B1A" w:rsidRPr="00901F87" w:rsidRDefault="00935B1A">
      <w:pPr>
        <w:spacing w:line="615" w:lineRule="exact"/>
        <w:rPr>
          <w:sz w:val="42"/>
        </w:rPr>
        <w:sectPr w:rsidR="00935B1A" w:rsidRPr="00901F87">
          <w:pgSz w:w="11910" w:h="16840"/>
          <w:pgMar w:top="860" w:right="660" w:bottom="900" w:left="620" w:header="0" w:footer="714" w:gutter="0"/>
          <w:cols w:space="720"/>
        </w:sectPr>
      </w:pPr>
    </w:p>
    <w:p w:rsidR="00935B1A" w:rsidRPr="00901F87" w:rsidRDefault="00935B1A">
      <w:pPr>
        <w:pStyle w:val="BodyText"/>
        <w:spacing w:before="9"/>
        <w:rPr>
          <w:sz w:val="11"/>
        </w:rPr>
      </w:pPr>
    </w:p>
    <w:p w:rsidR="00935B1A" w:rsidRPr="00901F87" w:rsidRDefault="00782EBA">
      <w:pPr>
        <w:pStyle w:val="BodyText"/>
        <w:spacing w:line="160" w:lineRule="auto"/>
        <w:ind w:left="202"/>
        <w:jc w:val="both"/>
      </w:pPr>
      <w:r w:rsidRPr="00901F87">
        <w:rPr>
          <w:w w:val="105"/>
        </w:rPr>
        <w:t>I am pleased to present this inaugural annual review of  disability service provision to people who have died while</w:t>
      </w:r>
      <w:r w:rsidRPr="00901F87">
        <w:rPr>
          <w:spacing w:val="-19"/>
          <w:w w:val="105"/>
        </w:rPr>
        <w:t xml:space="preserve"> </w:t>
      </w:r>
      <w:r w:rsidRPr="00901F87">
        <w:rPr>
          <w:w w:val="105"/>
        </w:rPr>
        <w:t>in receipt of disability</w:t>
      </w:r>
      <w:r w:rsidRPr="00901F87">
        <w:rPr>
          <w:spacing w:val="-26"/>
          <w:w w:val="105"/>
        </w:rPr>
        <w:t xml:space="preserve"> </w:t>
      </w:r>
      <w:r w:rsidRPr="00901F87">
        <w:rPr>
          <w:w w:val="105"/>
        </w:rPr>
        <w:t>services.</w:t>
      </w:r>
    </w:p>
    <w:p w:rsidR="00935B1A" w:rsidRPr="00901F87" w:rsidRDefault="00782EBA">
      <w:pPr>
        <w:pStyle w:val="BodyText"/>
        <w:spacing w:before="71" w:line="160" w:lineRule="auto"/>
        <w:ind w:left="202"/>
        <w:jc w:val="both"/>
      </w:pPr>
      <w:r w:rsidRPr="00901F87">
        <w:rPr>
          <w:w w:val="105"/>
        </w:rPr>
        <w:t>On 12 September 2017, the Minister for Housing, Disability and Ageing requested that my office inquire into and, at my discretion, investigate the provision of disability services for Victorians in receipt of disability services at the time of their death. The impetus for the Minister’s referral to us was the result</w:t>
      </w:r>
      <w:r w:rsidRPr="00901F87">
        <w:rPr>
          <w:spacing w:val="-21"/>
          <w:w w:val="105"/>
        </w:rPr>
        <w:t xml:space="preserve"> </w:t>
      </w:r>
      <w:r w:rsidRPr="00901F87">
        <w:rPr>
          <w:w w:val="105"/>
        </w:rPr>
        <w:t>of</w:t>
      </w:r>
      <w:r w:rsidRPr="00901F87">
        <w:rPr>
          <w:spacing w:val="-21"/>
          <w:w w:val="105"/>
        </w:rPr>
        <w:t xml:space="preserve"> </w:t>
      </w:r>
      <w:r w:rsidRPr="00901F87">
        <w:rPr>
          <w:w w:val="105"/>
        </w:rPr>
        <w:t>some</w:t>
      </w:r>
      <w:r w:rsidRPr="00901F87">
        <w:rPr>
          <w:spacing w:val="-21"/>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findings</w:t>
      </w:r>
      <w:r w:rsidRPr="00901F87">
        <w:rPr>
          <w:spacing w:val="-21"/>
          <w:w w:val="105"/>
        </w:rPr>
        <w:t xml:space="preserve"> </w:t>
      </w:r>
      <w:r w:rsidRPr="00901F87">
        <w:rPr>
          <w:w w:val="105"/>
        </w:rPr>
        <w:t>and</w:t>
      </w:r>
      <w:r w:rsidRPr="00901F87">
        <w:rPr>
          <w:spacing w:val="-21"/>
          <w:w w:val="105"/>
        </w:rPr>
        <w:t xml:space="preserve"> </w:t>
      </w:r>
      <w:r w:rsidRPr="00901F87">
        <w:rPr>
          <w:w w:val="105"/>
        </w:rPr>
        <w:t>recommendations</w:t>
      </w:r>
      <w:r w:rsidRPr="00901F87">
        <w:rPr>
          <w:spacing w:val="-21"/>
          <w:w w:val="105"/>
        </w:rPr>
        <w:t xml:space="preserve"> </w:t>
      </w:r>
      <w:r w:rsidRPr="00901F87">
        <w:rPr>
          <w:w w:val="105"/>
        </w:rPr>
        <w:t>made</w:t>
      </w:r>
      <w:r w:rsidRPr="00901F87">
        <w:rPr>
          <w:spacing w:val="-21"/>
          <w:w w:val="105"/>
        </w:rPr>
        <w:t xml:space="preserve"> </w:t>
      </w:r>
      <w:r w:rsidRPr="00901F87">
        <w:rPr>
          <w:w w:val="105"/>
        </w:rPr>
        <w:t>by the</w:t>
      </w:r>
      <w:r w:rsidRPr="00901F87">
        <w:rPr>
          <w:spacing w:val="-9"/>
          <w:w w:val="105"/>
        </w:rPr>
        <w:t xml:space="preserve"> </w:t>
      </w:r>
      <w:r w:rsidRPr="00901F87">
        <w:rPr>
          <w:w w:val="105"/>
        </w:rPr>
        <w:t>Family</w:t>
      </w:r>
      <w:r w:rsidRPr="00901F87">
        <w:rPr>
          <w:spacing w:val="-9"/>
          <w:w w:val="105"/>
        </w:rPr>
        <w:t xml:space="preserve"> </w:t>
      </w:r>
      <w:r w:rsidRPr="00901F87">
        <w:rPr>
          <w:w w:val="105"/>
        </w:rPr>
        <w:t>and</w:t>
      </w:r>
      <w:r w:rsidRPr="00901F87">
        <w:rPr>
          <w:spacing w:val="-9"/>
          <w:w w:val="105"/>
        </w:rPr>
        <w:t xml:space="preserve"> </w:t>
      </w:r>
      <w:r w:rsidRPr="00901F87">
        <w:rPr>
          <w:w w:val="105"/>
        </w:rPr>
        <w:t>Community</w:t>
      </w:r>
      <w:r w:rsidRPr="00901F87">
        <w:rPr>
          <w:spacing w:val="-9"/>
          <w:w w:val="105"/>
        </w:rPr>
        <w:t xml:space="preserve"> </w:t>
      </w:r>
      <w:r w:rsidRPr="00901F87">
        <w:rPr>
          <w:w w:val="105"/>
        </w:rPr>
        <w:t>Development</w:t>
      </w:r>
      <w:r w:rsidRPr="00901F87">
        <w:rPr>
          <w:spacing w:val="-9"/>
          <w:w w:val="105"/>
        </w:rPr>
        <w:t xml:space="preserve"> </w:t>
      </w:r>
      <w:r w:rsidRPr="00901F87">
        <w:rPr>
          <w:w w:val="105"/>
        </w:rPr>
        <w:t>Committee</w:t>
      </w:r>
      <w:r w:rsidRPr="00901F87">
        <w:rPr>
          <w:spacing w:val="-9"/>
          <w:w w:val="105"/>
        </w:rPr>
        <w:t xml:space="preserve"> </w:t>
      </w:r>
      <w:r w:rsidRPr="00901F87">
        <w:rPr>
          <w:w w:val="105"/>
        </w:rPr>
        <w:t>Inquiry into</w:t>
      </w:r>
      <w:r w:rsidRPr="00901F87">
        <w:rPr>
          <w:spacing w:val="-30"/>
          <w:w w:val="105"/>
        </w:rPr>
        <w:t xml:space="preserve"> </w:t>
      </w:r>
      <w:r w:rsidRPr="00901F87">
        <w:rPr>
          <w:w w:val="105"/>
        </w:rPr>
        <w:t>Abuse</w:t>
      </w:r>
      <w:r w:rsidRPr="00901F87">
        <w:rPr>
          <w:spacing w:val="-30"/>
          <w:w w:val="105"/>
        </w:rPr>
        <w:t xml:space="preserve"> </w:t>
      </w:r>
      <w:r w:rsidRPr="00901F87">
        <w:rPr>
          <w:w w:val="105"/>
        </w:rPr>
        <w:t>in</w:t>
      </w:r>
      <w:r w:rsidRPr="00901F87">
        <w:rPr>
          <w:spacing w:val="-30"/>
          <w:w w:val="105"/>
        </w:rPr>
        <w:t xml:space="preserve"> </w:t>
      </w:r>
      <w:r w:rsidRPr="00901F87">
        <w:rPr>
          <w:w w:val="105"/>
        </w:rPr>
        <w:t>Disability</w:t>
      </w:r>
      <w:r w:rsidRPr="00901F87">
        <w:rPr>
          <w:spacing w:val="-30"/>
          <w:w w:val="105"/>
        </w:rPr>
        <w:t xml:space="preserve"> </w:t>
      </w:r>
      <w:r w:rsidRPr="00901F87">
        <w:rPr>
          <w:w w:val="105"/>
        </w:rPr>
        <w:t>Services</w:t>
      </w:r>
      <w:r w:rsidRPr="00901F87">
        <w:rPr>
          <w:spacing w:val="-30"/>
          <w:w w:val="105"/>
        </w:rPr>
        <w:t xml:space="preserve"> </w:t>
      </w:r>
      <w:r w:rsidRPr="00901F87">
        <w:rPr>
          <w:w w:val="105"/>
        </w:rPr>
        <w:t>(the</w:t>
      </w:r>
      <w:r w:rsidRPr="00901F87">
        <w:rPr>
          <w:spacing w:val="-30"/>
          <w:w w:val="105"/>
        </w:rPr>
        <w:t xml:space="preserve"> </w:t>
      </w:r>
      <w:r w:rsidRPr="00901F87">
        <w:rPr>
          <w:w w:val="105"/>
        </w:rPr>
        <w:t>Inquiry),</w:t>
      </w:r>
      <w:r w:rsidRPr="00901F87">
        <w:rPr>
          <w:spacing w:val="-30"/>
          <w:w w:val="105"/>
        </w:rPr>
        <w:t xml:space="preserve"> </w:t>
      </w:r>
      <w:r w:rsidRPr="00901F87">
        <w:rPr>
          <w:w w:val="105"/>
        </w:rPr>
        <w:t>of</w:t>
      </w:r>
      <w:r w:rsidRPr="00901F87">
        <w:rPr>
          <w:spacing w:val="-30"/>
          <w:w w:val="105"/>
        </w:rPr>
        <w:t xml:space="preserve"> </w:t>
      </w:r>
      <w:r w:rsidRPr="00901F87">
        <w:rPr>
          <w:w w:val="105"/>
        </w:rPr>
        <w:t>which</w:t>
      </w:r>
      <w:r w:rsidRPr="00901F87">
        <w:rPr>
          <w:spacing w:val="-30"/>
          <w:w w:val="105"/>
        </w:rPr>
        <w:t xml:space="preserve"> </w:t>
      </w:r>
      <w:r w:rsidRPr="00901F87">
        <w:rPr>
          <w:w w:val="105"/>
        </w:rPr>
        <w:t>the</w:t>
      </w:r>
      <w:r w:rsidRPr="00901F87">
        <w:rPr>
          <w:spacing w:val="-30"/>
          <w:w w:val="105"/>
        </w:rPr>
        <w:t xml:space="preserve"> </w:t>
      </w:r>
      <w:r w:rsidRPr="00901F87">
        <w:rPr>
          <w:w w:val="105"/>
        </w:rPr>
        <w:t>final report</w:t>
      </w:r>
      <w:r w:rsidRPr="00901F87">
        <w:rPr>
          <w:spacing w:val="-23"/>
          <w:w w:val="105"/>
        </w:rPr>
        <w:t xml:space="preserve"> </w:t>
      </w:r>
      <w:r w:rsidRPr="00901F87">
        <w:rPr>
          <w:w w:val="105"/>
        </w:rPr>
        <w:t>was</w:t>
      </w:r>
      <w:r w:rsidRPr="00901F87">
        <w:rPr>
          <w:spacing w:val="-24"/>
          <w:w w:val="105"/>
        </w:rPr>
        <w:t xml:space="preserve"> </w:t>
      </w:r>
      <w:r w:rsidRPr="00901F87">
        <w:rPr>
          <w:w w:val="105"/>
        </w:rPr>
        <w:t>tabled</w:t>
      </w:r>
      <w:r w:rsidRPr="00901F87">
        <w:rPr>
          <w:spacing w:val="-24"/>
          <w:w w:val="105"/>
        </w:rPr>
        <w:t xml:space="preserve"> </w:t>
      </w:r>
      <w:r w:rsidRPr="00901F87">
        <w:rPr>
          <w:w w:val="105"/>
        </w:rPr>
        <w:t>in</w:t>
      </w:r>
      <w:r w:rsidRPr="00901F87">
        <w:rPr>
          <w:spacing w:val="-24"/>
          <w:w w:val="105"/>
        </w:rPr>
        <w:t xml:space="preserve"> </w:t>
      </w:r>
      <w:r w:rsidRPr="00901F87">
        <w:rPr>
          <w:w w:val="105"/>
        </w:rPr>
        <w:t>the</w:t>
      </w:r>
      <w:r w:rsidRPr="00901F87">
        <w:rPr>
          <w:spacing w:val="-24"/>
          <w:w w:val="105"/>
        </w:rPr>
        <w:t xml:space="preserve"> </w:t>
      </w:r>
      <w:r w:rsidRPr="00901F87">
        <w:rPr>
          <w:w w:val="105"/>
        </w:rPr>
        <w:t>Victorian</w:t>
      </w:r>
      <w:r w:rsidRPr="00901F87">
        <w:rPr>
          <w:spacing w:val="-23"/>
          <w:w w:val="105"/>
        </w:rPr>
        <w:t xml:space="preserve"> </w:t>
      </w:r>
      <w:r w:rsidRPr="00901F87">
        <w:rPr>
          <w:w w:val="105"/>
        </w:rPr>
        <w:t>Parliament</w:t>
      </w:r>
      <w:r w:rsidRPr="00901F87">
        <w:rPr>
          <w:spacing w:val="-23"/>
          <w:w w:val="105"/>
        </w:rPr>
        <w:t xml:space="preserve"> </w:t>
      </w:r>
      <w:r w:rsidRPr="00901F87">
        <w:rPr>
          <w:w w:val="105"/>
        </w:rPr>
        <w:t>on</w:t>
      </w:r>
      <w:r w:rsidRPr="00901F87">
        <w:rPr>
          <w:spacing w:val="-24"/>
          <w:w w:val="105"/>
        </w:rPr>
        <w:t xml:space="preserve"> </w:t>
      </w:r>
      <w:r w:rsidRPr="00901F87">
        <w:rPr>
          <w:w w:val="105"/>
        </w:rPr>
        <w:t>26</w:t>
      </w:r>
      <w:r w:rsidRPr="00901F87">
        <w:rPr>
          <w:spacing w:val="-24"/>
          <w:w w:val="105"/>
        </w:rPr>
        <w:t xml:space="preserve"> </w:t>
      </w:r>
      <w:r w:rsidRPr="00901F87">
        <w:rPr>
          <w:w w:val="105"/>
        </w:rPr>
        <w:t>May</w:t>
      </w:r>
      <w:r w:rsidRPr="00901F87">
        <w:rPr>
          <w:spacing w:val="-24"/>
          <w:w w:val="105"/>
        </w:rPr>
        <w:t xml:space="preserve"> </w:t>
      </w:r>
      <w:r w:rsidRPr="00901F87">
        <w:rPr>
          <w:w w:val="105"/>
        </w:rPr>
        <w:t>2016. This</w:t>
      </w:r>
      <w:r w:rsidRPr="00901F87">
        <w:rPr>
          <w:spacing w:val="-12"/>
          <w:w w:val="105"/>
        </w:rPr>
        <w:t xml:space="preserve"> </w:t>
      </w:r>
      <w:r w:rsidRPr="00901F87">
        <w:rPr>
          <w:w w:val="105"/>
        </w:rPr>
        <w:t>work</w:t>
      </w:r>
      <w:r w:rsidRPr="00901F87">
        <w:rPr>
          <w:spacing w:val="-12"/>
          <w:w w:val="105"/>
        </w:rPr>
        <w:t xml:space="preserve"> </w:t>
      </w:r>
      <w:r w:rsidRPr="00901F87">
        <w:rPr>
          <w:w w:val="105"/>
        </w:rPr>
        <w:t>has</w:t>
      </w:r>
      <w:r w:rsidRPr="00901F87">
        <w:rPr>
          <w:spacing w:val="-12"/>
          <w:w w:val="105"/>
        </w:rPr>
        <w:t xml:space="preserve"> </w:t>
      </w:r>
      <w:r w:rsidRPr="00901F87">
        <w:rPr>
          <w:w w:val="105"/>
        </w:rPr>
        <w:t>not</w:t>
      </w:r>
      <w:r w:rsidRPr="00901F87">
        <w:rPr>
          <w:spacing w:val="-12"/>
          <w:w w:val="105"/>
        </w:rPr>
        <w:t xml:space="preserve"> </w:t>
      </w:r>
      <w:r w:rsidRPr="00901F87">
        <w:rPr>
          <w:w w:val="105"/>
        </w:rPr>
        <w:t>previously</w:t>
      </w:r>
      <w:r w:rsidRPr="00901F87">
        <w:rPr>
          <w:spacing w:val="-12"/>
          <w:w w:val="105"/>
        </w:rPr>
        <w:t xml:space="preserve"> </w:t>
      </w:r>
      <w:r w:rsidRPr="00901F87">
        <w:rPr>
          <w:w w:val="105"/>
        </w:rPr>
        <w:t>been</w:t>
      </w:r>
      <w:r w:rsidRPr="00901F87">
        <w:rPr>
          <w:spacing w:val="-12"/>
          <w:w w:val="105"/>
        </w:rPr>
        <w:t xml:space="preserve"> </w:t>
      </w:r>
      <w:r w:rsidRPr="00901F87">
        <w:rPr>
          <w:w w:val="105"/>
        </w:rPr>
        <w:t>performed</w:t>
      </w:r>
      <w:r w:rsidRPr="00901F87">
        <w:rPr>
          <w:spacing w:val="-12"/>
          <w:w w:val="105"/>
        </w:rPr>
        <w:t xml:space="preserve"> </w:t>
      </w:r>
      <w:r w:rsidRPr="00901F87">
        <w:rPr>
          <w:w w:val="105"/>
        </w:rPr>
        <w:t>in</w:t>
      </w:r>
      <w:r w:rsidRPr="00901F87">
        <w:rPr>
          <w:spacing w:val="-12"/>
          <w:w w:val="105"/>
        </w:rPr>
        <w:t xml:space="preserve"> </w:t>
      </w:r>
      <w:r w:rsidRPr="00901F87">
        <w:rPr>
          <w:w w:val="105"/>
        </w:rPr>
        <w:t>Victoria.</w:t>
      </w:r>
    </w:p>
    <w:p w:rsidR="00935B1A" w:rsidRPr="00901F87" w:rsidRDefault="00782EBA">
      <w:pPr>
        <w:pStyle w:val="BodyText"/>
        <w:spacing w:before="79" w:line="160" w:lineRule="auto"/>
        <w:ind w:left="202"/>
        <w:jc w:val="both"/>
      </w:pPr>
      <w:r w:rsidRPr="00901F87">
        <w:t>During 2017–18, my office received 103  notifications  from the Department of Health and Human Services (DHHS) and the State Coroner of deaths of people with disability. We commenced our first investigations on 13 November 2017, and since that time we have finalised 20 investigations,  issued eight Notices to Take Action to service providers, and provided advice on areas for systemic improvement for the sector to the Secretary of DHHS on two</w:t>
      </w:r>
      <w:r w:rsidRPr="00901F87">
        <w:rPr>
          <w:spacing w:val="-30"/>
        </w:rPr>
        <w:t xml:space="preserve"> </w:t>
      </w:r>
      <w:r w:rsidRPr="00901F87">
        <w:t>occasions.</w:t>
      </w:r>
    </w:p>
    <w:p w:rsidR="00935B1A" w:rsidRPr="00901F87" w:rsidRDefault="00782EBA">
      <w:pPr>
        <w:pStyle w:val="BodyText"/>
        <w:spacing w:before="76" w:line="160" w:lineRule="auto"/>
        <w:ind w:left="202"/>
        <w:jc w:val="both"/>
      </w:pPr>
      <w:r w:rsidRPr="00901F87">
        <w:rPr>
          <w:w w:val="105"/>
        </w:rPr>
        <w:t>This report considers what we have learned from our work to date in this important area. It sets out our approach and preparation</w:t>
      </w:r>
      <w:r w:rsidRPr="00901F87">
        <w:rPr>
          <w:spacing w:val="-27"/>
          <w:w w:val="105"/>
        </w:rPr>
        <w:t xml:space="preserve"> </w:t>
      </w:r>
      <w:r w:rsidRPr="00901F87">
        <w:rPr>
          <w:w w:val="105"/>
        </w:rPr>
        <w:t>in</w:t>
      </w:r>
      <w:r w:rsidRPr="00901F87">
        <w:rPr>
          <w:spacing w:val="-27"/>
          <w:w w:val="105"/>
        </w:rPr>
        <w:t xml:space="preserve"> </w:t>
      </w:r>
      <w:r w:rsidRPr="00901F87">
        <w:rPr>
          <w:w w:val="105"/>
        </w:rPr>
        <w:t>establishing</w:t>
      </w:r>
      <w:r w:rsidRPr="00901F87">
        <w:rPr>
          <w:spacing w:val="-27"/>
          <w:w w:val="105"/>
        </w:rPr>
        <w:t xml:space="preserve"> </w:t>
      </w:r>
      <w:r w:rsidRPr="00901F87">
        <w:rPr>
          <w:w w:val="105"/>
        </w:rPr>
        <w:t>these</w:t>
      </w:r>
      <w:r w:rsidRPr="00901F87">
        <w:rPr>
          <w:spacing w:val="-27"/>
          <w:w w:val="105"/>
        </w:rPr>
        <w:t xml:space="preserve"> </w:t>
      </w:r>
      <w:r w:rsidRPr="00901F87">
        <w:rPr>
          <w:w w:val="105"/>
        </w:rPr>
        <w:t>investigations,</w:t>
      </w:r>
      <w:r w:rsidRPr="00901F87">
        <w:rPr>
          <w:spacing w:val="-27"/>
          <w:w w:val="105"/>
        </w:rPr>
        <w:t xml:space="preserve"> </w:t>
      </w:r>
      <w:r w:rsidRPr="00901F87">
        <w:rPr>
          <w:w w:val="105"/>
        </w:rPr>
        <w:t>and</w:t>
      </w:r>
      <w:r w:rsidRPr="00901F87">
        <w:rPr>
          <w:spacing w:val="-27"/>
          <w:w w:val="105"/>
        </w:rPr>
        <w:t xml:space="preserve"> </w:t>
      </w:r>
      <w:r w:rsidRPr="00901F87">
        <w:rPr>
          <w:w w:val="105"/>
        </w:rPr>
        <w:t>provides analysis of the themes and issues arising from completed investigations. We have identified practice issues in cases where the death of the person was expected and in cases where</w:t>
      </w:r>
      <w:r w:rsidRPr="00901F87">
        <w:rPr>
          <w:spacing w:val="-13"/>
          <w:w w:val="105"/>
        </w:rPr>
        <w:t xml:space="preserve"> </w:t>
      </w:r>
      <w:r w:rsidRPr="00901F87">
        <w:rPr>
          <w:w w:val="105"/>
        </w:rPr>
        <w:t>the</w:t>
      </w:r>
      <w:r w:rsidRPr="00901F87">
        <w:rPr>
          <w:spacing w:val="-13"/>
          <w:w w:val="105"/>
        </w:rPr>
        <w:t xml:space="preserve"> </w:t>
      </w:r>
      <w:r w:rsidRPr="00901F87">
        <w:rPr>
          <w:w w:val="105"/>
        </w:rPr>
        <w:t>death</w:t>
      </w:r>
      <w:r w:rsidRPr="00901F87">
        <w:rPr>
          <w:spacing w:val="-13"/>
          <w:w w:val="105"/>
        </w:rPr>
        <w:t xml:space="preserve"> </w:t>
      </w:r>
      <w:r w:rsidRPr="00901F87">
        <w:rPr>
          <w:w w:val="105"/>
        </w:rPr>
        <w:t>of</w:t>
      </w:r>
      <w:r w:rsidRPr="00901F87">
        <w:rPr>
          <w:spacing w:val="-13"/>
          <w:w w:val="105"/>
        </w:rPr>
        <w:t xml:space="preserve"> </w:t>
      </w:r>
      <w:r w:rsidRPr="00901F87">
        <w:rPr>
          <w:w w:val="105"/>
        </w:rPr>
        <w:t>the</w:t>
      </w:r>
      <w:r w:rsidRPr="00901F87">
        <w:rPr>
          <w:spacing w:val="-13"/>
          <w:w w:val="105"/>
        </w:rPr>
        <w:t xml:space="preserve"> </w:t>
      </w:r>
      <w:r w:rsidRPr="00901F87">
        <w:rPr>
          <w:w w:val="105"/>
        </w:rPr>
        <w:t>person</w:t>
      </w:r>
      <w:r w:rsidRPr="00901F87">
        <w:rPr>
          <w:spacing w:val="-13"/>
          <w:w w:val="105"/>
        </w:rPr>
        <w:t xml:space="preserve"> </w:t>
      </w:r>
      <w:r w:rsidRPr="00901F87">
        <w:rPr>
          <w:w w:val="105"/>
        </w:rPr>
        <w:t>was</w:t>
      </w:r>
      <w:r w:rsidRPr="00901F87">
        <w:rPr>
          <w:spacing w:val="-13"/>
          <w:w w:val="105"/>
        </w:rPr>
        <w:t xml:space="preserve"> </w:t>
      </w:r>
      <w:r w:rsidRPr="00901F87">
        <w:rPr>
          <w:w w:val="105"/>
        </w:rPr>
        <w:t>unexpected.</w:t>
      </w:r>
      <w:r w:rsidRPr="00901F87">
        <w:rPr>
          <w:spacing w:val="-13"/>
          <w:w w:val="105"/>
        </w:rPr>
        <w:t xml:space="preserve"> </w:t>
      </w:r>
      <w:r w:rsidRPr="00901F87">
        <w:rPr>
          <w:w w:val="105"/>
        </w:rPr>
        <w:t>Of</w:t>
      </w:r>
      <w:r w:rsidRPr="00901F87">
        <w:rPr>
          <w:spacing w:val="-13"/>
          <w:w w:val="105"/>
        </w:rPr>
        <w:t xml:space="preserve"> </w:t>
      </w:r>
      <w:r w:rsidRPr="00901F87">
        <w:rPr>
          <w:w w:val="105"/>
        </w:rPr>
        <w:t>particular concern</w:t>
      </w:r>
      <w:r w:rsidRPr="00901F87">
        <w:rPr>
          <w:spacing w:val="-38"/>
          <w:w w:val="105"/>
        </w:rPr>
        <w:t xml:space="preserve"> </w:t>
      </w:r>
      <w:r w:rsidRPr="00901F87">
        <w:rPr>
          <w:w w:val="105"/>
        </w:rPr>
        <w:t>is</w:t>
      </w:r>
      <w:r w:rsidRPr="00901F87">
        <w:rPr>
          <w:spacing w:val="-38"/>
          <w:w w:val="105"/>
        </w:rPr>
        <w:t xml:space="preserve"> </w:t>
      </w:r>
      <w:r w:rsidRPr="00901F87">
        <w:rPr>
          <w:w w:val="105"/>
        </w:rPr>
        <w:t>the</w:t>
      </w:r>
      <w:r w:rsidRPr="00901F87">
        <w:rPr>
          <w:spacing w:val="-38"/>
          <w:w w:val="105"/>
        </w:rPr>
        <w:t xml:space="preserve"> </w:t>
      </w:r>
      <w:r w:rsidRPr="00901F87">
        <w:rPr>
          <w:w w:val="105"/>
        </w:rPr>
        <w:t>number</w:t>
      </w:r>
      <w:r w:rsidRPr="00901F87">
        <w:rPr>
          <w:spacing w:val="-38"/>
          <w:w w:val="105"/>
        </w:rPr>
        <w:t xml:space="preserve"> </w:t>
      </w:r>
      <w:r w:rsidRPr="00901F87">
        <w:rPr>
          <w:w w:val="105"/>
        </w:rPr>
        <w:t>of</w:t>
      </w:r>
      <w:r w:rsidRPr="00901F87">
        <w:rPr>
          <w:spacing w:val="-38"/>
          <w:w w:val="105"/>
        </w:rPr>
        <w:t xml:space="preserve"> </w:t>
      </w:r>
      <w:r w:rsidRPr="00901F87">
        <w:rPr>
          <w:w w:val="105"/>
        </w:rPr>
        <w:t>cases</w:t>
      </w:r>
      <w:r w:rsidRPr="00901F87">
        <w:rPr>
          <w:spacing w:val="-38"/>
          <w:w w:val="105"/>
        </w:rPr>
        <w:t xml:space="preserve"> </w:t>
      </w:r>
      <w:r w:rsidRPr="00901F87">
        <w:rPr>
          <w:w w:val="105"/>
        </w:rPr>
        <w:t>in</w:t>
      </w:r>
      <w:r w:rsidRPr="00901F87">
        <w:rPr>
          <w:spacing w:val="-38"/>
          <w:w w:val="105"/>
        </w:rPr>
        <w:t xml:space="preserve"> </w:t>
      </w:r>
      <w:r w:rsidRPr="00901F87">
        <w:rPr>
          <w:w w:val="105"/>
        </w:rPr>
        <w:t>which</w:t>
      </w:r>
      <w:r w:rsidRPr="00901F87">
        <w:rPr>
          <w:spacing w:val="-38"/>
          <w:w w:val="105"/>
        </w:rPr>
        <w:t xml:space="preserve"> </w:t>
      </w:r>
      <w:r w:rsidRPr="00901F87">
        <w:rPr>
          <w:w w:val="105"/>
        </w:rPr>
        <w:t>expert</w:t>
      </w:r>
      <w:r w:rsidRPr="00901F87">
        <w:rPr>
          <w:spacing w:val="-38"/>
          <w:w w:val="105"/>
        </w:rPr>
        <w:t xml:space="preserve"> </w:t>
      </w:r>
      <w:r w:rsidRPr="00901F87">
        <w:rPr>
          <w:w w:val="105"/>
        </w:rPr>
        <w:t>advice</w:t>
      </w:r>
      <w:r w:rsidRPr="00901F87">
        <w:rPr>
          <w:spacing w:val="-38"/>
          <w:w w:val="105"/>
        </w:rPr>
        <w:t xml:space="preserve"> </w:t>
      </w:r>
      <w:r w:rsidRPr="00901F87">
        <w:rPr>
          <w:w w:val="105"/>
        </w:rPr>
        <w:t>provided by a dietitian or speech pathologist about implementing  modified diets has not been followed, placing people with a disability</w:t>
      </w:r>
      <w:r w:rsidRPr="00901F87">
        <w:rPr>
          <w:spacing w:val="-13"/>
          <w:w w:val="105"/>
        </w:rPr>
        <w:t xml:space="preserve"> </w:t>
      </w:r>
      <w:r w:rsidRPr="00901F87">
        <w:rPr>
          <w:w w:val="105"/>
        </w:rPr>
        <w:t>at</w:t>
      </w:r>
      <w:r w:rsidRPr="00901F87">
        <w:rPr>
          <w:spacing w:val="-13"/>
          <w:w w:val="105"/>
        </w:rPr>
        <w:t xml:space="preserve"> </w:t>
      </w:r>
      <w:r w:rsidRPr="00901F87">
        <w:rPr>
          <w:w w:val="105"/>
        </w:rPr>
        <w:t>significant</w:t>
      </w:r>
      <w:r w:rsidRPr="00901F87">
        <w:rPr>
          <w:spacing w:val="-13"/>
          <w:w w:val="105"/>
        </w:rPr>
        <w:t xml:space="preserve"> </w:t>
      </w:r>
      <w:r w:rsidRPr="00901F87">
        <w:rPr>
          <w:w w:val="105"/>
        </w:rPr>
        <w:t>risk</w:t>
      </w:r>
      <w:r w:rsidRPr="00901F87">
        <w:rPr>
          <w:spacing w:val="-13"/>
          <w:w w:val="105"/>
        </w:rPr>
        <w:t xml:space="preserve"> </w:t>
      </w:r>
      <w:r w:rsidRPr="00901F87">
        <w:rPr>
          <w:w w:val="105"/>
        </w:rPr>
        <w:t>of</w:t>
      </w:r>
      <w:r w:rsidRPr="00901F87">
        <w:rPr>
          <w:spacing w:val="-13"/>
          <w:w w:val="105"/>
        </w:rPr>
        <w:t xml:space="preserve"> </w:t>
      </w:r>
      <w:r w:rsidRPr="00901F87">
        <w:rPr>
          <w:w w:val="105"/>
        </w:rPr>
        <w:t>health</w:t>
      </w:r>
      <w:r w:rsidRPr="00901F87">
        <w:rPr>
          <w:spacing w:val="-13"/>
          <w:w w:val="105"/>
        </w:rPr>
        <w:t xml:space="preserve"> </w:t>
      </w:r>
      <w:r w:rsidRPr="00901F87">
        <w:rPr>
          <w:w w:val="105"/>
        </w:rPr>
        <w:t>complications</w:t>
      </w:r>
      <w:r w:rsidRPr="00901F87">
        <w:rPr>
          <w:spacing w:val="-13"/>
          <w:w w:val="105"/>
        </w:rPr>
        <w:t xml:space="preserve"> </w:t>
      </w:r>
      <w:r w:rsidRPr="00901F87">
        <w:rPr>
          <w:w w:val="105"/>
        </w:rPr>
        <w:t>or</w:t>
      </w:r>
      <w:r w:rsidRPr="00901F87">
        <w:rPr>
          <w:spacing w:val="-13"/>
          <w:w w:val="105"/>
        </w:rPr>
        <w:t xml:space="preserve"> </w:t>
      </w:r>
      <w:r w:rsidRPr="00901F87">
        <w:rPr>
          <w:w w:val="105"/>
        </w:rPr>
        <w:t>death.</w:t>
      </w:r>
    </w:p>
    <w:p w:rsidR="00935B1A" w:rsidRPr="00901F87" w:rsidRDefault="00782EBA">
      <w:pPr>
        <w:pStyle w:val="BodyText"/>
        <w:spacing w:before="80" w:line="160" w:lineRule="auto"/>
        <w:ind w:left="202"/>
        <w:jc w:val="both"/>
      </w:pPr>
      <w:r w:rsidRPr="00901F87">
        <w:rPr>
          <w:w w:val="105"/>
        </w:rPr>
        <w:t>The outcomes of this work are relevant for all disability service</w:t>
      </w:r>
      <w:r w:rsidRPr="00901F87">
        <w:rPr>
          <w:spacing w:val="-13"/>
          <w:w w:val="105"/>
        </w:rPr>
        <w:t xml:space="preserve"> </w:t>
      </w:r>
      <w:r w:rsidRPr="00901F87">
        <w:rPr>
          <w:w w:val="105"/>
        </w:rPr>
        <w:t>providers,</w:t>
      </w:r>
      <w:r w:rsidRPr="00901F87">
        <w:rPr>
          <w:spacing w:val="-13"/>
          <w:w w:val="105"/>
        </w:rPr>
        <w:t xml:space="preserve"> </w:t>
      </w:r>
      <w:r w:rsidRPr="00901F87">
        <w:rPr>
          <w:w w:val="105"/>
        </w:rPr>
        <w:t>not</w:t>
      </w:r>
      <w:r w:rsidRPr="00901F87">
        <w:rPr>
          <w:spacing w:val="-13"/>
          <w:w w:val="105"/>
        </w:rPr>
        <w:t xml:space="preserve"> </w:t>
      </w:r>
      <w:r w:rsidRPr="00901F87">
        <w:rPr>
          <w:w w:val="105"/>
        </w:rPr>
        <w:t>just</w:t>
      </w:r>
      <w:r w:rsidRPr="00901F87">
        <w:rPr>
          <w:spacing w:val="-13"/>
          <w:w w:val="105"/>
        </w:rPr>
        <w:t xml:space="preserve"> </w:t>
      </w:r>
      <w:r w:rsidRPr="00901F87">
        <w:rPr>
          <w:w w:val="105"/>
        </w:rPr>
        <w:t>those</w:t>
      </w:r>
      <w:r w:rsidRPr="00901F87">
        <w:rPr>
          <w:spacing w:val="-13"/>
          <w:w w:val="105"/>
        </w:rPr>
        <w:t xml:space="preserve"> </w:t>
      </w:r>
      <w:r w:rsidRPr="00901F87">
        <w:rPr>
          <w:w w:val="105"/>
        </w:rPr>
        <w:t>subject</w:t>
      </w:r>
      <w:r w:rsidRPr="00901F87">
        <w:rPr>
          <w:spacing w:val="-13"/>
          <w:w w:val="105"/>
        </w:rPr>
        <w:t xml:space="preserve"> </w:t>
      </w:r>
      <w:r w:rsidRPr="00901F87">
        <w:rPr>
          <w:w w:val="105"/>
        </w:rPr>
        <w:t>to</w:t>
      </w:r>
      <w:r w:rsidRPr="00901F87">
        <w:rPr>
          <w:spacing w:val="-13"/>
          <w:w w:val="105"/>
        </w:rPr>
        <w:t xml:space="preserve"> </w:t>
      </w:r>
      <w:r w:rsidRPr="00901F87">
        <w:rPr>
          <w:w w:val="105"/>
        </w:rPr>
        <w:t>our</w:t>
      </w:r>
      <w:r w:rsidRPr="00901F87">
        <w:rPr>
          <w:spacing w:val="-13"/>
          <w:w w:val="105"/>
        </w:rPr>
        <w:t xml:space="preserve"> </w:t>
      </w:r>
      <w:r w:rsidRPr="00901F87">
        <w:rPr>
          <w:w w:val="105"/>
        </w:rPr>
        <w:t>investigations and</w:t>
      </w:r>
      <w:r w:rsidRPr="00901F87">
        <w:rPr>
          <w:spacing w:val="-21"/>
          <w:w w:val="105"/>
        </w:rPr>
        <w:t xml:space="preserve"> </w:t>
      </w:r>
      <w:r w:rsidRPr="00901F87">
        <w:rPr>
          <w:w w:val="105"/>
        </w:rPr>
        <w:t>Notices</w:t>
      </w:r>
      <w:r w:rsidRPr="00901F87">
        <w:rPr>
          <w:spacing w:val="-21"/>
          <w:w w:val="105"/>
        </w:rPr>
        <w:t xml:space="preserve"> </w:t>
      </w:r>
      <w:r w:rsidRPr="00901F87">
        <w:rPr>
          <w:w w:val="105"/>
        </w:rPr>
        <w:t>to</w:t>
      </w:r>
      <w:r w:rsidRPr="00901F87">
        <w:rPr>
          <w:spacing w:val="-21"/>
          <w:w w:val="105"/>
        </w:rPr>
        <w:t xml:space="preserve"> </w:t>
      </w:r>
      <w:r w:rsidRPr="00901F87">
        <w:rPr>
          <w:w w:val="105"/>
        </w:rPr>
        <w:t>Take</w:t>
      </w:r>
      <w:r w:rsidRPr="00901F87">
        <w:rPr>
          <w:spacing w:val="-21"/>
          <w:w w:val="105"/>
        </w:rPr>
        <w:t xml:space="preserve"> </w:t>
      </w:r>
      <w:r w:rsidRPr="00901F87">
        <w:rPr>
          <w:w w:val="105"/>
        </w:rPr>
        <w:t>Action.</w:t>
      </w:r>
      <w:r w:rsidRPr="00901F87">
        <w:rPr>
          <w:spacing w:val="-21"/>
          <w:w w:val="105"/>
        </w:rPr>
        <w:t xml:space="preserve"> </w:t>
      </w:r>
      <w:r w:rsidRPr="00901F87">
        <w:rPr>
          <w:w w:val="105"/>
        </w:rPr>
        <w:t>They</w:t>
      </w:r>
      <w:r w:rsidRPr="00901F87">
        <w:rPr>
          <w:spacing w:val="-21"/>
          <w:w w:val="105"/>
        </w:rPr>
        <w:t xml:space="preserve"> </w:t>
      </w:r>
      <w:r w:rsidRPr="00901F87">
        <w:rPr>
          <w:w w:val="105"/>
        </w:rPr>
        <w:t>will</w:t>
      </w:r>
      <w:r w:rsidRPr="00901F87">
        <w:rPr>
          <w:spacing w:val="-21"/>
          <w:w w:val="105"/>
        </w:rPr>
        <w:t xml:space="preserve"> </w:t>
      </w:r>
      <w:r w:rsidRPr="00901F87">
        <w:rPr>
          <w:w w:val="105"/>
        </w:rPr>
        <w:t>inform</w:t>
      </w:r>
      <w:r w:rsidRPr="00901F87">
        <w:rPr>
          <w:spacing w:val="-21"/>
          <w:w w:val="105"/>
        </w:rPr>
        <w:t xml:space="preserve"> </w:t>
      </w:r>
      <w:r w:rsidRPr="00901F87">
        <w:rPr>
          <w:w w:val="105"/>
        </w:rPr>
        <w:t>the</w:t>
      </w:r>
      <w:r w:rsidRPr="00901F87">
        <w:rPr>
          <w:spacing w:val="-21"/>
          <w:w w:val="105"/>
        </w:rPr>
        <w:t xml:space="preserve"> </w:t>
      </w:r>
      <w:r w:rsidRPr="00901F87">
        <w:rPr>
          <w:w w:val="105"/>
        </w:rPr>
        <w:t>refinement</w:t>
      </w:r>
      <w:r w:rsidRPr="00901F87">
        <w:rPr>
          <w:spacing w:val="-21"/>
          <w:w w:val="105"/>
        </w:rPr>
        <w:t xml:space="preserve"> </w:t>
      </w:r>
      <w:r w:rsidRPr="00901F87">
        <w:rPr>
          <w:w w:val="105"/>
        </w:rPr>
        <w:t>of practice</w:t>
      </w:r>
      <w:r w:rsidRPr="00901F87">
        <w:rPr>
          <w:spacing w:val="-12"/>
          <w:w w:val="105"/>
        </w:rPr>
        <w:t xml:space="preserve"> </w:t>
      </w:r>
      <w:r w:rsidRPr="00901F87">
        <w:rPr>
          <w:w w:val="105"/>
        </w:rPr>
        <w:t>approaches</w:t>
      </w:r>
      <w:r w:rsidRPr="00901F87">
        <w:rPr>
          <w:spacing w:val="-12"/>
          <w:w w:val="105"/>
        </w:rPr>
        <w:t xml:space="preserve"> </w:t>
      </w:r>
      <w:r w:rsidRPr="00901F87">
        <w:rPr>
          <w:w w:val="105"/>
        </w:rPr>
        <w:t>and</w:t>
      </w:r>
      <w:r w:rsidRPr="00901F87">
        <w:rPr>
          <w:spacing w:val="-12"/>
          <w:w w:val="105"/>
        </w:rPr>
        <w:t xml:space="preserve"> </w:t>
      </w:r>
      <w:r w:rsidRPr="00901F87">
        <w:rPr>
          <w:w w:val="105"/>
        </w:rPr>
        <w:t>safeguarding</w:t>
      </w:r>
      <w:r w:rsidRPr="00901F87">
        <w:rPr>
          <w:spacing w:val="-12"/>
          <w:w w:val="105"/>
        </w:rPr>
        <w:t xml:space="preserve"> </w:t>
      </w:r>
      <w:r w:rsidRPr="00901F87">
        <w:rPr>
          <w:w w:val="105"/>
        </w:rPr>
        <w:t>arrangements</w:t>
      </w:r>
      <w:r w:rsidRPr="00901F87">
        <w:rPr>
          <w:spacing w:val="-12"/>
          <w:w w:val="105"/>
        </w:rPr>
        <w:t xml:space="preserve"> </w:t>
      </w:r>
      <w:r w:rsidRPr="00901F87">
        <w:rPr>
          <w:w w:val="105"/>
        </w:rPr>
        <w:t>as</w:t>
      </w:r>
      <w:r w:rsidRPr="00901F87">
        <w:rPr>
          <w:spacing w:val="-12"/>
          <w:w w:val="105"/>
        </w:rPr>
        <w:t xml:space="preserve"> </w:t>
      </w:r>
      <w:r w:rsidRPr="00901F87">
        <w:rPr>
          <w:w w:val="105"/>
        </w:rPr>
        <w:t>the disability</w:t>
      </w:r>
      <w:r w:rsidRPr="00901F87">
        <w:rPr>
          <w:spacing w:val="-9"/>
          <w:w w:val="105"/>
        </w:rPr>
        <w:t xml:space="preserve"> </w:t>
      </w:r>
      <w:r w:rsidRPr="00901F87">
        <w:rPr>
          <w:w w:val="105"/>
        </w:rPr>
        <w:t>sector</w:t>
      </w:r>
      <w:r w:rsidRPr="00901F87">
        <w:rPr>
          <w:spacing w:val="-9"/>
          <w:w w:val="105"/>
        </w:rPr>
        <w:t xml:space="preserve"> </w:t>
      </w:r>
      <w:r w:rsidRPr="00901F87">
        <w:rPr>
          <w:w w:val="105"/>
        </w:rPr>
        <w:t>transitions</w:t>
      </w:r>
      <w:r w:rsidRPr="00901F87">
        <w:rPr>
          <w:spacing w:val="-9"/>
          <w:w w:val="105"/>
        </w:rPr>
        <w:t xml:space="preserve"> </w:t>
      </w:r>
      <w:r w:rsidRPr="00901F87">
        <w:rPr>
          <w:w w:val="105"/>
        </w:rPr>
        <w:t>to</w:t>
      </w:r>
      <w:r w:rsidRPr="00901F87">
        <w:rPr>
          <w:spacing w:val="-9"/>
          <w:w w:val="105"/>
        </w:rPr>
        <w:t xml:space="preserve"> </w:t>
      </w:r>
      <w:r w:rsidRPr="00901F87">
        <w:rPr>
          <w:w w:val="105"/>
        </w:rPr>
        <w:t>the</w:t>
      </w:r>
      <w:r w:rsidRPr="00901F87">
        <w:rPr>
          <w:spacing w:val="-9"/>
          <w:w w:val="105"/>
        </w:rPr>
        <w:t xml:space="preserve"> </w:t>
      </w:r>
      <w:r w:rsidRPr="00901F87">
        <w:rPr>
          <w:w w:val="105"/>
        </w:rPr>
        <w:t>full</w:t>
      </w:r>
      <w:r w:rsidRPr="00901F87">
        <w:rPr>
          <w:spacing w:val="-9"/>
          <w:w w:val="105"/>
        </w:rPr>
        <w:t xml:space="preserve"> </w:t>
      </w:r>
      <w:r w:rsidRPr="00901F87">
        <w:rPr>
          <w:w w:val="105"/>
        </w:rPr>
        <w:t>roll</w:t>
      </w:r>
      <w:r w:rsidRPr="00901F87">
        <w:rPr>
          <w:spacing w:val="-9"/>
          <w:w w:val="105"/>
        </w:rPr>
        <w:t xml:space="preserve"> </w:t>
      </w:r>
      <w:r w:rsidRPr="00901F87">
        <w:rPr>
          <w:w w:val="105"/>
        </w:rPr>
        <w:t>out</w:t>
      </w:r>
      <w:r w:rsidRPr="00901F87">
        <w:rPr>
          <w:spacing w:val="-9"/>
          <w:w w:val="105"/>
        </w:rPr>
        <w:t xml:space="preserve"> </w:t>
      </w:r>
      <w:r w:rsidRPr="00901F87">
        <w:rPr>
          <w:w w:val="105"/>
        </w:rPr>
        <w:t>of</w:t>
      </w:r>
      <w:r w:rsidRPr="00901F87">
        <w:rPr>
          <w:spacing w:val="-9"/>
          <w:w w:val="105"/>
        </w:rPr>
        <w:t xml:space="preserve"> </w:t>
      </w:r>
      <w:r w:rsidRPr="00901F87">
        <w:rPr>
          <w:w w:val="105"/>
        </w:rPr>
        <w:t>the</w:t>
      </w:r>
      <w:r w:rsidRPr="00901F87">
        <w:rPr>
          <w:spacing w:val="-9"/>
          <w:w w:val="105"/>
        </w:rPr>
        <w:t xml:space="preserve"> </w:t>
      </w:r>
      <w:r w:rsidRPr="00901F87">
        <w:rPr>
          <w:w w:val="105"/>
        </w:rPr>
        <w:t>NDIS.</w:t>
      </w:r>
    </w:p>
    <w:p w:rsidR="00935B1A" w:rsidRPr="00901F87" w:rsidRDefault="00782EBA">
      <w:pPr>
        <w:pStyle w:val="BodyText"/>
        <w:spacing w:before="9"/>
        <w:rPr>
          <w:sz w:val="11"/>
        </w:rPr>
      </w:pPr>
      <w:r w:rsidRPr="00901F87">
        <w:br w:type="column"/>
      </w:r>
    </w:p>
    <w:p w:rsidR="00935B1A" w:rsidRPr="00901F87" w:rsidRDefault="00782EBA">
      <w:pPr>
        <w:pStyle w:val="BodyText"/>
        <w:spacing w:line="160" w:lineRule="auto"/>
        <w:ind w:left="355" w:right="102"/>
        <w:jc w:val="both"/>
      </w:pPr>
      <w:r w:rsidRPr="00901F87">
        <w:rPr>
          <w:w w:val="105"/>
        </w:rPr>
        <w:t>Over the coming 12 months, DSC will continue to progress and complete individual investigations into disability service provision</w:t>
      </w:r>
      <w:r w:rsidRPr="00901F87">
        <w:rPr>
          <w:spacing w:val="-12"/>
          <w:w w:val="105"/>
        </w:rPr>
        <w:t xml:space="preserve"> </w:t>
      </w:r>
      <w:r w:rsidRPr="00901F87">
        <w:rPr>
          <w:w w:val="105"/>
        </w:rPr>
        <w:t>to</w:t>
      </w:r>
      <w:r w:rsidRPr="00901F87">
        <w:rPr>
          <w:spacing w:val="-11"/>
          <w:w w:val="105"/>
        </w:rPr>
        <w:t xml:space="preserve"> </w:t>
      </w:r>
      <w:r w:rsidRPr="00901F87">
        <w:rPr>
          <w:w w:val="105"/>
        </w:rPr>
        <w:t>people</w:t>
      </w:r>
      <w:r w:rsidRPr="00901F87">
        <w:rPr>
          <w:spacing w:val="-12"/>
          <w:w w:val="105"/>
        </w:rPr>
        <w:t xml:space="preserve"> </w:t>
      </w:r>
      <w:r w:rsidRPr="00901F87">
        <w:rPr>
          <w:w w:val="105"/>
        </w:rPr>
        <w:t>who</w:t>
      </w:r>
      <w:r w:rsidRPr="00901F87">
        <w:rPr>
          <w:spacing w:val="-11"/>
          <w:w w:val="105"/>
        </w:rPr>
        <w:t xml:space="preserve"> </w:t>
      </w:r>
      <w:r w:rsidRPr="00901F87">
        <w:rPr>
          <w:w w:val="105"/>
        </w:rPr>
        <w:t>have</w:t>
      </w:r>
      <w:r w:rsidRPr="00901F87">
        <w:rPr>
          <w:spacing w:val="-12"/>
          <w:w w:val="105"/>
        </w:rPr>
        <w:t xml:space="preserve"> </w:t>
      </w:r>
      <w:r w:rsidRPr="00901F87">
        <w:rPr>
          <w:w w:val="105"/>
        </w:rPr>
        <w:t>died,</w:t>
      </w:r>
      <w:r w:rsidRPr="00901F87">
        <w:rPr>
          <w:spacing w:val="-12"/>
          <w:w w:val="105"/>
        </w:rPr>
        <w:t xml:space="preserve"> </w:t>
      </w:r>
      <w:r w:rsidRPr="00901F87">
        <w:rPr>
          <w:w w:val="105"/>
        </w:rPr>
        <w:t>as</w:t>
      </w:r>
      <w:r w:rsidRPr="00901F87">
        <w:rPr>
          <w:spacing w:val="-11"/>
          <w:w w:val="105"/>
        </w:rPr>
        <w:t xml:space="preserve"> </w:t>
      </w:r>
      <w:r w:rsidRPr="00901F87">
        <w:rPr>
          <w:w w:val="105"/>
        </w:rPr>
        <w:t>well</w:t>
      </w:r>
      <w:r w:rsidRPr="00901F87">
        <w:rPr>
          <w:spacing w:val="-11"/>
          <w:w w:val="105"/>
        </w:rPr>
        <w:t xml:space="preserve"> </w:t>
      </w:r>
      <w:r w:rsidRPr="00901F87">
        <w:rPr>
          <w:w w:val="105"/>
        </w:rPr>
        <w:t>as</w:t>
      </w:r>
      <w:r w:rsidRPr="00901F87">
        <w:rPr>
          <w:spacing w:val="-11"/>
          <w:w w:val="105"/>
        </w:rPr>
        <w:t xml:space="preserve"> </w:t>
      </w:r>
      <w:r w:rsidRPr="00901F87">
        <w:rPr>
          <w:w w:val="105"/>
        </w:rPr>
        <w:t>identifying</w:t>
      </w:r>
      <w:r w:rsidRPr="00901F87">
        <w:rPr>
          <w:spacing w:val="-12"/>
          <w:w w:val="105"/>
        </w:rPr>
        <w:t xml:space="preserve"> </w:t>
      </w:r>
      <w:r w:rsidRPr="00901F87">
        <w:rPr>
          <w:w w:val="105"/>
        </w:rPr>
        <w:t>and reporting on broader systemic issues. DSC will continue to gather and analyse data and information obtained through completed questionnaires, together with information provided by the State Coroner, to enable the office to provide advice to the sector on areas that require service improvement,</w:t>
      </w:r>
      <w:r w:rsidRPr="00901F87">
        <w:rPr>
          <w:spacing w:val="-10"/>
          <w:w w:val="105"/>
        </w:rPr>
        <w:t xml:space="preserve"> </w:t>
      </w:r>
      <w:r w:rsidRPr="00901F87">
        <w:rPr>
          <w:w w:val="105"/>
        </w:rPr>
        <w:t>particularly</w:t>
      </w:r>
      <w:r w:rsidRPr="00901F87">
        <w:rPr>
          <w:spacing w:val="-10"/>
          <w:w w:val="105"/>
        </w:rPr>
        <w:t xml:space="preserve"> </w:t>
      </w:r>
      <w:r w:rsidRPr="00901F87">
        <w:rPr>
          <w:w w:val="105"/>
        </w:rPr>
        <w:t>to</w:t>
      </w:r>
      <w:r w:rsidRPr="00901F87">
        <w:rPr>
          <w:spacing w:val="-10"/>
          <w:w w:val="105"/>
        </w:rPr>
        <w:t xml:space="preserve"> </w:t>
      </w:r>
      <w:r w:rsidRPr="00901F87">
        <w:rPr>
          <w:w w:val="105"/>
        </w:rPr>
        <w:t>prevent</w:t>
      </w:r>
      <w:r w:rsidRPr="00901F87">
        <w:rPr>
          <w:spacing w:val="-10"/>
          <w:w w:val="105"/>
        </w:rPr>
        <w:t xml:space="preserve"> </w:t>
      </w:r>
      <w:r w:rsidRPr="00901F87">
        <w:rPr>
          <w:w w:val="105"/>
        </w:rPr>
        <w:t>avoidable</w:t>
      </w:r>
      <w:r w:rsidRPr="00901F87">
        <w:rPr>
          <w:spacing w:val="-10"/>
          <w:w w:val="105"/>
        </w:rPr>
        <w:t xml:space="preserve"> </w:t>
      </w:r>
      <w:r w:rsidRPr="00901F87">
        <w:rPr>
          <w:w w:val="105"/>
        </w:rPr>
        <w:t>deaths.</w:t>
      </w:r>
    </w:p>
    <w:p w:rsidR="00935B1A" w:rsidRPr="00901F87" w:rsidRDefault="00782EBA">
      <w:pPr>
        <w:pStyle w:val="BodyText"/>
        <w:spacing w:before="77" w:line="160" w:lineRule="auto"/>
        <w:ind w:left="355" w:right="103"/>
        <w:jc w:val="both"/>
      </w:pPr>
      <w:r w:rsidRPr="00901F87">
        <w:rPr>
          <w:w w:val="105"/>
        </w:rPr>
        <w:t>The</w:t>
      </w:r>
      <w:r w:rsidRPr="00901F87">
        <w:rPr>
          <w:spacing w:val="-6"/>
          <w:w w:val="105"/>
        </w:rPr>
        <w:t xml:space="preserve"> </w:t>
      </w:r>
      <w:r w:rsidRPr="00901F87">
        <w:rPr>
          <w:w w:val="105"/>
        </w:rPr>
        <w:t>next</w:t>
      </w:r>
      <w:r w:rsidRPr="00901F87">
        <w:rPr>
          <w:spacing w:val="-6"/>
          <w:w w:val="105"/>
        </w:rPr>
        <w:t xml:space="preserve"> </w:t>
      </w:r>
      <w:r w:rsidRPr="00901F87">
        <w:rPr>
          <w:w w:val="105"/>
        </w:rPr>
        <w:t>and</w:t>
      </w:r>
      <w:r w:rsidRPr="00901F87">
        <w:rPr>
          <w:spacing w:val="-6"/>
          <w:w w:val="105"/>
        </w:rPr>
        <w:t xml:space="preserve"> </w:t>
      </w:r>
      <w:r w:rsidRPr="00901F87">
        <w:rPr>
          <w:w w:val="105"/>
        </w:rPr>
        <w:t>final</w:t>
      </w:r>
      <w:r w:rsidRPr="00901F87">
        <w:rPr>
          <w:spacing w:val="-6"/>
          <w:w w:val="105"/>
        </w:rPr>
        <w:t xml:space="preserve"> </w:t>
      </w:r>
      <w:r w:rsidRPr="00901F87">
        <w:rPr>
          <w:w w:val="105"/>
        </w:rPr>
        <w:t>annual</w:t>
      </w:r>
      <w:r w:rsidRPr="00901F87">
        <w:rPr>
          <w:spacing w:val="-6"/>
          <w:w w:val="105"/>
        </w:rPr>
        <w:t xml:space="preserve"> </w:t>
      </w:r>
      <w:r w:rsidRPr="00901F87">
        <w:rPr>
          <w:w w:val="105"/>
        </w:rPr>
        <w:t>report</w:t>
      </w:r>
      <w:r w:rsidRPr="00901F87">
        <w:rPr>
          <w:spacing w:val="-6"/>
          <w:w w:val="105"/>
        </w:rPr>
        <w:t xml:space="preserve"> </w:t>
      </w:r>
      <w:r w:rsidRPr="00901F87">
        <w:rPr>
          <w:w w:val="105"/>
        </w:rPr>
        <w:t>on</w:t>
      </w:r>
      <w:r w:rsidRPr="00901F87">
        <w:rPr>
          <w:spacing w:val="-6"/>
          <w:w w:val="105"/>
        </w:rPr>
        <w:t xml:space="preserve"> </w:t>
      </w:r>
      <w:r w:rsidRPr="00901F87">
        <w:rPr>
          <w:w w:val="105"/>
        </w:rPr>
        <w:t>our</w:t>
      </w:r>
      <w:r w:rsidRPr="00901F87">
        <w:rPr>
          <w:spacing w:val="-6"/>
          <w:w w:val="105"/>
        </w:rPr>
        <w:t xml:space="preserve"> </w:t>
      </w:r>
      <w:r w:rsidRPr="00901F87">
        <w:rPr>
          <w:w w:val="105"/>
        </w:rPr>
        <w:t>work</w:t>
      </w:r>
      <w:r w:rsidRPr="00901F87">
        <w:rPr>
          <w:spacing w:val="-6"/>
          <w:w w:val="105"/>
        </w:rPr>
        <w:t xml:space="preserve"> </w:t>
      </w:r>
      <w:r w:rsidRPr="00901F87">
        <w:rPr>
          <w:w w:val="105"/>
        </w:rPr>
        <w:t>in</w:t>
      </w:r>
      <w:r w:rsidRPr="00901F87">
        <w:rPr>
          <w:spacing w:val="-6"/>
          <w:w w:val="105"/>
        </w:rPr>
        <w:t xml:space="preserve"> </w:t>
      </w:r>
      <w:r w:rsidRPr="00901F87">
        <w:rPr>
          <w:w w:val="105"/>
        </w:rPr>
        <w:t>this</w:t>
      </w:r>
      <w:r w:rsidRPr="00901F87">
        <w:rPr>
          <w:spacing w:val="-6"/>
          <w:w w:val="105"/>
        </w:rPr>
        <w:t xml:space="preserve"> </w:t>
      </w:r>
      <w:r w:rsidRPr="00901F87">
        <w:rPr>
          <w:w w:val="105"/>
        </w:rPr>
        <w:t>area</w:t>
      </w:r>
      <w:r w:rsidRPr="00901F87">
        <w:rPr>
          <w:spacing w:val="-6"/>
          <w:w w:val="105"/>
        </w:rPr>
        <w:t xml:space="preserve"> </w:t>
      </w:r>
      <w:r w:rsidRPr="00901F87">
        <w:rPr>
          <w:w w:val="105"/>
        </w:rPr>
        <w:t>will report</w:t>
      </w:r>
      <w:r w:rsidRPr="00901F87">
        <w:rPr>
          <w:spacing w:val="-9"/>
          <w:w w:val="105"/>
        </w:rPr>
        <w:t xml:space="preserve"> </w:t>
      </w:r>
      <w:r w:rsidRPr="00901F87">
        <w:rPr>
          <w:w w:val="105"/>
        </w:rPr>
        <w:t>on</w:t>
      </w:r>
      <w:r w:rsidRPr="00901F87">
        <w:rPr>
          <w:spacing w:val="-9"/>
          <w:w w:val="105"/>
        </w:rPr>
        <w:t xml:space="preserve"> </w:t>
      </w:r>
      <w:r w:rsidRPr="00901F87">
        <w:rPr>
          <w:w w:val="105"/>
        </w:rPr>
        <w:t>a</w:t>
      </w:r>
      <w:r w:rsidRPr="00901F87">
        <w:rPr>
          <w:spacing w:val="-9"/>
          <w:w w:val="105"/>
        </w:rPr>
        <w:t xml:space="preserve"> </w:t>
      </w:r>
      <w:r w:rsidRPr="00901F87">
        <w:rPr>
          <w:w w:val="105"/>
        </w:rPr>
        <w:t>greater</w:t>
      </w:r>
      <w:r w:rsidRPr="00901F87">
        <w:rPr>
          <w:spacing w:val="-10"/>
          <w:w w:val="105"/>
        </w:rPr>
        <w:t xml:space="preserve"> </w:t>
      </w:r>
      <w:r w:rsidRPr="00901F87">
        <w:rPr>
          <w:w w:val="105"/>
        </w:rPr>
        <w:t>number</w:t>
      </w:r>
      <w:r w:rsidRPr="00901F87">
        <w:rPr>
          <w:spacing w:val="-10"/>
          <w:w w:val="105"/>
        </w:rPr>
        <w:t xml:space="preserve"> </w:t>
      </w:r>
      <w:r w:rsidRPr="00901F87">
        <w:rPr>
          <w:w w:val="105"/>
        </w:rPr>
        <w:t>of</w:t>
      </w:r>
      <w:r w:rsidRPr="00901F87">
        <w:rPr>
          <w:spacing w:val="-9"/>
          <w:w w:val="105"/>
        </w:rPr>
        <w:t xml:space="preserve"> </w:t>
      </w:r>
      <w:r w:rsidRPr="00901F87">
        <w:rPr>
          <w:w w:val="105"/>
        </w:rPr>
        <w:t>completed</w:t>
      </w:r>
      <w:r w:rsidRPr="00901F87">
        <w:rPr>
          <w:spacing w:val="-9"/>
          <w:w w:val="105"/>
        </w:rPr>
        <w:t xml:space="preserve"> </w:t>
      </w:r>
      <w:r w:rsidRPr="00901F87">
        <w:rPr>
          <w:w w:val="105"/>
        </w:rPr>
        <w:t>investigations,</w:t>
      </w:r>
      <w:r w:rsidRPr="00901F87">
        <w:rPr>
          <w:spacing w:val="-10"/>
          <w:w w:val="105"/>
        </w:rPr>
        <w:t xml:space="preserve"> </w:t>
      </w:r>
      <w:r w:rsidRPr="00901F87">
        <w:rPr>
          <w:w w:val="105"/>
        </w:rPr>
        <w:t>and provide</w:t>
      </w:r>
      <w:r w:rsidRPr="00901F87">
        <w:rPr>
          <w:spacing w:val="-14"/>
          <w:w w:val="105"/>
        </w:rPr>
        <w:t xml:space="preserve"> </w:t>
      </w:r>
      <w:r w:rsidRPr="00901F87">
        <w:rPr>
          <w:w w:val="105"/>
        </w:rPr>
        <w:t>a</w:t>
      </w:r>
      <w:r w:rsidRPr="00901F87">
        <w:rPr>
          <w:spacing w:val="-14"/>
          <w:w w:val="105"/>
        </w:rPr>
        <w:t xml:space="preserve"> </w:t>
      </w:r>
      <w:r w:rsidRPr="00901F87">
        <w:rPr>
          <w:w w:val="105"/>
        </w:rPr>
        <w:t>more</w:t>
      </w:r>
      <w:r w:rsidRPr="00901F87">
        <w:rPr>
          <w:spacing w:val="-14"/>
          <w:w w:val="105"/>
        </w:rPr>
        <w:t xml:space="preserve"> </w:t>
      </w:r>
      <w:r w:rsidRPr="00901F87">
        <w:rPr>
          <w:w w:val="105"/>
        </w:rPr>
        <w:t>detailed</w:t>
      </w:r>
      <w:r w:rsidRPr="00901F87">
        <w:rPr>
          <w:spacing w:val="-14"/>
          <w:w w:val="105"/>
        </w:rPr>
        <w:t xml:space="preserve"> </w:t>
      </w:r>
      <w:r w:rsidRPr="00901F87">
        <w:rPr>
          <w:w w:val="105"/>
        </w:rPr>
        <w:t>analysis</w:t>
      </w:r>
      <w:r w:rsidRPr="00901F87">
        <w:rPr>
          <w:spacing w:val="-14"/>
          <w:w w:val="105"/>
        </w:rPr>
        <w:t xml:space="preserve"> </w:t>
      </w:r>
      <w:r w:rsidRPr="00901F87">
        <w:rPr>
          <w:w w:val="105"/>
        </w:rPr>
        <w:t>of</w:t>
      </w:r>
      <w:r w:rsidRPr="00901F87">
        <w:rPr>
          <w:spacing w:val="-14"/>
          <w:w w:val="105"/>
        </w:rPr>
        <w:t xml:space="preserve"> </w:t>
      </w:r>
      <w:r w:rsidRPr="00901F87">
        <w:rPr>
          <w:w w:val="105"/>
        </w:rPr>
        <w:t>data</w:t>
      </w:r>
      <w:r w:rsidRPr="00901F87">
        <w:rPr>
          <w:spacing w:val="-14"/>
          <w:w w:val="105"/>
        </w:rPr>
        <w:t xml:space="preserve"> </w:t>
      </w:r>
      <w:r w:rsidRPr="00901F87">
        <w:rPr>
          <w:w w:val="105"/>
        </w:rPr>
        <w:t>derived</w:t>
      </w:r>
      <w:r w:rsidRPr="00901F87">
        <w:rPr>
          <w:spacing w:val="-14"/>
          <w:w w:val="105"/>
        </w:rPr>
        <w:t xml:space="preserve"> </w:t>
      </w:r>
      <w:r w:rsidRPr="00901F87">
        <w:rPr>
          <w:w w:val="105"/>
        </w:rPr>
        <w:t>from</w:t>
      </w:r>
      <w:r w:rsidRPr="00901F87">
        <w:rPr>
          <w:spacing w:val="-14"/>
          <w:w w:val="105"/>
        </w:rPr>
        <w:t xml:space="preserve"> </w:t>
      </w:r>
      <w:r w:rsidRPr="00901F87">
        <w:rPr>
          <w:w w:val="105"/>
        </w:rPr>
        <w:t>deaths of people receiving disability</w:t>
      </w:r>
      <w:r w:rsidRPr="00901F87">
        <w:rPr>
          <w:spacing w:val="-39"/>
          <w:w w:val="105"/>
        </w:rPr>
        <w:t xml:space="preserve"> </w:t>
      </w:r>
      <w:r w:rsidRPr="00901F87">
        <w:rPr>
          <w:w w:val="105"/>
        </w:rPr>
        <w:t>services.</w:t>
      </w:r>
    </w:p>
    <w:p w:rsidR="00935B1A" w:rsidRPr="00901F87" w:rsidRDefault="00782EBA">
      <w:pPr>
        <w:pStyle w:val="BodyText"/>
        <w:spacing w:before="73" w:line="160" w:lineRule="auto"/>
        <w:ind w:left="355" w:right="103"/>
        <w:jc w:val="both"/>
      </w:pPr>
      <w:r w:rsidRPr="00901F87">
        <w:rPr>
          <w:w w:val="105"/>
        </w:rPr>
        <w:t>We</w:t>
      </w:r>
      <w:r w:rsidRPr="00901F87">
        <w:rPr>
          <w:spacing w:val="-7"/>
          <w:w w:val="105"/>
        </w:rPr>
        <w:t xml:space="preserve"> </w:t>
      </w:r>
      <w:r w:rsidRPr="00901F87">
        <w:rPr>
          <w:w w:val="105"/>
        </w:rPr>
        <w:t>are</w:t>
      </w:r>
      <w:r w:rsidRPr="00901F87">
        <w:rPr>
          <w:spacing w:val="-7"/>
          <w:w w:val="105"/>
        </w:rPr>
        <w:t xml:space="preserve"> </w:t>
      </w:r>
      <w:r w:rsidRPr="00901F87">
        <w:rPr>
          <w:w w:val="105"/>
        </w:rPr>
        <w:t>privileged</w:t>
      </w:r>
      <w:r w:rsidRPr="00901F87">
        <w:rPr>
          <w:spacing w:val="-7"/>
          <w:w w:val="105"/>
        </w:rPr>
        <w:t xml:space="preserve"> </w:t>
      </w:r>
      <w:r w:rsidRPr="00901F87">
        <w:rPr>
          <w:w w:val="105"/>
        </w:rPr>
        <w:t>to</w:t>
      </w:r>
      <w:r w:rsidRPr="00901F87">
        <w:rPr>
          <w:spacing w:val="-7"/>
          <w:w w:val="105"/>
        </w:rPr>
        <w:t xml:space="preserve"> </w:t>
      </w:r>
      <w:r w:rsidRPr="00901F87">
        <w:rPr>
          <w:w w:val="105"/>
        </w:rPr>
        <w:t>undertake</w:t>
      </w:r>
      <w:r w:rsidRPr="00901F87">
        <w:rPr>
          <w:spacing w:val="-7"/>
          <w:w w:val="105"/>
        </w:rPr>
        <w:t xml:space="preserve"> </w:t>
      </w:r>
      <w:r w:rsidRPr="00901F87">
        <w:rPr>
          <w:w w:val="105"/>
        </w:rPr>
        <w:t>this</w:t>
      </w:r>
      <w:r w:rsidRPr="00901F87">
        <w:rPr>
          <w:spacing w:val="-7"/>
          <w:w w:val="105"/>
        </w:rPr>
        <w:t xml:space="preserve"> </w:t>
      </w:r>
      <w:r w:rsidRPr="00901F87">
        <w:rPr>
          <w:w w:val="105"/>
        </w:rPr>
        <w:t>critical</w:t>
      </w:r>
      <w:r w:rsidRPr="00901F87">
        <w:rPr>
          <w:spacing w:val="-7"/>
          <w:w w:val="105"/>
        </w:rPr>
        <w:t xml:space="preserve"> </w:t>
      </w:r>
      <w:r w:rsidRPr="00901F87">
        <w:rPr>
          <w:w w:val="105"/>
        </w:rPr>
        <w:t>work,</w:t>
      </w:r>
      <w:r w:rsidRPr="00901F87">
        <w:rPr>
          <w:spacing w:val="-7"/>
          <w:w w:val="105"/>
        </w:rPr>
        <w:t xml:space="preserve"> </w:t>
      </w:r>
      <w:r w:rsidRPr="00901F87">
        <w:rPr>
          <w:w w:val="105"/>
        </w:rPr>
        <w:t>and</w:t>
      </w:r>
      <w:r w:rsidRPr="00901F87">
        <w:rPr>
          <w:spacing w:val="-7"/>
          <w:w w:val="105"/>
        </w:rPr>
        <w:t xml:space="preserve"> </w:t>
      </w:r>
      <w:r w:rsidRPr="00901F87">
        <w:rPr>
          <w:w w:val="105"/>
        </w:rPr>
        <w:t>I</w:t>
      </w:r>
      <w:r w:rsidRPr="00901F87">
        <w:rPr>
          <w:spacing w:val="-7"/>
          <w:w w:val="105"/>
        </w:rPr>
        <w:t xml:space="preserve"> </w:t>
      </w:r>
      <w:r w:rsidRPr="00901F87">
        <w:rPr>
          <w:w w:val="105"/>
        </w:rPr>
        <w:t>thank all</w:t>
      </w:r>
      <w:r w:rsidRPr="00901F87">
        <w:rPr>
          <w:spacing w:val="-14"/>
          <w:w w:val="105"/>
        </w:rPr>
        <w:t xml:space="preserve"> </w:t>
      </w:r>
      <w:r w:rsidRPr="00901F87">
        <w:rPr>
          <w:w w:val="105"/>
        </w:rPr>
        <w:t>the</w:t>
      </w:r>
      <w:r w:rsidRPr="00901F87">
        <w:rPr>
          <w:spacing w:val="-14"/>
          <w:w w:val="105"/>
        </w:rPr>
        <w:t xml:space="preserve"> </w:t>
      </w:r>
      <w:r w:rsidRPr="00901F87">
        <w:rPr>
          <w:w w:val="105"/>
        </w:rPr>
        <w:t>staff</w:t>
      </w:r>
      <w:r w:rsidRPr="00901F87">
        <w:rPr>
          <w:spacing w:val="-14"/>
          <w:w w:val="105"/>
        </w:rPr>
        <w:t xml:space="preserve"> </w:t>
      </w:r>
      <w:r w:rsidRPr="00901F87">
        <w:rPr>
          <w:w w:val="105"/>
        </w:rPr>
        <w:t>involved</w:t>
      </w:r>
      <w:r w:rsidRPr="00901F87">
        <w:rPr>
          <w:spacing w:val="-14"/>
          <w:w w:val="105"/>
        </w:rPr>
        <w:t xml:space="preserve"> </w:t>
      </w:r>
      <w:r w:rsidRPr="00901F87">
        <w:rPr>
          <w:w w:val="105"/>
        </w:rPr>
        <w:t>in</w:t>
      </w:r>
      <w:r w:rsidRPr="00901F87">
        <w:rPr>
          <w:spacing w:val="-14"/>
          <w:w w:val="105"/>
        </w:rPr>
        <w:t xml:space="preserve"> </w:t>
      </w:r>
      <w:r w:rsidRPr="00901F87">
        <w:rPr>
          <w:w w:val="105"/>
        </w:rPr>
        <w:t>this</w:t>
      </w:r>
      <w:r w:rsidRPr="00901F87">
        <w:rPr>
          <w:spacing w:val="-14"/>
          <w:w w:val="105"/>
        </w:rPr>
        <w:t xml:space="preserve"> </w:t>
      </w:r>
      <w:r w:rsidRPr="00901F87">
        <w:rPr>
          <w:w w:val="105"/>
        </w:rPr>
        <w:t>work</w:t>
      </w:r>
      <w:r w:rsidRPr="00901F87">
        <w:rPr>
          <w:spacing w:val="-14"/>
          <w:w w:val="105"/>
        </w:rPr>
        <w:t xml:space="preserve"> </w:t>
      </w:r>
      <w:r w:rsidRPr="00901F87">
        <w:rPr>
          <w:w w:val="105"/>
        </w:rPr>
        <w:t>for</w:t>
      </w:r>
      <w:r w:rsidRPr="00901F87">
        <w:rPr>
          <w:spacing w:val="-14"/>
          <w:w w:val="105"/>
        </w:rPr>
        <w:t xml:space="preserve"> </w:t>
      </w:r>
      <w:r w:rsidRPr="00901F87">
        <w:rPr>
          <w:w w:val="105"/>
        </w:rPr>
        <w:t>the</w:t>
      </w:r>
      <w:r w:rsidRPr="00901F87">
        <w:rPr>
          <w:spacing w:val="-14"/>
          <w:w w:val="105"/>
        </w:rPr>
        <w:t xml:space="preserve"> </w:t>
      </w:r>
      <w:r w:rsidRPr="00901F87">
        <w:rPr>
          <w:w w:val="105"/>
        </w:rPr>
        <w:t>diligence</w:t>
      </w:r>
      <w:r w:rsidRPr="00901F87">
        <w:rPr>
          <w:spacing w:val="-14"/>
          <w:w w:val="105"/>
        </w:rPr>
        <w:t xml:space="preserve"> </w:t>
      </w:r>
      <w:r w:rsidRPr="00901F87">
        <w:rPr>
          <w:w w:val="105"/>
        </w:rPr>
        <w:t>and</w:t>
      </w:r>
      <w:r w:rsidRPr="00901F87">
        <w:rPr>
          <w:spacing w:val="-14"/>
          <w:w w:val="105"/>
        </w:rPr>
        <w:t xml:space="preserve"> </w:t>
      </w:r>
      <w:r w:rsidRPr="00901F87">
        <w:rPr>
          <w:w w:val="105"/>
        </w:rPr>
        <w:t>respect they demonstrate in relation to the cases and families we work</w:t>
      </w:r>
      <w:r w:rsidRPr="00901F87">
        <w:rPr>
          <w:spacing w:val="-8"/>
          <w:w w:val="105"/>
        </w:rPr>
        <w:t xml:space="preserve"> </w:t>
      </w:r>
      <w:r w:rsidRPr="00901F87">
        <w:rPr>
          <w:w w:val="105"/>
        </w:rPr>
        <w:t>with.</w:t>
      </w:r>
    </w:p>
    <w:p w:rsidR="00935B1A" w:rsidRPr="00901F87" w:rsidRDefault="00782EBA">
      <w:pPr>
        <w:pStyle w:val="BodyText"/>
        <w:spacing w:before="72" w:line="160" w:lineRule="auto"/>
        <w:ind w:left="355" w:right="103"/>
        <w:jc w:val="both"/>
      </w:pPr>
      <w:r w:rsidRPr="00901F87">
        <w:rPr>
          <w:w w:val="105"/>
        </w:rPr>
        <w:t>In closing, I extend my condolences to the families, friends and carers of the people who have died. We are grateful</w:t>
      </w:r>
      <w:r w:rsidRPr="00901F87">
        <w:rPr>
          <w:spacing w:val="-32"/>
          <w:w w:val="105"/>
        </w:rPr>
        <w:t xml:space="preserve"> </w:t>
      </w:r>
      <w:r w:rsidRPr="00901F87">
        <w:rPr>
          <w:w w:val="105"/>
        </w:rPr>
        <w:t>for their</w:t>
      </w:r>
      <w:r w:rsidRPr="00901F87">
        <w:rPr>
          <w:spacing w:val="-15"/>
          <w:w w:val="105"/>
        </w:rPr>
        <w:t xml:space="preserve"> </w:t>
      </w:r>
      <w:r w:rsidRPr="00901F87">
        <w:rPr>
          <w:w w:val="105"/>
        </w:rPr>
        <w:t>valuable</w:t>
      </w:r>
      <w:r w:rsidRPr="00901F87">
        <w:rPr>
          <w:spacing w:val="-15"/>
          <w:w w:val="105"/>
        </w:rPr>
        <w:t xml:space="preserve"> </w:t>
      </w:r>
      <w:r w:rsidRPr="00901F87">
        <w:rPr>
          <w:w w:val="105"/>
        </w:rPr>
        <w:t>input,</w:t>
      </w:r>
      <w:r w:rsidRPr="00901F87">
        <w:rPr>
          <w:spacing w:val="-15"/>
          <w:w w:val="105"/>
        </w:rPr>
        <w:t xml:space="preserve"> </w:t>
      </w:r>
      <w:r w:rsidRPr="00901F87">
        <w:rPr>
          <w:w w:val="105"/>
        </w:rPr>
        <w:t>at</w:t>
      </w:r>
      <w:r w:rsidRPr="00901F87">
        <w:rPr>
          <w:spacing w:val="-15"/>
          <w:w w:val="105"/>
        </w:rPr>
        <w:t xml:space="preserve"> </w:t>
      </w:r>
      <w:r w:rsidRPr="00901F87">
        <w:rPr>
          <w:w w:val="105"/>
        </w:rPr>
        <w:t>a</w:t>
      </w:r>
      <w:r w:rsidRPr="00901F87">
        <w:rPr>
          <w:spacing w:val="-15"/>
          <w:w w:val="105"/>
        </w:rPr>
        <w:t xml:space="preserve"> </w:t>
      </w:r>
      <w:r w:rsidRPr="00901F87">
        <w:rPr>
          <w:w w:val="105"/>
        </w:rPr>
        <w:t>difficult</w:t>
      </w:r>
      <w:r w:rsidRPr="00901F87">
        <w:rPr>
          <w:spacing w:val="-15"/>
          <w:w w:val="105"/>
        </w:rPr>
        <w:t xml:space="preserve"> </w:t>
      </w:r>
      <w:r w:rsidRPr="00901F87">
        <w:rPr>
          <w:w w:val="105"/>
        </w:rPr>
        <w:t>time</w:t>
      </w:r>
      <w:r w:rsidRPr="00901F87">
        <w:rPr>
          <w:spacing w:val="-15"/>
          <w:w w:val="105"/>
        </w:rPr>
        <w:t xml:space="preserve"> </w:t>
      </w:r>
      <w:r w:rsidRPr="00901F87">
        <w:rPr>
          <w:w w:val="105"/>
        </w:rPr>
        <w:t>in</w:t>
      </w:r>
      <w:r w:rsidRPr="00901F87">
        <w:rPr>
          <w:spacing w:val="-15"/>
          <w:w w:val="105"/>
        </w:rPr>
        <w:t xml:space="preserve"> </w:t>
      </w:r>
      <w:r w:rsidRPr="00901F87">
        <w:rPr>
          <w:w w:val="105"/>
        </w:rPr>
        <w:t>their</w:t>
      </w:r>
      <w:r w:rsidRPr="00901F87">
        <w:rPr>
          <w:spacing w:val="-15"/>
          <w:w w:val="105"/>
        </w:rPr>
        <w:t xml:space="preserve"> </w:t>
      </w:r>
      <w:r w:rsidRPr="00901F87">
        <w:rPr>
          <w:w w:val="105"/>
        </w:rPr>
        <w:t>lives,</w:t>
      </w:r>
      <w:r w:rsidRPr="00901F87">
        <w:rPr>
          <w:spacing w:val="-15"/>
          <w:w w:val="105"/>
        </w:rPr>
        <w:t xml:space="preserve"> </w:t>
      </w:r>
      <w:r w:rsidRPr="00901F87">
        <w:rPr>
          <w:w w:val="105"/>
        </w:rPr>
        <w:t>to</w:t>
      </w:r>
      <w:r w:rsidRPr="00901F87">
        <w:rPr>
          <w:spacing w:val="-15"/>
          <w:w w:val="105"/>
        </w:rPr>
        <w:t xml:space="preserve"> </w:t>
      </w:r>
      <w:r w:rsidRPr="00901F87">
        <w:rPr>
          <w:w w:val="105"/>
        </w:rPr>
        <w:t>assist</w:t>
      </w:r>
      <w:r w:rsidRPr="00901F87">
        <w:rPr>
          <w:spacing w:val="-15"/>
          <w:w w:val="105"/>
        </w:rPr>
        <w:t xml:space="preserve"> </w:t>
      </w:r>
      <w:r w:rsidRPr="00901F87">
        <w:rPr>
          <w:w w:val="105"/>
        </w:rPr>
        <w:t>in informing</w:t>
      </w:r>
      <w:r w:rsidRPr="00901F87">
        <w:rPr>
          <w:spacing w:val="-9"/>
          <w:w w:val="105"/>
        </w:rPr>
        <w:t xml:space="preserve"> </w:t>
      </w:r>
      <w:r w:rsidRPr="00901F87">
        <w:rPr>
          <w:w w:val="105"/>
        </w:rPr>
        <w:t>areas</w:t>
      </w:r>
      <w:r w:rsidRPr="00901F87">
        <w:rPr>
          <w:spacing w:val="-9"/>
          <w:w w:val="105"/>
        </w:rPr>
        <w:t xml:space="preserve"> </w:t>
      </w:r>
      <w:r w:rsidRPr="00901F87">
        <w:rPr>
          <w:w w:val="105"/>
        </w:rPr>
        <w:t>for</w:t>
      </w:r>
      <w:r w:rsidRPr="00901F87">
        <w:rPr>
          <w:spacing w:val="-9"/>
          <w:w w:val="105"/>
        </w:rPr>
        <w:t xml:space="preserve"> </w:t>
      </w:r>
      <w:r w:rsidRPr="00901F87">
        <w:rPr>
          <w:w w:val="105"/>
        </w:rPr>
        <w:t>service</w:t>
      </w:r>
      <w:r w:rsidRPr="00901F87">
        <w:rPr>
          <w:spacing w:val="-9"/>
          <w:w w:val="105"/>
        </w:rPr>
        <w:t xml:space="preserve"> </w:t>
      </w:r>
      <w:r w:rsidRPr="00901F87">
        <w:rPr>
          <w:w w:val="105"/>
        </w:rPr>
        <w:t>improvement</w:t>
      </w:r>
      <w:r w:rsidRPr="00901F87">
        <w:rPr>
          <w:spacing w:val="-9"/>
          <w:w w:val="105"/>
        </w:rPr>
        <w:t xml:space="preserve"> </w:t>
      </w:r>
      <w:r w:rsidRPr="00901F87">
        <w:rPr>
          <w:w w:val="105"/>
        </w:rPr>
        <w:t>for</w:t>
      </w:r>
      <w:r w:rsidRPr="00901F87">
        <w:rPr>
          <w:spacing w:val="-9"/>
          <w:w w:val="105"/>
        </w:rPr>
        <w:t xml:space="preserve"> </w:t>
      </w:r>
      <w:r w:rsidRPr="00901F87">
        <w:rPr>
          <w:w w:val="105"/>
        </w:rPr>
        <w:t>others.</w:t>
      </w:r>
    </w:p>
    <w:p w:rsidR="00935B1A" w:rsidRPr="00901F87" w:rsidRDefault="00935B1A">
      <w:pPr>
        <w:pStyle w:val="BodyText"/>
        <w:spacing w:before="13"/>
        <w:rPr>
          <w:sz w:val="24"/>
        </w:rPr>
      </w:pPr>
    </w:p>
    <w:p w:rsidR="00935B1A" w:rsidRPr="00901F87" w:rsidRDefault="00782EBA">
      <w:pPr>
        <w:pStyle w:val="Heading7"/>
        <w:spacing w:line="178" w:lineRule="exact"/>
        <w:ind w:left="355" w:right="0"/>
        <w:jc w:val="both"/>
        <w:rPr>
          <w:rFonts w:ascii="Arial"/>
        </w:rPr>
      </w:pPr>
      <w:r w:rsidRPr="00901F87">
        <w:rPr>
          <w:rFonts w:ascii="Arial"/>
        </w:rPr>
        <w:t>Laurie Harkin AM</w:t>
      </w:r>
    </w:p>
    <w:p w:rsidR="00935B1A" w:rsidRPr="00901F87" w:rsidRDefault="00782EBA">
      <w:pPr>
        <w:pStyle w:val="BodyText"/>
        <w:spacing w:before="5" w:line="225" w:lineRule="auto"/>
        <w:ind w:left="355" w:right="2390"/>
      </w:pPr>
      <w:r w:rsidRPr="00901F87">
        <w:t>Disability Services Commissioner 30 June 2018</w:t>
      </w:r>
    </w:p>
    <w:p w:rsidR="00935B1A" w:rsidRPr="00901F87" w:rsidRDefault="00935B1A">
      <w:pPr>
        <w:spacing w:line="225" w:lineRule="auto"/>
        <w:sectPr w:rsidR="00935B1A" w:rsidRPr="00901F87">
          <w:type w:val="continuous"/>
          <w:pgSz w:w="11910" w:h="16840"/>
          <w:pgMar w:top="1580" w:right="660" w:bottom="280" w:left="620" w:header="720" w:footer="720" w:gutter="0"/>
          <w:cols w:num="2" w:space="720" w:equalWidth="0">
            <w:col w:w="5164" w:space="40"/>
            <w:col w:w="5426"/>
          </w:cols>
        </w:sectPr>
      </w:pPr>
    </w:p>
    <w:p w:rsidR="00935B1A" w:rsidRPr="00901F87" w:rsidRDefault="00782EBA">
      <w:pPr>
        <w:pStyle w:val="Heading1"/>
        <w:ind w:left="119"/>
      </w:pPr>
      <w:bookmarkStart w:id="5" w:name="_TOC_250050"/>
      <w:r w:rsidRPr="00901F87">
        <w:rPr>
          <w:spacing w:val="-6"/>
        </w:rPr>
        <w:lastRenderedPageBreak/>
        <w:t xml:space="preserve">Chapter </w:t>
      </w:r>
      <w:r w:rsidRPr="00901F87">
        <w:rPr>
          <w:spacing w:val="-4"/>
        </w:rPr>
        <w:t>1:</w:t>
      </w:r>
      <w:r w:rsidRPr="00901F87">
        <w:rPr>
          <w:spacing w:val="-83"/>
        </w:rPr>
        <w:t xml:space="preserve"> </w:t>
      </w:r>
      <w:bookmarkEnd w:id="5"/>
      <w:r w:rsidRPr="00901F87">
        <w:rPr>
          <w:spacing w:val="-7"/>
        </w:rPr>
        <w:t>Background</w:t>
      </w:r>
    </w:p>
    <w:p w:rsidR="00935B1A" w:rsidRPr="00901F87" w:rsidRDefault="00935B1A">
      <w:pPr>
        <w:pStyle w:val="BodyText"/>
        <w:spacing w:before="17"/>
        <w:rPr>
          <w:sz w:val="24"/>
        </w:rPr>
      </w:pPr>
    </w:p>
    <w:p w:rsidR="00935B1A" w:rsidRPr="00901F87" w:rsidRDefault="00935B1A">
      <w:pPr>
        <w:rPr>
          <w:sz w:val="24"/>
        </w:rPr>
        <w:sectPr w:rsidR="00935B1A" w:rsidRPr="00901F87">
          <w:pgSz w:w="11910" w:h="16840"/>
          <w:pgMar w:top="860" w:right="660" w:bottom="900" w:left="620" w:header="0" w:footer="714" w:gutter="0"/>
          <w:cols w:space="720"/>
        </w:sectPr>
      </w:pPr>
    </w:p>
    <w:p w:rsidR="00935B1A" w:rsidRPr="00901F87" w:rsidRDefault="00782EBA">
      <w:pPr>
        <w:pStyle w:val="Heading4"/>
        <w:spacing w:line="235" w:lineRule="auto"/>
        <w:ind w:left="553" w:hanging="409"/>
      </w:pPr>
      <w:r w:rsidRPr="00901F87">
        <w:lastRenderedPageBreak/>
        <w:t>1.1 Parliamentary Inquiry and the Victorian Government’s response</w:t>
      </w:r>
    </w:p>
    <w:p w:rsidR="00935B1A" w:rsidRPr="00901F87" w:rsidRDefault="00782EBA">
      <w:pPr>
        <w:pStyle w:val="BodyText"/>
        <w:spacing w:before="72" w:line="160" w:lineRule="auto"/>
        <w:ind w:left="145" w:right="38"/>
        <w:jc w:val="both"/>
        <w:rPr>
          <w:sz w:val="10"/>
        </w:rPr>
      </w:pPr>
      <w:r w:rsidRPr="00901F87">
        <w:rPr>
          <w:w w:val="105"/>
        </w:rPr>
        <w:t>On 5 May 2015, the Legislative Assembly of the Parliament of Victoria requested that the Family and Community Development Committee conduct the Inquiry into Abuse   in Disability Services. The terms of reference included considering</w:t>
      </w:r>
      <w:r w:rsidRPr="00901F87">
        <w:rPr>
          <w:spacing w:val="-21"/>
          <w:w w:val="105"/>
        </w:rPr>
        <w:t xml:space="preserve"> </w:t>
      </w:r>
      <w:r w:rsidRPr="00901F87">
        <w:rPr>
          <w:w w:val="105"/>
        </w:rPr>
        <w:t>why</w:t>
      </w:r>
      <w:r w:rsidRPr="00901F87">
        <w:rPr>
          <w:spacing w:val="-22"/>
          <w:w w:val="105"/>
        </w:rPr>
        <w:t xml:space="preserve"> </w:t>
      </w:r>
      <w:r w:rsidRPr="00901F87">
        <w:rPr>
          <w:w w:val="105"/>
        </w:rPr>
        <w:t>abuse</w:t>
      </w:r>
      <w:r w:rsidRPr="00901F87">
        <w:rPr>
          <w:spacing w:val="-21"/>
          <w:w w:val="105"/>
        </w:rPr>
        <w:t xml:space="preserve"> </w:t>
      </w:r>
      <w:r w:rsidRPr="00901F87">
        <w:rPr>
          <w:w w:val="105"/>
        </w:rPr>
        <w:t>in</w:t>
      </w:r>
      <w:r w:rsidRPr="00901F87">
        <w:rPr>
          <w:spacing w:val="-21"/>
          <w:w w:val="105"/>
        </w:rPr>
        <w:t xml:space="preserve"> </w:t>
      </w:r>
      <w:r w:rsidRPr="00901F87">
        <w:rPr>
          <w:w w:val="105"/>
        </w:rPr>
        <w:t>disability</w:t>
      </w:r>
      <w:r w:rsidRPr="00901F87">
        <w:rPr>
          <w:spacing w:val="-22"/>
          <w:w w:val="105"/>
        </w:rPr>
        <w:t xml:space="preserve"> </w:t>
      </w:r>
      <w:r w:rsidRPr="00901F87">
        <w:rPr>
          <w:w w:val="105"/>
        </w:rPr>
        <w:t>services</w:t>
      </w:r>
      <w:r w:rsidRPr="00901F87">
        <w:rPr>
          <w:spacing w:val="-21"/>
          <w:w w:val="105"/>
        </w:rPr>
        <w:t xml:space="preserve"> </w:t>
      </w:r>
      <w:r w:rsidRPr="00901F87">
        <w:rPr>
          <w:w w:val="105"/>
        </w:rPr>
        <w:t>was</w:t>
      </w:r>
      <w:r w:rsidRPr="00901F87">
        <w:rPr>
          <w:spacing w:val="-22"/>
          <w:w w:val="105"/>
        </w:rPr>
        <w:t xml:space="preserve"> </w:t>
      </w:r>
      <w:r w:rsidRPr="00901F87">
        <w:rPr>
          <w:w w:val="105"/>
        </w:rPr>
        <w:t>not</w:t>
      </w:r>
      <w:r w:rsidRPr="00901F87">
        <w:rPr>
          <w:spacing w:val="-22"/>
          <w:w w:val="105"/>
        </w:rPr>
        <w:t xml:space="preserve"> </w:t>
      </w:r>
      <w:r w:rsidRPr="00901F87">
        <w:rPr>
          <w:w w:val="105"/>
        </w:rPr>
        <w:t>reported or</w:t>
      </w:r>
      <w:r w:rsidRPr="00901F87">
        <w:rPr>
          <w:spacing w:val="-7"/>
          <w:w w:val="105"/>
        </w:rPr>
        <w:t xml:space="preserve"> </w:t>
      </w:r>
      <w:r w:rsidRPr="00901F87">
        <w:rPr>
          <w:w w:val="105"/>
        </w:rPr>
        <w:t>acted</w:t>
      </w:r>
      <w:r w:rsidRPr="00901F87">
        <w:rPr>
          <w:spacing w:val="-7"/>
          <w:w w:val="105"/>
        </w:rPr>
        <w:t xml:space="preserve"> </w:t>
      </w:r>
      <w:r w:rsidRPr="00901F87">
        <w:rPr>
          <w:w w:val="105"/>
        </w:rPr>
        <w:t>upon,</w:t>
      </w:r>
      <w:r w:rsidRPr="00901F87">
        <w:rPr>
          <w:spacing w:val="-7"/>
          <w:w w:val="105"/>
        </w:rPr>
        <w:t xml:space="preserve"> </w:t>
      </w:r>
      <w:r w:rsidRPr="00901F87">
        <w:rPr>
          <w:w w:val="105"/>
        </w:rPr>
        <w:t>and</w:t>
      </w:r>
      <w:r w:rsidRPr="00901F87">
        <w:rPr>
          <w:spacing w:val="-7"/>
          <w:w w:val="105"/>
        </w:rPr>
        <w:t xml:space="preserve"> </w:t>
      </w:r>
      <w:r w:rsidRPr="00901F87">
        <w:rPr>
          <w:w w:val="105"/>
        </w:rPr>
        <w:t>how</w:t>
      </w:r>
      <w:r w:rsidRPr="00901F87">
        <w:rPr>
          <w:spacing w:val="-7"/>
          <w:w w:val="105"/>
        </w:rPr>
        <w:t xml:space="preserve"> </w:t>
      </w:r>
      <w:r w:rsidRPr="00901F87">
        <w:rPr>
          <w:w w:val="105"/>
        </w:rPr>
        <w:t>abuse</w:t>
      </w:r>
      <w:r w:rsidRPr="00901F87">
        <w:rPr>
          <w:spacing w:val="-6"/>
          <w:w w:val="105"/>
        </w:rPr>
        <w:t xml:space="preserve"> </w:t>
      </w:r>
      <w:r w:rsidRPr="00901F87">
        <w:rPr>
          <w:w w:val="105"/>
        </w:rPr>
        <w:t>could</w:t>
      </w:r>
      <w:r w:rsidRPr="00901F87">
        <w:rPr>
          <w:spacing w:val="-7"/>
          <w:w w:val="105"/>
        </w:rPr>
        <w:t xml:space="preserve"> </w:t>
      </w:r>
      <w:r w:rsidRPr="00901F87">
        <w:rPr>
          <w:w w:val="105"/>
        </w:rPr>
        <w:t>be</w:t>
      </w:r>
      <w:r w:rsidRPr="00901F87">
        <w:rPr>
          <w:spacing w:val="-7"/>
          <w:w w:val="105"/>
        </w:rPr>
        <w:t xml:space="preserve"> </w:t>
      </w:r>
      <w:r w:rsidRPr="00901F87">
        <w:rPr>
          <w:w w:val="105"/>
        </w:rPr>
        <w:t>prevented.</w:t>
      </w:r>
      <w:r w:rsidRPr="00901F87">
        <w:rPr>
          <w:spacing w:val="-7"/>
          <w:w w:val="105"/>
        </w:rPr>
        <w:t xml:space="preserve"> </w:t>
      </w:r>
      <w:r w:rsidRPr="00901F87">
        <w:rPr>
          <w:w w:val="105"/>
        </w:rPr>
        <w:t>Drawing on information from a variety of sources, including other inquiries and investigations, the Inquiry considered the strengths and weaknesses of Victoria’s regulation of the disability service system, systemic issues  that  impacted on abuse occurring, research to consider best practice approaches</w:t>
      </w:r>
      <w:r w:rsidRPr="00901F87">
        <w:rPr>
          <w:spacing w:val="-8"/>
          <w:w w:val="105"/>
        </w:rPr>
        <w:t xml:space="preserve"> </w:t>
      </w:r>
      <w:r w:rsidRPr="00901F87">
        <w:rPr>
          <w:w w:val="105"/>
        </w:rPr>
        <w:t>and</w:t>
      </w:r>
      <w:r w:rsidRPr="00901F87">
        <w:rPr>
          <w:spacing w:val="-8"/>
          <w:w w:val="105"/>
        </w:rPr>
        <w:t xml:space="preserve"> </w:t>
      </w:r>
      <w:r w:rsidRPr="00901F87">
        <w:rPr>
          <w:w w:val="105"/>
        </w:rPr>
        <w:t>an</w:t>
      </w:r>
      <w:r w:rsidRPr="00901F87">
        <w:rPr>
          <w:spacing w:val="-8"/>
          <w:w w:val="105"/>
        </w:rPr>
        <w:t xml:space="preserve"> </w:t>
      </w:r>
      <w:r w:rsidRPr="00901F87">
        <w:rPr>
          <w:w w:val="105"/>
        </w:rPr>
        <w:t>evaluation</w:t>
      </w:r>
      <w:r w:rsidRPr="00901F87">
        <w:rPr>
          <w:spacing w:val="-8"/>
          <w:w w:val="105"/>
        </w:rPr>
        <w:t xml:space="preserve"> </w:t>
      </w:r>
      <w:r w:rsidRPr="00901F87">
        <w:rPr>
          <w:w w:val="105"/>
        </w:rPr>
        <w:t>of</w:t>
      </w:r>
      <w:r w:rsidRPr="00901F87">
        <w:rPr>
          <w:spacing w:val="-8"/>
          <w:w w:val="105"/>
        </w:rPr>
        <w:t xml:space="preserve"> </w:t>
      </w:r>
      <w:r w:rsidRPr="00901F87">
        <w:rPr>
          <w:w w:val="105"/>
        </w:rPr>
        <w:t>the</w:t>
      </w:r>
      <w:r w:rsidRPr="00901F87">
        <w:rPr>
          <w:spacing w:val="-8"/>
          <w:w w:val="105"/>
        </w:rPr>
        <w:t xml:space="preserve"> </w:t>
      </w:r>
      <w:r w:rsidRPr="00901F87">
        <w:rPr>
          <w:w w:val="105"/>
        </w:rPr>
        <w:t>powers</w:t>
      </w:r>
      <w:r w:rsidRPr="00901F87">
        <w:rPr>
          <w:spacing w:val="-8"/>
          <w:w w:val="105"/>
        </w:rPr>
        <w:t xml:space="preserve"> </w:t>
      </w:r>
      <w:r w:rsidRPr="00901F87">
        <w:rPr>
          <w:w w:val="105"/>
        </w:rPr>
        <w:t>and</w:t>
      </w:r>
      <w:r w:rsidRPr="00901F87">
        <w:rPr>
          <w:spacing w:val="-8"/>
          <w:w w:val="105"/>
        </w:rPr>
        <w:t xml:space="preserve"> </w:t>
      </w:r>
      <w:r w:rsidRPr="00901F87">
        <w:rPr>
          <w:w w:val="105"/>
        </w:rPr>
        <w:t>processes of Victorian oversight</w:t>
      </w:r>
      <w:r w:rsidRPr="00901F87">
        <w:rPr>
          <w:spacing w:val="-25"/>
          <w:w w:val="105"/>
        </w:rPr>
        <w:t xml:space="preserve"> </w:t>
      </w:r>
      <w:r w:rsidRPr="00901F87">
        <w:rPr>
          <w:w w:val="105"/>
        </w:rPr>
        <w:t>bodies.</w:t>
      </w:r>
      <w:r w:rsidRPr="00901F87">
        <w:rPr>
          <w:w w:val="105"/>
          <w:position w:val="6"/>
          <w:sz w:val="10"/>
        </w:rPr>
        <w:t>1</w:t>
      </w:r>
    </w:p>
    <w:p w:rsidR="00935B1A" w:rsidRPr="00901F87" w:rsidRDefault="00782EBA">
      <w:pPr>
        <w:pStyle w:val="BodyText"/>
        <w:spacing w:before="82" w:line="160" w:lineRule="auto"/>
        <w:ind w:left="145" w:right="38"/>
        <w:jc w:val="both"/>
        <w:rPr>
          <w:sz w:val="10"/>
        </w:rPr>
      </w:pPr>
      <w:r w:rsidRPr="00901F87">
        <w:rPr>
          <w:w w:val="105"/>
        </w:rPr>
        <w:t>The Inquiry heard compelling evidence about widespread abuse</w:t>
      </w:r>
      <w:r w:rsidRPr="00901F87">
        <w:rPr>
          <w:spacing w:val="-13"/>
          <w:w w:val="105"/>
        </w:rPr>
        <w:t xml:space="preserve"> </w:t>
      </w:r>
      <w:r w:rsidRPr="00901F87">
        <w:rPr>
          <w:w w:val="105"/>
        </w:rPr>
        <w:t>and</w:t>
      </w:r>
      <w:r w:rsidRPr="00901F87">
        <w:rPr>
          <w:spacing w:val="-13"/>
          <w:w w:val="105"/>
        </w:rPr>
        <w:t xml:space="preserve"> </w:t>
      </w:r>
      <w:r w:rsidRPr="00901F87">
        <w:rPr>
          <w:w w:val="105"/>
        </w:rPr>
        <w:t>neglect</w:t>
      </w:r>
      <w:r w:rsidRPr="00901F87">
        <w:rPr>
          <w:spacing w:val="-14"/>
          <w:w w:val="105"/>
        </w:rPr>
        <w:t xml:space="preserve"> </w:t>
      </w:r>
      <w:r w:rsidRPr="00901F87">
        <w:rPr>
          <w:w w:val="105"/>
        </w:rPr>
        <w:t>of</w:t>
      </w:r>
      <w:r w:rsidRPr="00901F87">
        <w:rPr>
          <w:spacing w:val="-13"/>
          <w:w w:val="105"/>
        </w:rPr>
        <w:t xml:space="preserve"> </w:t>
      </w:r>
      <w:r w:rsidRPr="00901F87">
        <w:rPr>
          <w:w w:val="105"/>
        </w:rPr>
        <w:t>people</w:t>
      </w:r>
      <w:r w:rsidRPr="00901F87">
        <w:rPr>
          <w:spacing w:val="-13"/>
          <w:w w:val="105"/>
        </w:rPr>
        <w:t xml:space="preserve"> </w:t>
      </w:r>
      <w:r w:rsidRPr="00901F87">
        <w:rPr>
          <w:w w:val="105"/>
        </w:rPr>
        <w:t>with</w:t>
      </w:r>
      <w:r w:rsidRPr="00901F87">
        <w:rPr>
          <w:spacing w:val="-13"/>
          <w:w w:val="105"/>
        </w:rPr>
        <w:t xml:space="preserve"> </w:t>
      </w:r>
      <w:r w:rsidRPr="00901F87">
        <w:rPr>
          <w:w w:val="105"/>
        </w:rPr>
        <w:t>disability</w:t>
      </w:r>
      <w:r w:rsidRPr="00901F87">
        <w:rPr>
          <w:spacing w:val="-14"/>
          <w:w w:val="105"/>
        </w:rPr>
        <w:t xml:space="preserve"> </w:t>
      </w:r>
      <w:r w:rsidRPr="00901F87">
        <w:rPr>
          <w:w w:val="105"/>
        </w:rPr>
        <w:t>in</w:t>
      </w:r>
      <w:r w:rsidRPr="00901F87">
        <w:rPr>
          <w:spacing w:val="-13"/>
          <w:w w:val="105"/>
        </w:rPr>
        <w:t xml:space="preserve"> </w:t>
      </w:r>
      <w:r w:rsidRPr="00901F87">
        <w:rPr>
          <w:w w:val="105"/>
        </w:rPr>
        <w:t>Victoria.</w:t>
      </w:r>
      <w:r w:rsidRPr="00901F87">
        <w:rPr>
          <w:spacing w:val="-13"/>
          <w:w w:val="105"/>
        </w:rPr>
        <w:t xml:space="preserve"> </w:t>
      </w:r>
      <w:r w:rsidRPr="00901F87">
        <w:rPr>
          <w:w w:val="105"/>
        </w:rPr>
        <w:t>Abuse was</w:t>
      </w:r>
      <w:r w:rsidRPr="00901F87">
        <w:rPr>
          <w:spacing w:val="-15"/>
          <w:w w:val="105"/>
        </w:rPr>
        <w:t xml:space="preserve"> </w:t>
      </w:r>
      <w:r w:rsidRPr="00901F87">
        <w:rPr>
          <w:w w:val="105"/>
        </w:rPr>
        <w:t>found</w:t>
      </w:r>
      <w:r w:rsidRPr="00901F87">
        <w:rPr>
          <w:spacing w:val="-15"/>
          <w:w w:val="105"/>
        </w:rPr>
        <w:t xml:space="preserve"> </w:t>
      </w:r>
      <w:r w:rsidRPr="00901F87">
        <w:rPr>
          <w:w w:val="105"/>
        </w:rPr>
        <w:t>to</w:t>
      </w:r>
      <w:r w:rsidRPr="00901F87">
        <w:rPr>
          <w:spacing w:val="-15"/>
          <w:w w:val="105"/>
        </w:rPr>
        <w:t xml:space="preserve"> </w:t>
      </w:r>
      <w:r w:rsidRPr="00901F87">
        <w:rPr>
          <w:w w:val="105"/>
        </w:rPr>
        <w:t>take</w:t>
      </w:r>
      <w:r w:rsidRPr="00901F87">
        <w:rPr>
          <w:spacing w:val="-15"/>
          <w:w w:val="105"/>
        </w:rPr>
        <w:t xml:space="preserve"> </w:t>
      </w:r>
      <w:r w:rsidRPr="00901F87">
        <w:rPr>
          <w:w w:val="105"/>
        </w:rPr>
        <w:t>many</w:t>
      </w:r>
      <w:r w:rsidRPr="00901F87">
        <w:rPr>
          <w:spacing w:val="-15"/>
          <w:w w:val="105"/>
        </w:rPr>
        <w:t xml:space="preserve"> </w:t>
      </w:r>
      <w:r w:rsidRPr="00901F87">
        <w:rPr>
          <w:w w:val="105"/>
        </w:rPr>
        <w:t>forms,</w:t>
      </w:r>
      <w:r w:rsidRPr="00901F87">
        <w:rPr>
          <w:spacing w:val="-15"/>
          <w:w w:val="105"/>
        </w:rPr>
        <w:t xml:space="preserve"> </w:t>
      </w:r>
      <w:r w:rsidRPr="00901F87">
        <w:rPr>
          <w:w w:val="105"/>
        </w:rPr>
        <w:t>including</w:t>
      </w:r>
      <w:r w:rsidRPr="00901F87">
        <w:rPr>
          <w:spacing w:val="-15"/>
          <w:w w:val="105"/>
        </w:rPr>
        <w:t xml:space="preserve"> </w:t>
      </w:r>
      <w:r w:rsidRPr="00901F87">
        <w:rPr>
          <w:w w:val="105"/>
        </w:rPr>
        <w:t>physical</w:t>
      </w:r>
      <w:r w:rsidRPr="00901F87">
        <w:rPr>
          <w:spacing w:val="-15"/>
          <w:w w:val="105"/>
        </w:rPr>
        <w:t xml:space="preserve"> </w:t>
      </w:r>
      <w:r w:rsidRPr="00901F87">
        <w:rPr>
          <w:w w:val="105"/>
        </w:rPr>
        <w:t>and</w:t>
      </w:r>
      <w:r w:rsidRPr="00901F87">
        <w:rPr>
          <w:spacing w:val="-15"/>
          <w:w w:val="105"/>
        </w:rPr>
        <w:t xml:space="preserve"> </w:t>
      </w:r>
      <w:r w:rsidRPr="00901F87">
        <w:rPr>
          <w:w w:val="105"/>
        </w:rPr>
        <w:t>sexual assault, verbal and emotional abuse, financial abuse and neglect endangering</w:t>
      </w:r>
      <w:r w:rsidRPr="00901F87">
        <w:rPr>
          <w:spacing w:val="-17"/>
          <w:w w:val="105"/>
        </w:rPr>
        <w:t xml:space="preserve"> </w:t>
      </w:r>
      <w:r w:rsidRPr="00901F87">
        <w:rPr>
          <w:w w:val="105"/>
        </w:rPr>
        <w:t>life.</w:t>
      </w:r>
      <w:r w:rsidRPr="00901F87">
        <w:rPr>
          <w:w w:val="105"/>
          <w:position w:val="6"/>
          <w:sz w:val="10"/>
        </w:rPr>
        <w:t>2</w:t>
      </w:r>
    </w:p>
    <w:p w:rsidR="00935B1A" w:rsidRPr="00901F87" w:rsidRDefault="00782EBA">
      <w:pPr>
        <w:pStyle w:val="BodyText"/>
        <w:spacing w:before="73" w:line="160" w:lineRule="auto"/>
        <w:ind w:left="145" w:right="38"/>
        <w:jc w:val="both"/>
        <w:rPr>
          <w:sz w:val="10"/>
        </w:rPr>
      </w:pPr>
      <w:r w:rsidRPr="00901F87">
        <w:rPr>
          <w:w w:val="105"/>
        </w:rPr>
        <w:t>Abuse was found to occur in a variety of settings, from day services to residential accommodation operated by both DHHS and non-government service providers. The Inquiry also highlighted the shortcomings of essential safeguarding and oversight systems in Victoria. The final report of the Inquiry presented confronting evidence of sexual and physical</w:t>
      </w:r>
      <w:r w:rsidRPr="00901F87">
        <w:rPr>
          <w:spacing w:val="-11"/>
          <w:w w:val="105"/>
        </w:rPr>
        <w:t xml:space="preserve"> </w:t>
      </w:r>
      <w:r w:rsidRPr="00901F87">
        <w:rPr>
          <w:w w:val="105"/>
        </w:rPr>
        <w:t>assault</w:t>
      </w:r>
      <w:r w:rsidRPr="00901F87">
        <w:rPr>
          <w:spacing w:val="-11"/>
          <w:w w:val="105"/>
        </w:rPr>
        <w:t xml:space="preserve"> </w:t>
      </w:r>
      <w:r w:rsidRPr="00901F87">
        <w:rPr>
          <w:w w:val="105"/>
        </w:rPr>
        <w:t>of</w:t>
      </w:r>
      <w:r w:rsidRPr="00901F87">
        <w:rPr>
          <w:spacing w:val="-11"/>
          <w:w w:val="105"/>
        </w:rPr>
        <w:t xml:space="preserve"> </w:t>
      </w:r>
      <w:r w:rsidRPr="00901F87">
        <w:rPr>
          <w:w w:val="105"/>
        </w:rPr>
        <w:t>people</w:t>
      </w:r>
      <w:r w:rsidRPr="00901F87">
        <w:rPr>
          <w:spacing w:val="-11"/>
          <w:w w:val="105"/>
        </w:rPr>
        <w:t xml:space="preserve"> </w:t>
      </w:r>
      <w:r w:rsidRPr="00901F87">
        <w:rPr>
          <w:w w:val="105"/>
        </w:rPr>
        <w:t>with</w:t>
      </w:r>
      <w:r w:rsidRPr="00901F87">
        <w:rPr>
          <w:spacing w:val="-11"/>
          <w:w w:val="105"/>
        </w:rPr>
        <w:t xml:space="preserve"> </w:t>
      </w:r>
      <w:r w:rsidRPr="00901F87">
        <w:rPr>
          <w:w w:val="105"/>
        </w:rPr>
        <w:t>disability,</w:t>
      </w:r>
      <w:r w:rsidRPr="00901F87">
        <w:rPr>
          <w:spacing w:val="-12"/>
          <w:w w:val="105"/>
        </w:rPr>
        <w:t xml:space="preserve"> </w:t>
      </w:r>
      <w:r w:rsidRPr="00901F87">
        <w:rPr>
          <w:w w:val="105"/>
        </w:rPr>
        <w:t>and</w:t>
      </w:r>
      <w:r w:rsidRPr="00901F87">
        <w:rPr>
          <w:spacing w:val="-11"/>
          <w:w w:val="105"/>
        </w:rPr>
        <w:t xml:space="preserve"> </w:t>
      </w:r>
      <w:r w:rsidRPr="00901F87">
        <w:rPr>
          <w:w w:val="105"/>
        </w:rPr>
        <w:t>of</w:t>
      </w:r>
      <w:r w:rsidRPr="00901F87">
        <w:rPr>
          <w:spacing w:val="-11"/>
          <w:w w:val="105"/>
        </w:rPr>
        <w:t xml:space="preserve"> </w:t>
      </w:r>
      <w:r w:rsidRPr="00901F87">
        <w:rPr>
          <w:w w:val="105"/>
        </w:rPr>
        <w:t>a</w:t>
      </w:r>
      <w:r w:rsidRPr="00901F87">
        <w:rPr>
          <w:spacing w:val="-11"/>
          <w:w w:val="105"/>
        </w:rPr>
        <w:t xml:space="preserve"> </w:t>
      </w:r>
      <w:r w:rsidRPr="00901F87">
        <w:rPr>
          <w:w w:val="105"/>
        </w:rPr>
        <w:t>sector</w:t>
      </w:r>
      <w:r w:rsidRPr="00901F87">
        <w:rPr>
          <w:spacing w:val="-11"/>
          <w:w w:val="105"/>
        </w:rPr>
        <w:t xml:space="preserve"> </w:t>
      </w:r>
      <w:r w:rsidRPr="00901F87">
        <w:rPr>
          <w:w w:val="105"/>
        </w:rPr>
        <w:t>that had</w:t>
      </w:r>
      <w:r w:rsidRPr="00901F87">
        <w:rPr>
          <w:spacing w:val="-13"/>
          <w:w w:val="105"/>
        </w:rPr>
        <w:t xml:space="preserve"> </w:t>
      </w:r>
      <w:r w:rsidRPr="00901F87">
        <w:rPr>
          <w:w w:val="105"/>
        </w:rPr>
        <w:t>normalised</w:t>
      </w:r>
      <w:r w:rsidRPr="00901F87">
        <w:rPr>
          <w:spacing w:val="-13"/>
          <w:w w:val="105"/>
        </w:rPr>
        <w:t xml:space="preserve"> </w:t>
      </w:r>
      <w:r w:rsidRPr="00901F87">
        <w:rPr>
          <w:w w:val="105"/>
        </w:rPr>
        <w:t>the</w:t>
      </w:r>
      <w:r w:rsidRPr="00901F87">
        <w:rPr>
          <w:spacing w:val="-13"/>
          <w:w w:val="105"/>
        </w:rPr>
        <w:t xml:space="preserve"> </w:t>
      </w:r>
      <w:r w:rsidRPr="00901F87">
        <w:rPr>
          <w:w w:val="105"/>
        </w:rPr>
        <w:t>experience</w:t>
      </w:r>
      <w:r w:rsidRPr="00901F87">
        <w:rPr>
          <w:spacing w:val="-13"/>
          <w:w w:val="105"/>
        </w:rPr>
        <w:t xml:space="preserve"> </w:t>
      </w:r>
      <w:r w:rsidRPr="00901F87">
        <w:rPr>
          <w:w w:val="105"/>
        </w:rPr>
        <w:t>of</w:t>
      </w:r>
      <w:r w:rsidRPr="00901F87">
        <w:rPr>
          <w:spacing w:val="-13"/>
          <w:w w:val="105"/>
        </w:rPr>
        <w:t xml:space="preserve"> </w:t>
      </w:r>
      <w:r w:rsidRPr="00901F87">
        <w:rPr>
          <w:w w:val="105"/>
        </w:rPr>
        <w:t>abuse</w:t>
      </w:r>
      <w:r w:rsidRPr="00901F87">
        <w:rPr>
          <w:spacing w:val="-13"/>
          <w:w w:val="105"/>
        </w:rPr>
        <w:t xml:space="preserve"> </w:t>
      </w:r>
      <w:r w:rsidRPr="00901F87">
        <w:rPr>
          <w:w w:val="105"/>
        </w:rPr>
        <w:t>and</w:t>
      </w:r>
      <w:r w:rsidRPr="00901F87">
        <w:rPr>
          <w:spacing w:val="-13"/>
          <w:w w:val="105"/>
        </w:rPr>
        <w:t xml:space="preserve"> </w:t>
      </w:r>
      <w:r w:rsidRPr="00901F87">
        <w:rPr>
          <w:w w:val="105"/>
        </w:rPr>
        <w:t>neglect.</w:t>
      </w:r>
      <w:r w:rsidRPr="00901F87">
        <w:rPr>
          <w:w w:val="105"/>
          <w:position w:val="6"/>
          <w:sz w:val="10"/>
        </w:rPr>
        <w:t>3</w:t>
      </w:r>
    </w:p>
    <w:p w:rsidR="00935B1A" w:rsidRPr="00901F87" w:rsidRDefault="00782EBA">
      <w:pPr>
        <w:pStyle w:val="BodyText"/>
        <w:spacing w:before="77" w:line="160" w:lineRule="auto"/>
        <w:ind w:left="145" w:right="38"/>
        <w:jc w:val="both"/>
        <w:rPr>
          <w:sz w:val="10"/>
        </w:rPr>
      </w:pPr>
      <w:r w:rsidRPr="00901F87">
        <w:rPr>
          <w:w w:val="105"/>
        </w:rPr>
        <w:t>In collaboration with the State Coroner, the Inquiry also  examined deaths of people with disability in supported accommodation.</w:t>
      </w:r>
      <w:r w:rsidRPr="00901F87">
        <w:rPr>
          <w:spacing w:val="-31"/>
          <w:w w:val="105"/>
        </w:rPr>
        <w:t xml:space="preserve"> </w:t>
      </w:r>
      <w:r w:rsidRPr="00901F87">
        <w:rPr>
          <w:w w:val="105"/>
        </w:rPr>
        <w:t>The</w:t>
      </w:r>
      <w:r w:rsidRPr="00901F87">
        <w:rPr>
          <w:spacing w:val="-31"/>
          <w:w w:val="105"/>
        </w:rPr>
        <w:t xml:space="preserve"> </w:t>
      </w:r>
      <w:r w:rsidRPr="00901F87">
        <w:rPr>
          <w:w w:val="105"/>
        </w:rPr>
        <w:t>State</w:t>
      </w:r>
      <w:r w:rsidRPr="00901F87">
        <w:rPr>
          <w:spacing w:val="-31"/>
          <w:w w:val="105"/>
        </w:rPr>
        <w:t xml:space="preserve"> </w:t>
      </w:r>
      <w:r w:rsidRPr="00901F87">
        <w:rPr>
          <w:w w:val="105"/>
        </w:rPr>
        <w:t>Coroner</w:t>
      </w:r>
      <w:r w:rsidRPr="00901F87">
        <w:rPr>
          <w:spacing w:val="-31"/>
          <w:w w:val="105"/>
        </w:rPr>
        <w:t xml:space="preserve"> </w:t>
      </w:r>
      <w:r w:rsidRPr="00901F87">
        <w:rPr>
          <w:w w:val="105"/>
        </w:rPr>
        <w:t>identified</w:t>
      </w:r>
      <w:r w:rsidRPr="00901F87">
        <w:rPr>
          <w:spacing w:val="-31"/>
          <w:w w:val="105"/>
        </w:rPr>
        <w:t xml:space="preserve"> </w:t>
      </w:r>
      <w:r w:rsidRPr="00901F87">
        <w:rPr>
          <w:w w:val="105"/>
        </w:rPr>
        <w:t>that</w:t>
      </w:r>
      <w:r w:rsidRPr="00901F87">
        <w:rPr>
          <w:spacing w:val="-31"/>
          <w:w w:val="105"/>
        </w:rPr>
        <w:t xml:space="preserve"> </w:t>
      </w:r>
      <w:r w:rsidRPr="00901F87">
        <w:rPr>
          <w:w w:val="105"/>
        </w:rPr>
        <w:t>570</w:t>
      </w:r>
      <w:r w:rsidRPr="00901F87">
        <w:rPr>
          <w:spacing w:val="-31"/>
          <w:w w:val="105"/>
        </w:rPr>
        <w:t xml:space="preserve"> </w:t>
      </w:r>
      <w:r w:rsidRPr="00901F87">
        <w:rPr>
          <w:w w:val="105"/>
        </w:rPr>
        <w:t>deaths occurred</w:t>
      </w:r>
      <w:r w:rsidRPr="00901F87">
        <w:rPr>
          <w:spacing w:val="-9"/>
          <w:w w:val="105"/>
        </w:rPr>
        <w:t xml:space="preserve"> </w:t>
      </w:r>
      <w:r w:rsidRPr="00901F87">
        <w:rPr>
          <w:w w:val="105"/>
        </w:rPr>
        <w:t>in</w:t>
      </w:r>
      <w:r w:rsidRPr="00901F87">
        <w:rPr>
          <w:spacing w:val="-10"/>
          <w:w w:val="105"/>
        </w:rPr>
        <w:t xml:space="preserve"> </w:t>
      </w:r>
      <w:r w:rsidRPr="00901F87">
        <w:rPr>
          <w:w w:val="105"/>
        </w:rPr>
        <w:t>residential</w:t>
      </w:r>
      <w:r w:rsidRPr="00901F87">
        <w:rPr>
          <w:spacing w:val="-9"/>
          <w:w w:val="105"/>
        </w:rPr>
        <w:t xml:space="preserve"> </w:t>
      </w:r>
      <w:r w:rsidRPr="00901F87">
        <w:rPr>
          <w:w w:val="105"/>
        </w:rPr>
        <w:t>care</w:t>
      </w:r>
      <w:r w:rsidRPr="00901F87">
        <w:rPr>
          <w:spacing w:val="-9"/>
          <w:w w:val="105"/>
        </w:rPr>
        <w:t xml:space="preserve"> </w:t>
      </w:r>
      <w:r w:rsidRPr="00901F87">
        <w:rPr>
          <w:w w:val="105"/>
        </w:rPr>
        <w:t>facilities</w:t>
      </w:r>
      <w:r w:rsidRPr="00901F87">
        <w:rPr>
          <w:spacing w:val="-10"/>
          <w:w w:val="105"/>
        </w:rPr>
        <w:t xml:space="preserve"> </w:t>
      </w:r>
      <w:r w:rsidRPr="00901F87">
        <w:rPr>
          <w:w w:val="105"/>
        </w:rPr>
        <w:t>from</w:t>
      </w:r>
      <w:r w:rsidRPr="00901F87">
        <w:rPr>
          <w:spacing w:val="-9"/>
          <w:w w:val="105"/>
        </w:rPr>
        <w:t xml:space="preserve"> </w:t>
      </w:r>
      <w:r w:rsidRPr="00901F87">
        <w:rPr>
          <w:w w:val="105"/>
        </w:rPr>
        <w:t>2007</w:t>
      </w:r>
      <w:r w:rsidRPr="00901F87">
        <w:rPr>
          <w:spacing w:val="-10"/>
          <w:w w:val="105"/>
        </w:rPr>
        <w:t xml:space="preserve"> </w:t>
      </w:r>
      <w:r w:rsidRPr="00901F87">
        <w:rPr>
          <w:w w:val="105"/>
        </w:rPr>
        <w:t>until</w:t>
      </w:r>
      <w:r w:rsidRPr="00901F87">
        <w:rPr>
          <w:spacing w:val="-10"/>
          <w:w w:val="105"/>
        </w:rPr>
        <w:t xml:space="preserve"> </w:t>
      </w:r>
      <w:r w:rsidRPr="00901F87">
        <w:rPr>
          <w:w w:val="105"/>
        </w:rPr>
        <w:t>the</w:t>
      </w:r>
      <w:r w:rsidRPr="00901F87">
        <w:rPr>
          <w:spacing w:val="-9"/>
          <w:w w:val="105"/>
        </w:rPr>
        <w:t xml:space="preserve"> </w:t>
      </w:r>
      <w:r w:rsidRPr="00901F87">
        <w:rPr>
          <w:w w:val="105"/>
        </w:rPr>
        <w:t>time of</w:t>
      </w:r>
      <w:r w:rsidRPr="00901F87">
        <w:rPr>
          <w:spacing w:val="-9"/>
          <w:w w:val="105"/>
        </w:rPr>
        <w:t xml:space="preserve"> </w:t>
      </w:r>
      <w:r w:rsidRPr="00901F87">
        <w:rPr>
          <w:w w:val="105"/>
        </w:rPr>
        <w:t>the</w:t>
      </w:r>
      <w:r w:rsidRPr="00901F87">
        <w:rPr>
          <w:spacing w:val="-9"/>
          <w:w w:val="105"/>
        </w:rPr>
        <w:t xml:space="preserve"> </w:t>
      </w:r>
      <w:r w:rsidRPr="00901F87">
        <w:rPr>
          <w:w w:val="105"/>
        </w:rPr>
        <w:t>Inquiry</w:t>
      </w:r>
      <w:r w:rsidRPr="00901F87">
        <w:rPr>
          <w:spacing w:val="-9"/>
          <w:w w:val="105"/>
        </w:rPr>
        <w:t xml:space="preserve"> </w:t>
      </w:r>
      <w:r w:rsidRPr="00901F87">
        <w:rPr>
          <w:w w:val="105"/>
        </w:rPr>
        <w:t>which</w:t>
      </w:r>
      <w:r w:rsidRPr="00901F87">
        <w:rPr>
          <w:spacing w:val="-9"/>
          <w:w w:val="105"/>
        </w:rPr>
        <w:t xml:space="preserve"> </w:t>
      </w:r>
      <w:r w:rsidRPr="00901F87">
        <w:rPr>
          <w:w w:val="105"/>
        </w:rPr>
        <w:t>contained</w:t>
      </w:r>
      <w:r w:rsidRPr="00901F87">
        <w:rPr>
          <w:spacing w:val="-9"/>
          <w:w w:val="105"/>
        </w:rPr>
        <w:t xml:space="preserve"> </w:t>
      </w:r>
      <w:r w:rsidRPr="00901F87">
        <w:rPr>
          <w:w w:val="105"/>
        </w:rPr>
        <w:t>mention</w:t>
      </w:r>
      <w:r w:rsidRPr="00901F87">
        <w:rPr>
          <w:spacing w:val="-9"/>
          <w:w w:val="105"/>
        </w:rPr>
        <w:t xml:space="preserve"> </w:t>
      </w:r>
      <w:r w:rsidRPr="00901F87">
        <w:rPr>
          <w:w w:val="105"/>
        </w:rPr>
        <w:t>in</w:t>
      </w:r>
      <w:r w:rsidRPr="00901F87">
        <w:rPr>
          <w:spacing w:val="-9"/>
          <w:w w:val="105"/>
        </w:rPr>
        <w:t xml:space="preserve"> </w:t>
      </w:r>
      <w:r w:rsidRPr="00901F87">
        <w:rPr>
          <w:w w:val="105"/>
        </w:rPr>
        <w:t>its</w:t>
      </w:r>
      <w:r w:rsidRPr="00901F87">
        <w:rPr>
          <w:spacing w:val="-9"/>
          <w:w w:val="105"/>
        </w:rPr>
        <w:t xml:space="preserve"> </w:t>
      </w:r>
      <w:r w:rsidRPr="00901F87">
        <w:rPr>
          <w:w w:val="105"/>
        </w:rPr>
        <w:t>database</w:t>
      </w:r>
      <w:r w:rsidRPr="00901F87">
        <w:rPr>
          <w:spacing w:val="-10"/>
          <w:w w:val="105"/>
        </w:rPr>
        <w:t xml:space="preserve"> </w:t>
      </w:r>
      <w:r w:rsidRPr="00901F87">
        <w:rPr>
          <w:w w:val="105"/>
        </w:rPr>
        <w:t>of</w:t>
      </w:r>
      <w:r w:rsidRPr="00901F87">
        <w:rPr>
          <w:spacing w:val="-9"/>
          <w:w w:val="105"/>
        </w:rPr>
        <w:t xml:space="preserve"> </w:t>
      </w:r>
      <w:r w:rsidRPr="00901F87">
        <w:rPr>
          <w:w w:val="105"/>
        </w:rPr>
        <w:t xml:space="preserve">the </w:t>
      </w:r>
      <w:r w:rsidRPr="00901F87">
        <w:rPr>
          <w:rFonts w:ascii="Calibri"/>
          <w:i/>
          <w:w w:val="105"/>
        </w:rPr>
        <w:t>Disability</w:t>
      </w:r>
      <w:r w:rsidRPr="00901F87">
        <w:rPr>
          <w:rFonts w:ascii="Calibri"/>
          <w:i/>
          <w:spacing w:val="-19"/>
          <w:w w:val="105"/>
        </w:rPr>
        <w:t xml:space="preserve"> </w:t>
      </w:r>
      <w:r w:rsidRPr="00901F87">
        <w:rPr>
          <w:rFonts w:ascii="Calibri"/>
          <w:i/>
          <w:w w:val="105"/>
        </w:rPr>
        <w:t>Act</w:t>
      </w:r>
      <w:r w:rsidRPr="00901F87">
        <w:rPr>
          <w:rFonts w:ascii="Calibri"/>
          <w:i/>
          <w:spacing w:val="-19"/>
          <w:w w:val="105"/>
        </w:rPr>
        <w:t xml:space="preserve"> </w:t>
      </w:r>
      <w:r w:rsidRPr="00901F87">
        <w:rPr>
          <w:rFonts w:ascii="Calibri"/>
          <w:i/>
          <w:w w:val="105"/>
        </w:rPr>
        <w:t>2006</w:t>
      </w:r>
      <w:r w:rsidRPr="00901F87">
        <w:rPr>
          <w:rFonts w:ascii="Calibri"/>
          <w:i/>
          <w:spacing w:val="-19"/>
          <w:w w:val="105"/>
        </w:rPr>
        <w:t xml:space="preserve"> </w:t>
      </w:r>
      <w:r w:rsidRPr="00901F87">
        <w:rPr>
          <w:w w:val="105"/>
        </w:rPr>
        <w:t>(the</w:t>
      </w:r>
      <w:r w:rsidRPr="00901F87">
        <w:rPr>
          <w:spacing w:val="-29"/>
          <w:w w:val="105"/>
        </w:rPr>
        <w:t xml:space="preserve"> </w:t>
      </w:r>
      <w:r w:rsidRPr="00901F87">
        <w:rPr>
          <w:w w:val="105"/>
        </w:rPr>
        <w:t>Act).</w:t>
      </w:r>
      <w:r w:rsidRPr="00901F87">
        <w:rPr>
          <w:spacing w:val="-29"/>
          <w:w w:val="105"/>
        </w:rPr>
        <w:t xml:space="preserve"> </w:t>
      </w:r>
      <w:r w:rsidRPr="00901F87">
        <w:rPr>
          <w:w w:val="105"/>
        </w:rPr>
        <w:t>Two</w:t>
      </w:r>
      <w:r w:rsidRPr="00901F87">
        <w:rPr>
          <w:spacing w:val="-29"/>
          <w:w w:val="105"/>
        </w:rPr>
        <w:t xml:space="preserve"> </w:t>
      </w:r>
      <w:r w:rsidRPr="00901F87">
        <w:rPr>
          <w:w w:val="105"/>
        </w:rPr>
        <w:t>hundred</w:t>
      </w:r>
      <w:r w:rsidRPr="00901F87">
        <w:rPr>
          <w:spacing w:val="-29"/>
          <w:w w:val="105"/>
        </w:rPr>
        <w:t xml:space="preserve"> </w:t>
      </w:r>
      <w:r w:rsidRPr="00901F87">
        <w:rPr>
          <w:w w:val="105"/>
        </w:rPr>
        <w:t>of</w:t>
      </w:r>
      <w:r w:rsidRPr="00901F87">
        <w:rPr>
          <w:spacing w:val="-29"/>
          <w:w w:val="105"/>
        </w:rPr>
        <w:t xml:space="preserve"> </w:t>
      </w:r>
      <w:r w:rsidRPr="00901F87">
        <w:rPr>
          <w:w w:val="105"/>
        </w:rPr>
        <w:t>these</w:t>
      </w:r>
      <w:r w:rsidRPr="00901F87">
        <w:rPr>
          <w:spacing w:val="-29"/>
          <w:w w:val="105"/>
        </w:rPr>
        <w:t xml:space="preserve"> </w:t>
      </w:r>
      <w:r w:rsidRPr="00901F87">
        <w:rPr>
          <w:w w:val="105"/>
        </w:rPr>
        <w:t>deaths</w:t>
      </w:r>
      <w:r w:rsidRPr="00901F87">
        <w:rPr>
          <w:spacing w:val="-29"/>
          <w:w w:val="105"/>
        </w:rPr>
        <w:t xml:space="preserve"> </w:t>
      </w:r>
      <w:r w:rsidRPr="00901F87">
        <w:rPr>
          <w:w w:val="105"/>
        </w:rPr>
        <w:t>were reviewed by the Inquiry. The Inquiry reported there were data limitations in the National Coronial Information Service database that made it difficult to isolate deaths involving clients of disability</w:t>
      </w:r>
      <w:r w:rsidRPr="00901F87">
        <w:rPr>
          <w:spacing w:val="-27"/>
          <w:w w:val="105"/>
        </w:rPr>
        <w:t xml:space="preserve"> </w:t>
      </w:r>
      <w:r w:rsidRPr="00901F87">
        <w:rPr>
          <w:w w:val="105"/>
        </w:rPr>
        <w:t>services.</w:t>
      </w:r>
      <w:r w:rsidRPr="00901F87">
        <w:rPr>
          <w:w w:val="105"/>
          <w:position w:val="6"/>
          <w:sz w:val="10"/>
        </w:rPr>
        <w:t>4</w:t>
      </w:r>
    </w:p>
    <w:p w:rsidR="00935B1A" w:rsidRPr="00901F87" w:rsidRDefault="00782EBA">
      <w:pPr>
        <w:pStyle w:val="BodyText"/>
        <w:rPr>
          <w:sz w:val="24"/>
        </w:rPr>
      </w:pPr>
      <w:r w:rsidRPr="00901F87">
        <w:br w:type="column"/>
      </w:r>
    </w:p>
    <w:p w:rsidR="00935B1A" w:rsidRPr="00901F87" w:rsidRDefault="00935B1A">
      <w:pPr>
        <w:pStyle w:val="BodyText"/>
        <w:spacing w:before="16"/>
        <w:rPr>
          <w:sz w:val="15"/>
        </w:rPr>
      </w:pPr>
    </w:p>
    <w:p w:rsidR="00935B1A" w:rsidRPr="00901F87" w:rsidRDefault="00782EBA">
      <w:pPr>
        <w:pStyle w:val="BodyText"/>
        <w:spacing w:line="160" w:lineRule="auto"/>
        <w:ind w:left="145" w:right="159"/>
        <w:jc w:val="both"/>
      </w:pPr>
      <w:r w:rsidRPr="00901F87">
        <w:rPr>
          <w:w w:val="105"/>
        </w:rPr>
        <w:t>Seven deaths of people with disability in receipt of disability services</w:t>
      </w:r>
      <w:r w:rsidRPr="00901F87">
        <w:rPr>
          <w:spacing w:val="-5"/>
          <w:w w:val="105"/>
        </w:rPr>
        <w:t xml:space="preserve"> </w:t>
      </w:r>
      <w:r w:rsidRPr="00901F87">
        <w:rPr>
          <w:w w:val="105"/>
        </w:rPr>
        <w:t>were</w:t>
      </w:r>
      <w:r w:rsidRPr="00901F87">
        <w:rPr>
          <w:spacing w:val="-5"/>
          <w:w w:val="105"/>
        </w:rPr>
        <w:t xml:space="preserve"> </w:t>
      </w:r>
      <w:r w:rsidRPr="00901F87">
        <w:rPr>
          <w:w w:val="105"/>
        </w:rPr>
        <w:t>identified</w:t>
      </w:r>
      <w:r w:rsidRPr="00901F87">
        <w:rPr>
          <w:spacing w:val="-5"/>
          <w:w w:val="105"/>
        </w:rPr>
        <w:t xml:space="preserve"> </w:t>
      </w:r>
      <w:r w:rsidRPr="00901F87">
        <w:rPr>
          <w:w w:val="105"/>
        </w:rPr>
        <w:t>by</w:t>
      </w:r>
      <w:r w:rsidRPr="00901F87">
        <w:rPr>
          <w:spacing w:val="-5"/>
          <w:w w:val="105"/>
        </w:rPr>
        <w:t xml:space="preserve"> </w:t>
      </w:r>
      <w:r w:rsidRPr="00901F87">
        <w:rPr>
          <w:w w:val="105"/>
        </w:rPr>
        <w:t>the</w:t>
      </w:r>
      <w:r w:rsidRPr="00901F87">
        <w:rPr>
          <w:spacing w:val="-5"/>
          <w:w w:val="105"/>
        </w:rPr>
        <w:t xml:space="preserve"> </w:t>
      </w:r>
      <w:r w:rsidRPr="00901F87">
        <w:rPr>
          <w:w w:val="105"/>
        </w:rPr>
        <w:t>Inquiry</w:t>
      </w:r>
      <w:r w:rsidRPr="00901F87">
        <w:rPr>
          <w:spacing w:val="-5"/>
          <w:w w:val="105"/>
        </w:rPr>
        <w:t xml:space="preserve"> </w:t>
      </w:r>
      <w:r w:rsidRPr="00901F87">
        <w:rPr>
          <w:w w:val="105"/>
        </w:rPr>
        <w:t>as</w:t>
      </w:r>
      <w:r w:rsidRPr="00901F87">
        <w:rPr>
          <w:spacing w:val="-5"/>
          <w:w w:val="105"/>
        </w:rPr>
        <w:t xml:space="preserve"> </w:t>
      </w:r>
      <w:r w:rsidRPr="00901F87">
        <w:rPr>
          <w:w w:val="105"/>
        </w:rPr>
        <w:t>potentially</w:t>
      </w:r>
      <w:r w:rsidRPr="00901F87">
        <w:rPr>
          <w:spacing w:val="-5"/>
          <w:w w:val="105"/>
        </w:rPr>
        <w:t xml:space="preserve"> </w:t>
      </w:r>
      <w:r w:rsidRPr="00901F87">
        <w:rPr>
          <w:w w:val="105"/>
        </w:rPr>
        <w:t>relating to</w:t>
      </w:r>
      <w:r w:rsidRPr="00901F87">
        <w:rPr>
          <w:spacing w:val="-32"/>
          <w:w w:val="105"/>
        </w:rPr>
        <w:t xml:space="preserve"> </w:t>
      </w:r>
      <w:r w:rsidRPr="00901F87">
        <w:rPr>
          <w:w w:val="105"/>
        </w:rPr>
        <w:t>cases</w:t>
      </w:r>
      <w:r w:rsidRPr="00901F87">
        <w:rPr>
          <w:spacing w:val="-32"/>
          <w:w w:val="105"/>
        </w:rPr>
        <w:t xml:space="preserve"> </w:t>
      </w:r>
      <w:r w:rsidRPr="00901F87">
        <w:rPr>
          <w:w w:val="105"/>
        </w:rPr>
        <w:t>of</w:t>
      </w:r>
      <w:r w:rsidRPr="00901F87">
        <w:rPr>
          <w:spacing w:val="-32"/>
          <w:w w:val="105"/>
        </w:rPr>
        <w:t xml:space="preserve"> </w:t>
      </w:r>
      <w:r w:rsidRPr="00901F87">
        <w:rPr>
          <w:w w:val="105"/>
        </w:rPr>
        <w:t>abuse</w:t>
      </w:r>
      <w:r w:rsidRPr="00901F87">
        <w:rPr>
          <w:spacing w:val="-32"/>
          <w:w w:val="105"/>
        </w:rPr>
        <w:t xml:space="preserve"> </w:t>
      </w:r>
      <w:r w:rsidRPr="00901F87">
        <w:rPr>
          <w:w w:val="105"/>
        </w:rPr>
        <w:t>or</w:t>
      </w:r>
      <w:r w:rsidRPr="00901F87">
        <w:rPr>
          <w:spacing w:val="-32"/>
          <w:w w:val="105"/>
        </w:rPr>
        <w:t xml:space="preserve"> </w:t>
      </w:r>
      <w:r w:rsidRPr="00901F87">
        <w:rPr>
          <w:w w:val="105"/>
        </w:rPr>
        <w:t>neglect</w:t>
      </w:r>
      <w:r w:rsidRPr="00901F87">
        <w:rPr>
          <w:spacing w:val="-32"/>
          <w:w w:val="105"/>
        </w:rPr>
        <w:t xml:space="preserve"> </w:t>
      </w:r>
      <w:r w:rsidRPr="00901F87">
        <w:rPr>
          <w:w w:val="105"/>
        </w:rPr>
        <w:t>in</w:t>
      </w:r>
      <w:r w:rsidRPr="00901F87">
        <w:rPr>
          <w:spacing w:val="-32"/>
          <w:w w:val="105"/>
        </w:rPr>
        <w:t xml:space="preserve"> </w:t>
      </w:r>
      <w:r w:rsidRPr="00901F87">
        <w:rPr>
          <w:w w:val="105"/>
        </w:rPr>
        <w:t>disability</w:t>
      </w:r>
      <w:r w:rsidRPr="00901F87">
        <w:rPr>
          <w:spacing w:val="-32"/>
          <w:w w:val="105"/>
        </w:rPr>
        <w:t xml:space="preserve"> </w:t>
      </w:r>
      <w:r w:rsidRPr="00901F87">
        <w:rPr>
          <w:w w:val="105"/>
        </w:rPr>
        <w:t>services.</w:t>
      </w:r>
      <w:r w:rsidRPr="00901F87">
        <w:rPr>
          <w:spacing w:val="-32"/>
          <w:w w:val="105"/>
        </w:rPr>
        <w:t xml:space="preserve"> </w:t>
      </w:r>
      <w:r w:rsidRPr="00901F87">
        <w:rPr>
          <w:w w:val="105"/>
        </w:rPr>
        <w:t>These</w:t>
      </w:r>
      <w:r w:rsidRPr="00901F87">
        <w:rPr>
          <w:spacing w:val="-32"/>
          <w:w w:val="105"/>
        </w:rPr>
        <w:t xml:space="preserve"> </w:t>
      </w:r>
      <w:r w:rsidRPr="00901F87">
        <w:rPr>
          <w:w w:val="105"/>
        </w:rPr>
        <w:t>cases included examples</w:t>
      </w:r>
      <w:r w:rsidRPr="00901F87">
        <w:rPr>
          <w:spacing w:val="-17"/>
          <w:w w:val="105"/>
        </w:rPr>
        <w:t xml:space="preserve"> </w:t>
      </w:r>
      <w:r w:rsidRPr="00901F87">
        <w:rPr>
          <w:w w:val="105"/>
        </w:rPr>
        <w:t>of:</w:t>
      </w:r>
    </w:p>
    <w:p w:rsidR="00935B1A" w:rsidRPr="00901F87" w:rsidRDefault="00782EBA">
      <w:pPr>
        <w:pStyle w:val="ListParagraph"/>
        <w:numPr>
          <w:ilvl w:val="0"/>
          <w:numId w:val="19"/>
        </w:numPr>
        <w:tabs>
          <w:tab w:val="left" w:pos="293"/>
        </w:tabs>
        <w:spacing w:line="259" w:lineRule="exact"/>
        <w:ind w:hanging="147"/>
        <w:jc w:val="both"/>
        <w:rPr>
          <w:sz w:val="18"/>
        </w:rPr>
      </w:pPr>
      <w:r w:rsidRPr="00901F87">
        <w:rPr>
          <w:w w:val="105"/>
          <w:sz w:val="18"/>
        </w:rPr>
        <w:t>physical</w:t>
      </w:r>
      <w:r w:rsidRPr="00901F87">
        <w:rPr>
          <w:spacing w:val="-8"/>
          <w:w w:val="105"/>
          <w:sz w:val="18"/>
        </w:rPr>
        <w:t xml:space="preserve"> </w:t>
      </w:r>
      <w:r w:rsidRPr="00901F87">
        <w:rPr>
          <w:w w:val="105"/>
          <w:sz w:val="18"/>
        </w:rPr>
        <w:t>restraint</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accidental</w:t>
      </w:r>
      <w:r w:rsidRPr="00901F87">
        <w:rPr>
          <w:spacing w:val="-11"/>
          <w:w w:val="105"/>
          <w:sz w:val="18"/>
        </w:rPr>
        <w:t xml:space="preserve"> </w:t>
      </w:r>
      <w:r w:rsidRPr="00901F87">
        <w:rPr>
          <w:w w:val="105"/>
          <w:sz w:val="18"/>
        </w:rPr>
        <w:t>choking</w:t>
      </w:r>
      <w:r w:rsidRPr="00901F87">
        <w:rPr>
          <w:spacing w:val="-11"/>
          <w:w w:val="105"/>
          <w:sz w:val="18"/>
        </w:rPr>
        <w:t xml:space="preserve"> </w:t>
      </w:r>
      <w:r w:rsidRPr="00901F87">
        <w:rPr>
          <w:w w:val="105"/>
          <w:sz w:val="18"/>
        </w:rPr>
        <w:t>on</w:t>
      </w:r>
      <w:r w:rsidRPr="00901F87">
        <w:rPr>
          <w:spacing w:val="-11"/>
          <w:w w:val="105"/>
          <w:sz w:val="18"/>
        </w:rPr>
        <w:t xml:space="preserve"> </w:t>
      </w:r>
      <w:r w:rsidRPr="00901F87">
        <w:rPr>
          <w:w w:val="105"/>
          <w:sz w:val="18"/>
        </w:rPr>
        <w:t>food</w:t>
      </w:r>
      <w:r w:rsidRPr="00901F87">
        <w:rPr>
          <w:spacing w:val="-11"/>
          <w:w w:val="105"/>
          <w:sz w:val="18"/>
        </w:rPr>
        <w:t xml:space="preserve"> </w:t>
      </w:r>
      <w:r w:rsidRPr="00901F87">
        <w:rPr>
          <w:w w:val="105"/>
          <w:sz w:val="18"/>
        </w:rPr>
        <w:t>and</w:t>
      </w:r>
      <w:r w:rsidRPr="00901F87">
        <w:rPr>
          <w:spacing w:val="-11"/>
          <w:w w:val="105"/>
          <w:sz w:val="18"/>
        </w:rPr>
        <w:t xml:space="preserve"> </w:t>
      </w:r>
      <w:r w:rsidRPr="00901F87">
        <w:rPr>
          <w:w w:val="105"/>
          <w:sz w:val="18"/>
        </w:rPr>
        <w:t>other</w:t>
      </w:r>
      <w:r w:rsidRPr="00901F87">
        <w:rPr>
          <w:spacing w:val="-11"/>
          <w:w w:val="105"/>
          <w:sz w:val="18"/>
        </w:rPr>
        <w:t xml:space="preserve"> </w:t>
      </w:r>
      <w:r w:rsidRPr="00901F87">
        <w:rPr>
          <w:w w:val="105"/>
          <w:sz w:val="18"/>
        </w:rPr>
        <w:t>ingested</w:t>
      </w:r>
      <w:r w:rsidRPr="00901F87">
        <w:rPr>
          <w:spacing w:val="-11"/>
          <w:w w:val="105"/>
          <w:sz w:val="18"/>
        </w:rPr>
        <w:t xml:space="preserve"> </w:t>
      </w:r>
      <w:r w:rsidRPr="00901F87">
        <w:rPr>
          <w:w w:val="105"/>
          <w:sz w:val="18"/>
        </w:rPr>
        <w:t>items</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inadequate</w:t>
      </w:r>
      <w:r w:rsidRPr="00901F87">
        <w:rPr>
          <w:spacing w:val="-9"/>
          <w:w w:val="105"/>
          <w:sz w:val="18"/>
        </w:rPr>
        <w:t xml:space="preserve"> </w:t>
      </w:r>
      <w:r w:rsidRPr="00901F87">
        <w:rPr>
          <w:w w:val="105"/>
          <w:sz w:val="18"/>
        </w:rPr>
        <w:t>supervision</w:t>
      </w:r>
    </w:p>
    <w:p w:rsidR="00935B1A" w:rsidRPr="00901F87" w:rsidRDefault="00782EBA">
      <w:pPr>
        <w:pStyle w:val="ListParagraph"/>
        <w:numPr>
          <w:ilvl w:val="0"/>
          <w:numId w:val="19"/>
        </w:numPr>
        <w:tabs>
          <w:tab w:val="left" w:pos="293"/>
        </w:tabs>
        <w:spacing w:line="300" w:lineRule="exact"/>
        <w:ind w:hanging="147"/>
        <w:jc w:val="both"/>
        <w:rPr>
          <w:sz w:val="10"/>
        </w:rPr>
      </w:pPr>
      <w:r w:rsidRPr="00901F87">
        <w:rPr>
          <w:w w:val="105"/>
          <w:sz w:val="18"/>
        </w:rPr>
        <w:t>inappropriate access to</w:t>
      </w:r>
      <w:r w:rsidRPr="00901F87">
        <w:rPr>
          <w:spacing w:val="-27"/>
          <w:w w:val="105"/>
          <w:sz w:val="18"/>
        </w:rPr>
        <w:t xml:space="preserve"> </w:t>
      </w:r>
      <w:r w:rsidRPr="00901F87">
        <w:rPr>
          <w:w w:val="105"/>
          <w:sz w:val="18"/>
        </w:rPr>
        <w:t>medication.</w:t>
      </w:r>
      <w:r w:rsidRPr="00901F87">
        <w:rPr>
          <w:w w:val="105"/>
          <w:position w:val="6"/>
          <w:sz w:val="10"/>
        </w:rPr>
        <w:t>5</w:t>
      </w:r>
    </w:p>
    <w:p w:rsidR="00935B1A" w:rsidRPr="00901F87" w:rsidRDefault="00782EBA">
      <w:pPr>
        <w:pStyle w:val="BodyText"/>
        <w:spacing w:before="110" w:line="160" w:lineRule="auto"/>
        <w:ind w:left="145" w:right="159"/>
        <w:jc w:val="both"/>
        <w:rPr>
          <w:sz w:val="10"/>
        </w:rPr>
      </w:pPr>
      <w:r w:rsidRPr="00901F87">
        <w:rPr>
          <w:w w:val="105"/>
        </w:rPr>
        <w:t>Accidental choking on food occurred in four of the seven deaths. Expert evidence highlighted the link between neglectful</w:t>
      </w:r>
      <w:r w:rsidRPr="00901F87">
        <w:rPr>
          <w:spacing w:val="-25"/>
          <w:w w:val="105"/>
        </w:rPr>
        <w:t xml:space="preserve"> </w:t>
      </w:r>
      <w:r w:rsidRPr="00901F87">
        <w:rPr>
          <w:w w:val="105"/>
        </w:rPr>
        <w:t>practices</w:t>
      </w:r>
      <w:r w:rsidRPr="00901F87">
        <w:rPr>
          <w:spacing w:val="-25"/>
          <w:w w:val="105"/>
        </w:rPr>
        <w:t xml:space="preserve"> </w:t>
      </w:r>
      <w:r w:rsidRPr="00901F87">
        <w:rPr>
          <w:w w:val="105"/>
        </w:rPr>
        <w:t>such</w:t>
      </w:r>
      <w:r w:rsidRPr="00901F87">
        <w:rPr>
          <w:spacing w:val="-25"/>
          <w:w w:val="105"/>
        </w:rPr>
        <w:t xml:space="preserve"> </w:t>
      </w:r>
      <w:r w:rsidRPr="00901F87">
        <w:rPr>
          <w:w w:val="105"/>
        </w:rPr>
        <w:t>as</w:t>
      </w:r>
      <w:r w:rsidRPr="00901F87">
        <w:rPr>
          <w:spacing w:val="-25"/>
          <w:w w:val="105"/>
        </w:rPr>
        <w:t xml:space="preserve"> </w:t>
      </w:r>
      <w:r w:rsidRPr="00901F87">
        <w:rPr>
          <w:w w:val="105"/>
        </w:rPr>
        <w:t>failing</w:t>
      </w:r>
      <w:r w:rsidRPr="00901F87">
        <w:rPr>
          <w:spacing w:val="-25"/>
          <w:w w:val="105"/>
        </w:rPr>
        <w:t xml:space="preserve"> </w:t>
      </w:r>
      <w:r w:rsidRPr="00901F87">
        <w:rPr>
          <w:w w:val="105"/>
        </w:rPr>
        <w:t>to</w:t>
      </w:r>
      <w:r w:rsidRPr="00901F87">
        <w:rPr>
          <w:spacing w:val="-25"/>
          <w:w w:val="105"/>
        </w:rPr>
        <w:t xml:space="preserve"> </w:t>
      </w:r>
      <w:r w:rsidRPr="00901F87">
        <w:rPr>
          <w:w w:val="105"/>
        </w:rPr>
        <w:t>safely</w:t>
      </w:r>
      <w:r w:rsidRPr="00901F87">
        <w:rPr>
          <w:spacing w:val="-25"/>
          <w:w w:val="105"/>
        </w:rPr>
        <w:t xml:space="preserve"> </w:t>
      </w:r>
      <w:r w:rsidRPr="00901F87">
        <w:rPr>
          <w:w w:val="105"/>
        </w:rPr>
        <w:t>support</w:t>
      </w:r>
      <w:r w:rsidRPr="00901F87">
        <w:rPr>
          <w:spacing w:val="-25"/>
          <w:w w:val="105"/>
        </w:rPr>
        <w:t xml:space="preserve"> </w:t>
      </w:r>
      <w:r w:rsidRPr="00901F87">
        <w:rPr>
          <w:w w:val="105"/>
        </w:rPr>
        <w:t>someone with their meals, and subsequent death from choking or aspiration</w:t>
      </w:r>
      <w:r w:rsidRPr="00901F87">
        <w:rPr>
          <w:spacing w:val="-8"/>
          <w:w w:val="105"/>
        </w:rPr>
        <w:t xml:space="preserve"> </w:t>
      </w:r>
      <w:r w:rsidRPr="00901F87">
        <w:rPr>
          <w:w w:val="105"/>
        </w:rPr>
        <w:t>pneumonia.</w:t>
      </w:r>
      <w:r w:rsidRPr="00901F87">
        <w:rPr>
          <w:w w:val="105"/>
          <w:position w:val="6"/>
          <w:sz w:val="10"/>
        </w:rPr>
        <w:t>6</w:t>
      </w:r>
    </w:p>
    <w:p w:rsidR="00935B1A" w:rsidRPr="00901F87" w:rsidRDefault="00782EBA">
      <w:pPr>
        <w:pStyle w:val="BodyText"/>
        <w:spacing w:before="74" w:line="160" w:lineRule="auto"/>
        <w:ind w:left="145" w:right="160"/>
        <w:jc w:val="both"/>
        <w:rPr>
          <w:sz w:val="10"/>
        </w:rPr>
      </w:pPr>
      <w:r w:rsidRPr="00901F87">
        <w:rPr>
          <w:w w:val="105"/>
        </w:rPr>
        <w:t>The</w:t>
      </w:r>
      <w:r w:rsidRPr="00901F87">
        <w:rPr>
          <w:spacing w:val="-20"/>
          <w:w w:val="105"/>
        </w:rPr>
        <w:t xml:space="preserve"> </w:t>
      </w:r>
      <w:r w:rsidRPr="00901F87">
        <w:rPr>
          <w:w w:val="105"/>
        </w:rPr>
        <w:t>Inquiry</w:t>
      </w:r>
      <w:r w:rsidRPr="00901F87">
        <w:rPr>
          <w:spacing w:val="-21"/>
          <w:w w:val="105"/>
        </w:rPr>
        <w:t xml:space="preserve"> </w:t>
      </w:r>
      <w:r w:rsidRPr="00901F87">
        <w:rPr>
          <w:w w:val="105"/>
        </w:rPr>
        <w:t>identified</w:t>
      </w:r>
      <w:r w:rsidRPr="00901F87">
        <w:rPr>
          <w:spacing w:val="-20"/>
          <w:w w:val="105"/>
        </w:rPr>
        <w:t xml:space="preserve"> </w:t>
      </w:r>
      <w:r w:rsidRPr="00901F87">
        <w:rPr>
          <w:w w:val="105"/>
        </w:rPr>
        <w:t>that</w:t>
      </w:r>
      <w:r w:rsidRPr="00901F87">
        <w:rPr>
          <w:spacing w:val="-20"/>
          <w:w w:val="105"/>
        </w:rPr>
        <w:t xml:space="preserve"> </w:t>
      </w:r>
      <w:r w:rsidRPr="00901F87">
        <w:rPr>
          <w:w w:val="105"/>
        </w:rPr>
        <w:t>there</w:t>
      </w:r>
      <w:r w:rsidRPr="00901F87">
        <w:rPr>
          <w:spacing w:val="-20"/>
          <w:w w:val="105"/>
        </w:rPr>
        <w:t xml:space="preserve"> </w:t>
      </w:r>
      <w:r w:rsidRPr="00901F87">
        <w:rPr>
          <w:w w:val="105"/>
        </w:rPr>
        <w:t>were</w:t>
      </w:r>
      <w:r w:rsidRPr="00901F87">
        <w:rPr>
          <w:spacing w:val="-20"/>
          <w:w w:val="105"/>
        </w:rPr>
        <w:t xml:space="preserve"> </w:t>
      </w:r>
      <w:r w:rsidRPr="00901F87">
        <w:rPr>
          <w:w w:val="105"/>
        </w:rPr>
        <w:t>no</w:t>
      </w:r>
      <w:r w:rsidRPr="00901F87">
        <w:rPr>
          <w:spacing w:val="-20"/>
          <w:w w:val="105"/>
        </w:rPr>
        <w:t xml:space="preserve"> </w:t>
      </w:r>
      <w:r w:rsidRPr="00901F87">
        <w:rPr>
          <w:w w:val="105"/>
        </w:rPr>
        <w:t>processes</w:t>
      </w:r>
      <w:r w:rsidRPr="00901F87">
        <w:rPr>
          <w:spacing w:val="-21"/>
          <w:w w:val="105"/>
        </w:rPr>
        <w:t xml:space="preserve"> </w:t>
      </w:r>
      <w:r w:rsidRPr="00901F87">
        <w:rPr>
          <w:w w:val="105"/>
        </w:rPr>
        <w:t>in</w:t>
      </w:r>
      <w:r w:rsidRPr="00901F87">
        <w:rPr>
          <w:spacing w:val="-20"/>
          <w:w w:val="105"/>
        </w:rPr>
        <w:t xml:space="preserve"> </w:t>
      </w:r>
      <w:r w:rsidRPr="00901F87">
        <w:rPr>
          <w:w w:val="105"/>
        </w:rPr>
        <w:t>Victoria to systematically review deaths in disability services, which meant that it was not possible to readily identify leading  causes of death, or to meaningfully assess possible links between</w:t>
      </w:r>
      <w:r w:rsidRPr="00901F87">
        <w:rPr>
          <w:spacing w:val="-10"/>
          <w:w w:val="105"/>
        </w:rPr>
        <w:t xml:space="preserve"> </w:t>
      </w:r>
      <w:r w:rsidRPr="00901F87">
        <w:rPr>
          <w:w w:val="105"/>
        </w:rPr>
        <w:t>a</w:t>
      </w:r>
      <w:r w:rsidRPr="00901F87">
        <w:rPr>
          <w:spacing w:val="-10"/>
          <w:w w:val="105"/>
        </w:rPr>
        <w:t xml:space="preserve"> </w:t>
      </w:r>
      <w:r w:rsidRPr="00901F87">
        <w:rPr>
          <w:w w:val="105"/>
        </w:rPr>
        <w:t>death</w:t>
      </w:r>
      <w:r w:rsidRPr="00901F87">
        <w:rPr>
          <w:spacing w:val="-10"/>
          <w:w w:val="105"/>
        </w:rPr>
        <w:t xml:space="preserve"> </w:t>
      </w:r>
      <w:r w:rsidRPr="00901F87">
        <w:rPr>
          <w:w w:val="105"/>
        </w:rPr>
        <w:t>and</w:t>
      </w:r>
      <w:r w:rsidRPr="00901F87">
        <w:rPr>
          <w:spacing w:val="-10"/>
          <w:w w:val="105"/>
        </w:rPr>
        <w:t xml:space="preserve"> </w:t>
      </w:r>
      <w:r w:rsidRPr="00901F87">
        <w:rPr>
          <w:w w:val="105"/>
        </w:rPr>
        <w:t>the</w:t>
      </w:r>
      <w:r w:rsidRPr="00901F87">
        <w:rPr>
          <w:spacing w:val="-10"/>
          <w:w w:val="105"/>
        </w:rPr>
        <w:t xml:space="preserve"> </w:t>
      </w:r>
      <w:r w:rsidRPr="00901F87">
        <w:rPr>
          <w:w w:val="105"/>
        </w:rPr>
        <w:t>adequacy</w:t>
      </w:r>
      <w:r w:rsidRPr="00901F87">
        <w:rPr>
          <w:spacing w:val="-10"/>
          <w:w w:val="105"/>
        </w:rPr>
        <w:t xml:space="preserve"> </w:t>
      </w:r>
      <w:r w:rsidRPr="00901F87">
        <w:rPr>
          <w:w w:val="105"/>
        </w:rPr>
        <w:t>of</w:t>
      </w:r>
      <w:r w:rsidRPr="00901F87">
        <w:rPr>
          <w:spacing w:val="-10"/>
          <w:w w:val="105"/>
        </w:rPr>
        <w:t xml:space="preserve"> </w:t>
      </w:r>
      <w:r w:rsidRPr="00901F87">
        <w:rPr>
          <w:w w:val="105"/>
        </w:rPr>
        <w:t>care.</w:t>
      </w:r>
      <w:r w:rsidRPr="00901F87">
        <w:rPr>
          <w:w w:val="105"/>
          <w:position w:val="6"/>
          <w:sz w:val="10"/>
        </w:rPr>
        <w:t>7</w:t>
      </w:r>
    </w:p>
    <w:p w:rsidR="00935B1A" w:rsidRPr="00901F87" w:rsidRDefault="00782EBA">
      <w:pPr>
        <w:pStyle w:val="BodyText"/>
        <w:spacing w:before="73" w:line="160" w:lineRule="auto"/>
        <w:ind w:left="145" w:right="159"/>
        <w:jc w:val="both"/>
      </w:pPr>
      <w:r w:rsidRPr="00901F87">
        <w:rPr>
          <w:w w:val="105"/>
        </w:rPr>
        <w:t>The Inquiry report was tabled in the Victorian Parliament in May</w:t>
      </w:r>
      <w:r w:rsidRPr="00901F87">
        <w:rPr>
          <w:spacing w:val="-32"/>
          <w:w w:val="105"/>
        </w:rPr>
        <w:t xml:space="preserve"> </w:t>
      </w:r>
      <w:r w:rsidRPr="00901F87">
        <w:rPr>
          <w:w w:val="105"/>
        </w:rPr>
        <w:t>2016.</w:t>
      </w:r>
      <w:r w:rsidRPr="00901F87">
        <w:rPr>
          <w:spacing w:val="-32"/>
          <w:w w:val="105"/>
        </w:rPr>
        <w:t xml:space="preserve"> </w:t>
      </w:r>
      <w:r w:rsidRPr="00901F87">
        <w:rPr>
          <w:w w:val="105"/>
        </w:rPr>
        <w:t>To</w:t>
      </w:r>
      <w:r w:rsidRPr="00901F87">
        <w:rPr>
          <w:spacing w:val="-32"/>
          <w:w w:val="105"/>
        </w:rPr>
        <w:t xml:space="preserve"> </w:t>
      </w:r>
      <w:r w:rsidRPr="00901F87">
        <w:rPr>
          <w:w w:val="105"/>
        </w:rPr>
        <w:t>address</w:t>
      </w:r>
      <w:r w:rsidRPr="00901F87">
        <w:rPr>
          <w:spacing w:val="-32"/>
          <w:w w:val="105"/>
        </w:rPr>
        <w:t xml:space="preserve"> </w:t>
      </w:r>
      <w:r w:rsidRPr="00901F87">
        <w:rPr>
          <w:w w:val="105"/>
        </w:rPr>
        <w:t>the</w:t>
      </w:r>
      <w:r w:rsidRPr="00901F87">
        <w:rPr>
          <w:spacing w:val="-32"/>
          <w:w w:val="105"/>
        </w:rPr>
        <w:t xml:space="preserve"> </w:t>
      </w:r>
      <w:r w:rsidRPr="00901F87">
        <w:rPr>
          <w:w w:val="105"/>
        </w:rPr>
        <w:t>deficiencies</w:t>
      </w:r>
      <w:r w:rsidRPr="00901F87">
        <w:rPr>
          <w:spacing w:val="-32"/>
          <w:w w:val="105"/>
        </w:rPr>
        <w:t xml:space="preserve"> </w:t>
      </w:r>
      <w:r w:rsidRPr="00901F87">
        <w:rPr>
          <w:w w:val="105"/>
        </w:rPr>
        <w:t>identified</w:t>
      </w:r>
      <w:r w:rsidRPr="00901F87">
        <w:rPr>
          <w:spacing w:val="-32"/>
          <w:w w:val="105"/>
        </w:rPr>
        <w:t xml:space="preserve"> </w:t>
      </w:r>
      <w:r w:rsidRPr="00901F87">
        <w:rPr>
          <w:w w:val="105"/>
        </w:rPr>
        <w:t>in</w:t>
      </w:r>
      <w:r w:rsidRPr="00901F87">
        <w:rPr>
          <w:spacing w:val="-32"/>
          <w:w w:val="105"/>
        </w:rPr>
        <w:t xml:space="preserve"> </w:t>
      </w:r>
      <w:r w:rsidRPr="00901F87">
        <w:rPr>
          <w:w w:val="105"/>
        </w:rPr>
        <w:t>the</w:t>
      </w:r>
      <w:r w:rsidRPr="00901F87">
        <w:rPr>
          <w:spacing w:val="-32"/>
          <w:w w:val="105"/>
        </w:rPr>
        <w:t xml:space="preserve"> </w:t>
      </w:r>
      <w:r w:rsidRPr="00901F87">
        <w:rPr>
          <w:w w:val="105"/>
        </w:rPr>
        <w:t>Inquiry, 49</w:t>
      </w:r>
      <w:r w:rsidRPr="00901F87">
        <w:rPr>
          <w:spacing w:val="-14"/>
          <w:w w:val="105"/>
        </w:rPr>
        <w:t xml:space="preserve"> </w:t>
      </w:r>
      <w:r w:rsidRPr="00901F87">
        <w:rPr>
          <w:w w:val="105"/>
        </w:rPr>
        <w:t>recommendations</w:t>
      </w:r>
      <w:r w:rsidRPr="00901F87">
        <w:rPr>
          <w:spacing w:val="-14"/>
          <w:w w:val="105"/>
        </w:rPr>
        <w:t xml:space="preserve"> </w:t>
      </w:r>
      <w:r w:rsidRPr="00901F87">
        <w:rPr>
          <w:w w:val="105"/>
        </w:rPr>
        <w:t>were</w:t>
      </w:r>
      <w:r w:rsidRPr="00901F87">
        <w:rPr>
          <w:spacing w:val="-14"/>
          <w:w w:val="105"/>
        </w:rPr>
        <w:t xml:space="preserve"> </w:t>
      </w:r>
      <w:r w:rsidRPr="00901F87">
        <w:rPr>
          <w:w w:val="105"/>
        </w:rPr>
        <w:t>made</w:t>
      </w:r>
      <w:r w:rsidRPr="00901F87">
        <w:rPr>
          <w:spacing w:val="-14"/>
          <w:w w:val="105"/>
        </w:rPr>
        <w:t xml:space="preserve"> </w:t>
      </w:r>
      <w:r w:rsidRPr="00901F87">
        <w:rPr>
          <w:w w:val="105"/>
        </w:rPr>
        <w:t>for</w:t>
      </w:r>
      <w:r w:rsidRPr="00901F87">
        <w:rPr>
          <w:spacing w:val="-14"/>
          <w:w w:val="105"/>
        </w:rPr>
        <w:t xml:space="preserve"> </w:t>
      </w:r>
      <w:r w:rsidRPr="00901F87">
        <w:rPr>
          <w:w w:val="105"/>
        </w:rPr>
        <w:t>legislative,</w:t>
      </w:r>
      <w:r w:rsidRPr="00901F87">
        <w:rPr>
          <w:spacing w:val="-14"/>
          <w:w w:val="105"/>
        </w:rPr>
        <w:t xml:space="preserve"> </w:t>
      </w:r>
      <w:r w:rsidRPr="00901F87">
        <w:rPr>
          <w:w w:val="105"/>
        </w:rPr>
        <w:t>practice</w:t>
      </w:r>
      <w:r w:rsidRPr="00901F87">
        <w:rPr>
          <w:spacing w:val="-14"/>
          <w:w w:val="105"/>
        </w:rPr>
        <w:t xml:space="preserve"> </w:t>
      </w:r>
      <w:r w:rsidRPr="00901F87">
        <w:rPr>
          <w:w w:val="105"/>
        </w:rPr>
        <w:t>and safeguarding reform. The recommendations were directed towards</w:t>
      </w:r>
      <w:r w:rsidRPr="00901F87">
        <w:rPr>
          <w:spacing w:val="-22"/>
          <w:w w:val="105"/>
        </w:rPr>
        <w:t xml:space="preserve"> </w:t>
      </w:r>
      <w:r w:rsidRPr="00901F87">
        <w:rPr>
          <w:w w:val="105"/>
        </w:rPr>
        <w:t>the</w:t>
      </w:r>
      <w:r w:rsidRPr="00901F87">
        <w:rPr>
          <w:spacing w:val="-22"/>
          <w:w w:val="105"/>
        </w:rPr>
        <w:t xml:space="preserve"> </w:t>
      </w:r>
      <w:r w:rsidRPr="00901F87">
        <w:rPr>
          <w:w w:val="105"/>
        </w:rPr>
        <w:t>Victorian</w:t>
      </w:r>
      <w:r w:rsidRPr="00901F87">
        <w:rPr>
          <w:spacing w:val="-22"/>
          <w:w w:val="105"/>
        </w:rPr>
        <w:t xml:space="preserve"> </w:t>
      </w:r>
      <w:r w:rsidRPr="00901F87">
        <w:rPr>
          <w:w w:val="105"/>
        </w:rPr>
        <w:t>Government,</w:t>
      </w:r>
      <w:r w:rsidRPr="00901F87">
        <w:rPr>
          <w:spacing w:val="-22"/>
          <w:w w:val="105"/>
        </w:rPr>
        <w:t xml:space="preserve"> </w:t>
      </w:r>
      <w:r w:rsidRPr="00901F87">
        <w:rPr>
          <w:w w:val="105"/>
        </w:rPr>
        <w:t>DHHS,</w:t>
      </w:r>
      <w:r w:rsidRPr="00901F87">
        <w:rPr>
          <w:spacing w:val="-22"/>
          <w:w w:val="105"/>
        </w:rPr>
        <w:t xml:space="preserve"> </w:t>
      </w:r>
      <w:r w:rsidRPr="00901F87">
        <w:rPr>
          <w:w w:val="105"/>
        </w:rPr>
        <w:t>disability</w:t>
      </w:r>
      <w:r w:rsidRPr="00901F87">
        <w:rPr>
          <w:spacing w:val="-22"/>
          <w:w w:val="105"/>
        </w:rPr>
        <w:t xml:space="preserve"> </w:t>
      </w:r>
      <w:r w:rsidRPr="00901F87">
        <w:rPr>
          <w:w w:val="105"/>
        </w:rPr>
        <w:t>services and</w:t>
      </w:r>
      <w:r w:rsidRPr="00901F87">
        <w:rPr>
          <w:spacing w:val="-11"/>
          <w:w w:val="105"/>
        </w:rPr>
        <w:t xml:space="preserve"> </w:t>
      </w:r>
      <w:r w:rsidRPr="00901F87">
        <w:rPr>
          <w:w w:val="105"/>
        </w:rPr>
        <w:t>the</w:t>
      </w:r>
      <w:r w:rsidRPr="00901F87">
        <w:rPr>
          <w:spacing w:val="-11"/>
          <w:w w:val="105"/>
        </w:rPr>
        <w:t xml:space="preserve"> </w:t>
      </w:r>
      <w:r w:rsidRPr="00901F87">
        <w:rPr>
          <w:w w:val="105"/>
        </w:rPr>
        <w:t>Disability</w:t>
      </w:r>
      <w:r w:rsidRPr="00901F87">
        <w:rPr>
          <w:spacing w:val="-11"/>
          <w:w w:val="105"/>
        </w:rPr>
        <w:t xml:space="preserve"> </w:t>
      </w:r>
      <w:r w:rsidRPr="00901F87">
        <w:rPr>
          <w:w w:val="105"/>
        </w:rPr>
        <w:t>Services</w:t>
      </w:r>
      <w:r w:rsidRPr="00901F87">
        <w:rPr>
          <w:spacing w:val="-11"/>
          <w:w w:val="105"/>
        </w:rPr>
        <w:t xml:space="preserve"> </w:t>
      </w:r>
      <w:r w:rsidRPr="00901F87">
        <w:rPr>
          <w:w w:val="105"/>
        </w:rPr>
        <w:t>Commissioner.</w:t>
      </w:r>
    </w:p>
    <w:p w:rsidR="00935B1A" w:rsidRPr="00901F87" w:rsidRDefault="00782EBA">
      <w:pPr>
        <w:pStyle w:val="BodyText"/>
        <w:spacing w:before="74" w:line="160" w:lineRule="auto"/>
        <w:ind w:left="145" w:right="159"/>
        <w:jc w:val="both"/>
        <w:rPr>
          <w:sz w:val="10"/>
        </w:rPr>
      </w:pPr>
      <w:r w:rsidRPr="00901F87">
        <w:rPr>
          <w:w w:val="105"/>
        </w:rPr>
        <w:t>A key recommendation was for legislative amendments to the</w:t>
      </w:r>
      <w:r w:rsidRPr="00901F87">
        <w:rPr>
          <w:spacing w:val="-6"/>
          <w:w w:val="105"/>
        </w:rPr>
        <w:t xml:space="preserve"> </w:t>
      </w:r>
      <w:r w:rsidRPr="00901F87">
        <w:rPr>
          <w:w w:val="105"/>
        </w:rPr>
        <w:t>Act</w:t>
      </w:r>
      <w:r w:rsidRPr="00901F87">
        <w:rPr>
          <w:spacing w:val="-6"/>
          <w:w w:val="105"/>
        </w:rPr>
        <w:t xml:space="preserve"> </w:t>
      </w:r>
      <w:r w:rsidRPr="00901F87">
        <w:rPr>
          <w:w w:val="105"/>
        </w:rPr>
        <w:t>to</w:t>
      </w:r>
      <w:r w:rsidRPr="00901F87">
        <w:rPr>
          <w:spacing w:val="-6"/>
          <w:w w:val="105"/>
        </w:rPr>
        <w:t xml:space="preserve"> </w:t>
      </w:r>
      <w:r w:rsidRPr="00901F87">
        <w:rPr>
          <w:w w:val="105"/>
        </w:rPr>
        <w:t>empower</w:t>
      </w:r>
      <w:r w:rsidRPr="00901F87">
        <w:rPr>
          <w:spacing w:val="-6"/>
          <w:w w:val="105"/>
        </w:rPr>
        <w:t xml:space="preserve"> </w:t>
      </w:r>
      <w:r w:rsidRPr="00901F87">
        <w:rPr>
          <w:w w:val="105"/>
        </w:rPr>
        <w:t>the</w:t>
      </w:r>
      <w:r w:rsidRPr="00901F87">
        <w:rPr>
          <w:spacing w:val="-6"/>
          <w:w w:val="105"/>
        </w:rPr>
        <w:t xml:space="preserve"> </w:t>
      </w:r>
      <w:r w:rsidRPr="00901F87">
        <w:rPr>
          <w:w w:val="105"/>
        </w:rPr>
        <w:t>Disability</w:t>
      </w:r>
      <w:r w:rsidRPr="00901F87">
        <w:rPr>
          <w:spacing w:val="-6"/>
          <w:w w:val="105"/>
        </w:rPr>
        <w:t xml:space="preserve"> </w:t>
      </w:r>
      <w:r w:rsidRPr="00901F87">
        <w:rPr>
          <w:w w:val="105"/>
        </w:rPr>
        <w:t>Services</w:t>
      </w:r>
      <w:r w:rsidRPr="00901F87">
        <w:rPr>
          <w:spacing w:val="-7"/>
          <w:w w:val="105"/>
        </w:rPr>
        <w:t xml:space="preserve"> </w:t>
      </w:r>
      <w:r w:rsidRPr="00901F87">
        <w:rPr>
          <w:w w:val="105"/>
        </w:rPr>
        <w:t>Commissioner</w:t>
      </w:r>
      <w:r w:rsidRPr="00901F87">
        <w:rPr>
          <w:spacing w:val="-7"/>
          <w:w w:val="105"/>
        </w:rPr>
        <w:t xml:space="preserve"> </w:t>
      </w:r>
      <w:r w:rsidRPr="00901F87">
        <w:rPr>
          <w:w w:val="105"/>
        </w:rPr>
        <w:t>to become the key oversight body in Victoria for people with disability.</w:t>
      </w:r>
      <w:r w:rsidRPr="00901F87">
        <w:rPr>
          <w:w w:val="105"/>
          <w:position w:val="6"/>
          <w:sz w:val="10"/>
        </w:rPr>
        <w:t>8</w:t>
      </w:r>
    </w:p>
    <w:p w:rsidR="00935B1A" w:rsidRPr="00901F87" w:rsidRDefault="00782EBA">
      <w:pPr>
        <w:pStyle w:val="BodyText"/>
        <w:spacing w:before="73" w:line="160" w:lineRule="auto"/>
        <w:ind w:left="145" w:right="159"/>
        <w:jc w:val="both"/>
      </w:pPr>
      <w:r w:rsidRPr="00901F87">
        <w:rPr>
          <w:w w:val="105"/>
        </w:rPr>
        <w:t>Other recommendations of relevance to deaths in disability services included:</w:t>
      </w:r>
    </w:p>
    <w:p w:rsidR="00935B1A" w:rsidRPr="00901F87" w:rsidRDefault="00782EBA">
      <w:pPr>
        <w:pStyle w:val="ListParagraph"/>
        <w:numPr>
          <w:ilvl w:val="0"/>
          <w:numId w:val="19"/>
        </w:numPr>
        <w:tabs>
          <w:tab w:val="left" w:pos="293"/>
        </w:tabs>
        <w:spacing w:before="36" w:line="160" w:lineRule="auto"/>
        <w:ind w:right="322" w:hanging="147"/>
        <w:rPr>
          <w:sz w:val="10"/>
        </w:rPr>
      </w:pPr>
      <w:r w:rsidRPr="00901F87">
        <w:rPr>
          <w:w w:val="105"/>
          <w:sz w:val="18"/>
        </w:rPr>
        <w:t>improvements to the information and communications technology of the State Coroner to facilitate accurate reporting</w:t>
      </w:r>
      <w:r w:rsidRPr="00901F87">
        <w:rPr>
          <w:spacing w:val="-13"/>
          <w:w w:val="105"/>
          <w:sz w:val="18"/>
        </w:rPr>
        <w:t xml:space="preserve"> </w:t>
      </w:r>
      <w:r w:rsidRPr="00901F87">
        <w:rPr>
          <w:w w:val="105"/>
          <w:sz w:val="18"/>
        </w:rPr>
        <w:t>and</w:t>
      </w:r>
      <w:r w:rsidRPr="00901F87">
        <w:rPr>
          <w:spacing w:val="-13"/>
          <w:w w:val="105"/>
          <w:sz w:val="18"/>
        </w:rPr>
        <w:t xml:space="preserve"> </w:t>
      </w:r>
      <w:r w:rsidRPr="00901F87">
        <w:rPr>
          <w:w w:val="105"/>
          <w:sz w:val="18"/>
        </w:rPr>
        <w:t>analysis</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deaths</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people</w:t>
      </w:r>
      <w:r w:rsidRPr="00901F87">
        <w:rPr>
          <w:spacing w:val="-13"/>
          <w:w w:val="105"/>
          <w:sz w:val="18"/>
        </w:rPr>
        <w:t xml:space="preserve"> </w:t>
      </w:r>
      <w:r w:rsidRPr="00901F87">
        <w:rPr>
          <w:w w:val="105"/>
          <w:sz w:val="18"/>
        </w:rPr>
        <w:t>with</w:t>
      </w:r>
      <w:r w:rsidRPr="00901F87">
        <w:rPr>
          <w:spacing w:val="-13"/>
          <w:w w:val="105"/>
          <w:sz w:val="18"/>
        </w:rPr>
        <w:t xml:space="preserve"> </w:t>
      </w:r>
      <w:r w:rsidRPr="00901F87">
        <w:rPr>
          <w:w w:val="105"/>
          <w:sz w:val="18"/>
        </w:rPr>
        <w:t>disability</w:t>
      </w:r>
      <w:r w:rsidRPr="00901F87">
        <w:rPr>
          <w:w w:val="105"/>
          <w:position w:val="6"/>
          <w:sz w:val="10"/>
        </w:rPr>
        <w:t>9</w:t>
      </w:r>
    </w:p>
    <w:p w:rsidR="00935B1A" w:rsidRPr="00901F87" w:rsidRDefault="00782EBA">
      <w:pPr>
        <w:pStyle w:val="ListParagraph"/>
        <w:numPr>
          <w:ilvl w:val="0"/>
          <w:numId w:val="19"/>
        </w:numPr>
        <w:tabs>
          <w:tab w:val="left" w:pos="293"/>
        </w:tabs>
        <w:spacing w:before="37" w:line="160" w:lineRule="auto"/>
        <w:ind w:right="660" w:hanging="147"/>
        <w:jc w:val="both"/>
        <w:rPr>
          <w:sz w:val="10"/>
        </w:rPr>
      </w:pPr>
      <w:r w:rsidRPr="00901F87">
        <w:rPr>
          <w:sz w:val="18"/>
        </w:rPr>
        <w:t>legislative change to provide for the State Coroner to report all deaths in disability services to the Disability Services</w:t>
      </w:r>
      <w:r w:rsidRPr="00901F87">
        <w:rPr>
          <w:spacing w:val="-5"/>
          <w:sz w:val="18"/>
        </w:rPr>
        <w:t xml:space="preserve"> </w:t>
      </w:r>
      <w:r w:rsidRPr="00901F87">
        <w:rPr>
          <w:sz w:val="18"/>
        </w:rPr>
        <w:t>Commissioner</w:t>
      </w:r>
      <w:r w:rsidRPr="00901F87">
        <w:rPr>
          <w:position w:val="6"/>
          <w:sz w:val="10"/>
        </w:rPr>
        <w:t>10</w:t>
      </w:r>
    </w:p>
    <w:p w:rsidR="00935B1A" w:rsidRPr="00901F87" w:rsidRDefault="00782EBA">
      <w:pPr>
        <w:pStyle w:val="ListParagraph"/>
        <w:numPr>
          <w:ilvl w:val="0"/>
          <w:numId w:val="19"/>
        </w:numPr>
        <w:tabs>
          <w:tab w:val="left" w:pos="293"/>
        </w:tabs>
        <w:spacing w:before="37" w:line="160" w:lineRule="auto"/>
        <w:ind w:right="220" w:hanging="147"/>
        <w:rPr>
          <w:sz w:val="18"/>
        </w:rPr>
      </w:pPr>
      <w:r w:rsidRPr="00901F87">
        <w:rPr>
          <w:sz w:val="18"/>
        </w:rPr>
        <w:t>funding the Disability Services Commissioner to undertake a comprehensive, annual review of all deaths that</w:t>
      </w:r>
      <w:r w:rsidRPr="00901F87">
        <w:rPr>
          <w:spacing w:val="16"/>
          <w:sz w:val="18"/>
        </w:rPr>
        <w:t xml:space="preserve"> </w:t>
      </w:r>
      <w:r w:rsidRPr="00901F87">
        <w:rPr>
          <w:sz w:val="18"/>
        </w:rPr>
        <w:t>occur</w:t>
      </w:r>
    </w:p>
    <w:p w:rsidR="00935B1A" w:rsidRPr="00901F87" w:rsidRDefault="00782EBA">
      <w:pPr>
        <w:pStyle w:val="BodyText"/>
        <w:spacing w:before="2" w:line="160" w:lineRule="auto"/>
        <w:ind w:left="292"/>
        <w:rPr>
          <w:sz w:val="10"/>
        </w:rPr>
      </w:pPr>
      <w:r w:rsidRPr="00901F87">
        <w:rPr>
          <w:w w:val="105"/>
        </w:rPr>
        <w:t>in</w:t>
      </w:r>
      <w:r w:rsidRPr="00901F87">
        <w:rPr>
          <w:spacing w:val="-18"/>
          <w:w w:val="105"/>
        </w:rPr>
        <w:t xml:space="preserve"> </w:t>
      </w:r>
      <w:r w:rsidRPr="00901F87">
        <w:rPr>
          <w:w w:val="105"/>
        </w:rPr>
        <w:t>disability</w:t>
      </w:r>
      <w:r w:rsidRPr="00901F87">
        <w:rPr>
          <w:spacing w:val="-18"/>
          <w:w w:val="105"/>
        </w:rPr>
        <w:t xml:space="preserve"> </w:t>
      </w:r>
      <w:r w:rsidRPr="00901F87">
        <w:rPr>
          <w:w w:val="105"/>
        </w:rPr>
        <w:t>services,</w:t>
      </w:r>
      <w:r w:rsidRPr="00901F87">
        <w:rPr>
          <w:spacing w:val="-18"/>
          <w:w w:val="105"/>
        </w:rPr>
        <w:t xml:space="preserve"> </w:t>
      </w:r>
      <w:r w:rsidRPr="00901F87">
        <w:rPr>
          <w:w w:val="105"/>
        </w:rPr>
        <w:t>with</w:t>
      </w:r>
      <w:r w:rsidRPr="00901F87">
        <w:rPr>
          <w:spacing w:val="-18"/>
          <w:w w:val="105"/>
        </w:rPr>
        <w:t xml:space="preserve"> </w:t>
      </w:r>
      <w:r w:rsidRPr="00901F87">
        <w:rPr>
          <w:w w:val="105"/>
        </w:rPr>
        <w:t>the</w:t>
      </w:r>
      <w:r w:rsidRPr="00901F87">
        <w:rPr>
          <w:spacing w:val="-18"/>
          <w:w w:val="105"/>
        </w:rPr>
        <w:t xml:space="preserve"> </w:t>
      </w:r>
      <w:r w:rsidRPr="00901F87">
        <w:rPr>
          <w:w w:val="105"/>
        </w:rPr>
        <w:t>results</w:t>
      </w:r>
      <w:r w:rsidRPr="00901F87">
        <w:rPr>
          <w:spacing w:val="-18"/>
          <w:w w:val="105"/>
        </w:rPr>
        <w:t xml:space="preserve"> </w:t>
      </w:r>
      <w:r w:rsidRPr="00901F87">
        <w:rPr>
          <w:w w:val="105"/>
        </w:rPr>
        <w:t>being</w:t>
      </w:r>
      <w:r w:rsidRPr="00901F87">
        <w:rPr>
          <w:spacing w:val="-18"/>
          <w:w w:val="105"/>
        </w:rPr>
        <w:t xml:space="preserve"> </w:t>
      </w:r>
      <w:r w:rsidRPr="00901F87">
        <w:rPr>
          <w:w w:val="105"/>
        </w:rPr>
        <w:t>publicly available.</w:t>
      </w:r>
      <w:r w:rsidRPr="00901F87">
        <w:rPr>
          <w:w w:val="105"/>
          <w:position w:val="6"/>
          <w:sz w:val="10"/>
        </w:rPr>
        <w:t>11</w:t>
      </w:r>
    </w:p>
    <w:p w:rsidR="00935B1A" w:rsidRPr="00901F87" w:rsidRDefault="00935B1A">
      <w:pPr>
        <w:spacing w:line="160" w:lineRule="auto"/>
        <w:rPr>
          <w:sz w:val="10"/>
        </w:rPr>
        <w:sectPr w:rsidR="00935B1A" w:rsidRPr="00901F87">
          <w:type w:val="continuous"/>
          <w:pgSz w:w="11910" w:h="16840"/>
          <w:pgMar w:top="1580" w:right="660" w:bottom="280" w:left="620" w:header="720" w:footer="720" w:gutter="0"/>
          <w:cols w:num="2" w:space="720" w:equalWidth="0">
            <w:col w:w="5147" w:space="210"/>
            <w:col w:w="5273"/>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2"/>
        <w:rPr>
          <w:sz w:val="29"/>
        </w:rPr>
      </w:pPr>
    </w:p>
    <w:p w:rsidR="00935B1A" w:rsidRPr="00901F87" w:rsidRDefault="00935B1A">
      <w:pPr>
        <w:rPr>
          <w:sz w:val="29"/>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18"/>
        </w:numPr>
        <w:tabs>
          <w:tab w:val="left" w:pos="316"/>
        </w:tabs>
        <w:spacing w:before="117" w:line="208" w:lineRule="auto"/>
        <w:ind w:right="38" w:hanging="170"/>
        <w:rPr>
          <w:rFonts w:ascii="Arial Narrow" w:hAnsi="Arial Narrow"/>
          <w:sz w:val="14"/>
        </w:rPr>
      </w:pPr>
      <w:r w:rsidRPr="00901F87">
        <w:rPr>
          <w:rFonts w:ascii="Arial Narrow" w:hAnsi="Arial Narrow"/>
          <w:sz w:val="14"/>
        </w:rPr>
        <w:lastRenderedPageBreak/>
        <w:t xml:space="preserve">Parliament of Victoria, Family and Community Development Committee 2016, </w:t>
      </w:r>
      <w:r w:rsidRPr="00901F87">
        <w:rPr>
          <w:rFonts w:ascii="Arial Narrow" w:hAnsi="Arial Narrow"/>
          <w:i/>
          <w:sz w:val="14"/>
        </w:rPr>
        <w:t>Inquiry into abuse in disability services:</w:t>
      </w:r>
      <w:r w:rsidRPr="00901F87">
        <w:rPr>
          <w:rFonts w:ascii="Arial Narrow" w:hAnsi="Arial Narrow"/>
          <w:i/>
          <w:spacing w:val="-10"/>
          <w:sz w:val="14"/>
        </w:rPr>
        <w:t xml:space="preserve"> </w:t>
      </w:r>
      <w:r w:rsidRPr="00901F87">
        <w:rPr>
          <w:rFonts w:ascii="Arial Narrow" w:hAnsi="Arial Narrow"/>
          <w:i/>
          <w:sz w:val="14"/>
        </w:rPr>
        <w:t>final</w:t>
      </w:r>
      <w:r w:rsidRPr="00901F87">
        <w:rPr>
          <w:rFonts w:ascii="Arial Narrow" w:hAnsi="Arial Narrow"/>
          <w:i/>
          <w:spacing w:val="-10"/>
          <w:sz w:val="14"/>
        </w:rPr>
        <w:t xml:space="preserve"> </w:t>
      </w:r>
      <w:r w:rsidRPr="00901F87">
        <w:rPr>
          <w:rFonts w:ascii="Arial Narrow" w:hAnsi="Arial Narrow"/>
          <w:i/>
          <w:sz w:val="14"/>
        </w:rPr>
        <w:t>report</w:t>
      </w:r>
      <w:r w:rsidRPr="00901F87">
        <w:rPr>
          <w:rFonts w:ascii="Arial Narrow" w:hAnsi="Arial Narrow"/>
          <w:sz w:val="14"/>
        </w:rPr>
        <w:t>,</w:t>
      </w:r>
      <w:r w:rsidRPr="00901F87">
        <w:rPr>
          <w:rFonts w:ascii="Arial Narrow" w:hAnsi="Arial Narrow"/>
          <w:spacing w:val="-10"/>
          <w:sz w:val="14"/>
        </w:rPr>
        <w:t xml:space="preserve"> </w:t>
      </w:r>
      <w:r w:rsidRPr="00901F87">
        <w:rPr>
          <w:rFonts w:ascii="Arial Narrow" w:hAnsi="Arial Narrow"/>
          <w:sz w:val="14"/>
        </w:rPr>
        <w:t>State</w:t>
      </w:r>
      <w:r w:rsidRPr="00901F87">
        <w:rPr>
          <w:rFonts w:ascii="Arial Narrow" w:hAnsi="Arial Narrow"/>
          <w:spacing w:val="-10"/>
          <w:sz w:val="14"/>
        </w:rPr>
        <w:t xml:space="preserve"> </w:t>
      </w:r>
      <w:r w:rsidRPr="00901F87">
        <w:rPr>
          <w:rFonts w:ascii="Arial Narrow" w:hAnsi="Arial Narrow"/>
          <w:sz w:val="14"/>
        </w:rPr>
        <w:t>Government of Victoria, Melbourne, pp.</w:t>
      </w:r>
      <w:r w:rsidRPr="00901F87">
        <w:rPr>
          <w:rFonts w:ascii="Arial Narrow" w:hAnsi="Arial Narrow"/>
          <w:spacing w:val="-13"/>
          <w:sz w:val="14"/>
        </w:rPr>
        <w:t xml:space="preserve"> </w:t>
      </w:r>
      <w:r w:rsidRPr="00901F87">
        <w:rPr>
          <w:rFonts w:ascii="Arial Narrow" w:hAnsi="Arial Narrow"/>
          <w:sz w:val="14"/>
        </w:rPr>
        <w:t>ix–x.</w:t>
      </w:r>
    </w:p>
    <w:p w:rsidR="00935B1A" w:rsidRPr="00901F87" w:rsidRDefault="00782EBA">
      <w:pPr>
        <w:pStyle w:val="ListParagraph"/>
        <w:numPr>
          <w:ilvl w:val="0"/>
          <w:numId w:val="18"/>
        </w:numPr>
        <w:tabs>
          <w:tab w:val="left" w:pos="316"/>
        </w:tabs>
        <w:spacing w:before="100"/>
        <w:ind w:hanging="170"/>
        <w:rPr>
          <w:rFonts w:ascii="Arial Narrow"/>
          <w:sz w:val="14"/>
        </w:rPr>
      </w:pPr>
      <w:r w:rsidRPr="00901F87">
        <w:rPr>
          <w:rFonts w:ascii="Arial Narrow"/>
          <w:spacing w:val="-1"/>
          <w:w w:val="99"/>
          <w:sz w:val="14"/>
        </w:rPr>
        <w:br w:type="column"/>
      </w:r>
      <w:r w:rsidRPr="00901F87">
        <w:rPr>
          <w:rFonts w:ascii="Arial Narrow"/>
          <w:sz w:val="14"/>
        </w:rPr>
        <w:lastRenderedPageBreak/>
        <w:t>Ibid., p.</w:t>
      </w:r>
      <w:r w:rsidRPr="00901F87">
        <w:rPr>
          <w:rFonts w:ascii="Arial Narrow"/>
          <w:spacing w:val="-11"/>
          <w:sz w:val="14"/>
        </w:rPr>
        <w:t xml:space="preserve"> </w:t>
      </w:r>
      <w:r w:rsidRPr="00901F87">
        <w:rPr>
          <w:rFonts w:ascii="Arial Narrow"/>
          <w:sz w:val="14"/>
        </w:rPr>
        <w:t>xiii.</w:t>
      </w:r>
    </w:p>
    <w:p w:rsidR="00935B1A" w:rsidRPr="00901F87" w:rsidRDefault="00F02F2B">
      <w:pPr>
        <w:pStyle w:val="ListParagraph"/>
        <w:numPr>
          <w:ilvl w:val="0"/>
          <w:numId w:val="18"/>
        </w:numPr>
        <w:tabs>
          <w:tab w:val="left" w:pos="316"/>
        </w:tabs>
        <w:spacing w:before="2" w:line="242" w:lineRule="auto"/>
        <w:ind w:left="145" w:right="38" w:firstLine="0"/>
        <w:jc w:val="both"/>
        <w:rPr>
          <w:rFonts w:ascii="Arial Narrow"/>
          <w:sz w:val="14"/>
        </w:rPr>
      </w:pPr>
      <w:r w:rsidRPr="00901F87">
        <w:rPr>
          <w:noProof/>
          <w:lang w:val="en-AU" w:eastAsia="en-AU" w:bidi="ar-SA"/>
        </w:rPr>
        <mc:AlternateContent>
          <mc:Choice Requires="wps">
            <w:drawing>
              <wp:anchor distT="0" distB="0" distL="114300" distR="114300" simplePos="0" relativeHeight="1096" behindDoc="0" locked="0" layoutInCell="1" allowOverlap="1" wp14:anchorId="7F24A85B" wp14:editId="3C5BA651">
                <wp:simplePos x="0" y="0"/>
                <wp:positionH relativeFrom="page">
                  <wp:posOffset>1982470</wp:posOffset>
                </wp:positionH>
                <wp:positionV relativeFrom="paragraph">
                  <wp:posOffset>-101600</wp:posOffset>
                </wp:positionV>
                <wp:extent cx="0" cy="521970"/>
                <wp:effectExtent l="10795" t="12700" r="8255" b="8255"/>
                <wp:wrapNone/>
                <wp:docPr id="8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pt,-8pt" to="156.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" strokecolor="#231f20" strokeweight=".4pt">
                <w10:wrap anchorx="page"/>
              </v:line>
            </w:pict>
          </mc:Fallback>
        </mc:AlternateContent>
      </w:r>
      <w:r w:rsidR="00782EBA" w:rsidRPr="00901F87">
        <w:rPr>
          <w:rFonts w:ascii="Arial Narrow"/>
          <w:sz w:val="14"/>
        </w:rPr>
        <w:t>Ibid., p.</w:t>
      </w:r>
      <w:r w:rsidR="00782EBA" w:rsidRPr="00901F87">
        <w:rPr>
          <w:rFonts w:ascii="Arial Narrow"/>
          <w:spacing w:val="-15"/>
          <w:sz w:val="14"/>
        </w:rPr>
        <w:t xml:space="preserve"> </w:t>
      </w:r>
      <w:r w:rsidR="00782EBA" w:rsidRPr="00901F87">
        <w:rPr>
          <w:rFonts w:ascii="Arial Narrow"/>
          <w:sz w:val="14"/>
        </w:rPr>
        <w:t>xiii. 4 Ibid., p. 17. 5  Ibid., p.17. 6 Ibid.,</w:t>
      </w:r>
      <w:r w:rsidR="00782EBA" w:rsidRPr="00901F87">
        <w:rPr>
          <w:rFonts w:ascii="Arial Narrow"/>
          <w:spacing w:val="-2"/>
          <w:sz w:val="14"/>
        </w:rPr>
        <w:t xml:space="preserve"> </w:t>
      </w:r>
      <w:r w:rsidR="00782EBA" w:rsidRPr="00901F87">
        <w:rPr>
          <w:rFonts w:ascii="Arial Narrow"/>
          <w:sz w:val="14"/>
        </w:rPr>
        <w:t>p.18.</w:t>
      </w:r>
    </w:p>
    <w:p w:rsidR="00935B1A" w:rsidRPr="00901F87" w:rsidRDefault="00782EBA">
      <w:pPr>
        <w:spacing w:before="100"/>
        <w:ind w:left="145"/>
        <w:rPr>
          <w:rFonts w:ascii="Arial Narrow"/>
          <w:sz w:val="14"/>
        </w:rPr>
      </w:pPr>
      <w:r w:rsidRPr="00901F87">
        <w:br w:type="column"/>
      </w:r>
      <w:r w:rsidRPr="00901F87">
        <w:rPr>
          <w:rFonts w:ascii="Arial Narrow"/>
          <w:sz w:val="14"/>
        </w:rPr>
        <w:lastRenderedPageBreak/>
        <w:t>7 Ibid., p.18.</w:t>
      </w:r>
    </w:p>
    <w:p w:rsidR="00935B1A" w:rsidRPr="00901F87" w:rsidRDefault="00F02F2B">
      <w:pPr>
        <w:pStyle w:val="ListParagraph"/>
        <w:numPr>
          <w:ilvl w:val="0"/>
          <w:numId w:val="17"/>
        </w:numPr>
        <w:tabs>
          <w:tab w:val="left" w:pos="316"/>
        </w:tabs>
        <w:spacing w:before="2"/>
        <w:ind w:firstLine="0"/>
        <w:rPr>
          <w:rFonts w:ascii="Arial Narrow"/>
          <w:sz w:val="14"/>
        </w:rPr>
      </w:pPr>
      <w:r w:rsidRPr="00901F87">
        <w:rPr>
          <w:noProof/>
          <w:lang w:val="en-AU" w:eastAsia="en-AU" w:bidi="ar-SA"/>
        </w:rPr>
        <mc:AlternateContent>
          <mc:Choice Requires="wps">
            <w:drawing>
              <wp:anchor distT="0" distB="0" distL="114300" distR="114300" simplePos="0" relativeHeight="1120" behindDoc="0" locked="0" layoutInCell="1" allowOverlap="1" wp14:anchorId="1B087B61" wp14:editId="2F72093D">
                <wp:simplePos x="0" y="0"/>
                <wp:positionH relativeFrom="page">
                  <wp:posOffset>2702560</wp:posOffset>
                </wp:positionH>
                <wp:positionV relativeFrom="paragraph">
                  <wp:posOffset>-101600</wp:posOffset>
                </wp:positionV>
                <wp:extent cx="0" cy="521970"/>
                <wp:effectExtent l="6985" t="12700" r="12065" b="8255"/>
                <wp:wrapNone/>
                <wp:docPr id="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8pt,-8pt" to="212.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" strokecolor="#231f20" strokeweight=".4pt">
                <w10:wrap anchorx="page"/>
              </v:line>
            </w:pict>
          </mc:Fallback>
        </mc:AlternateContent>
      </w:r>
      <w:r w:rsidR="00782EBA" w:rsidRPr="00901F87">
        <w:rPr>
          <w:rFonts w:ascii="Arial Narrow"/>
          <w:sz w:val="14"/>
        </w:rPr>
        <w:t>Ibid., pp. xiv; xxxiv; Recommendation</w:t>
      </w:r>
      <w:r w:rsidR="00782EBA" w:rsidRPr="00901F87">
        <w:rPr>
          <w:rFonts w:ascii="Arial Narrow"/>
          <w:spacing w:val="-7"/>
          <w:sz w:val="14"/>
        </w:rPr>
        <w:t xml:space="preserve"> </w:t>
      </w:r>
      <w:r w:rsidR="00782EBA" w:rsidRPr="00901F87">
        <w:rPr>
          <w:rFonts w:ascii="Arial Narrow"/>
          <w:sz w:val="14"/>
        </w:rPr>
        <w:t>7.1.</w:t>
      </w:r>
    </w:p>
    <w:p w:rsidR="00935B1A" w:rsidRPr="00901F87" w:rsidRDefault="00782EBA">
      <w:pPr>
        <w:pStyle w:val="ListParagraph"/>
        <w:numPr>
          <w:ilvl w:val="0"/>
          <w:numId w:val="17"/>
        </w:numPr>
        <w:tabs>
          <w:tab w:val="left" w:pos="316"/>
        </w:tabs>
        <w:spacing w:before="2" w:line="242" w:lineRule="auto"/>
        <w:ind w:right="4846" w:firstLine="0"/>
        <w:jc w:val="both"/>
        <w:rPr>
          <w:rFonts w:ascii="Arial Narrow"/>
          <w:sz w:val="14"/>
        </w:rPr>
      </w:pPr>
      <w:r w:rsidRPr="00901F87">
        <w:rPr>
          <w:rFonts w:ascii="Arial Narrow"/>
          <w:sz w:val="14"/>
        </w:rPr>
        <w:t>Ibid.,</w:t>
      </w:r>
      <w:r w:rsidRPr="00901F87">
        <w:rPr>
          <w:rFonts w:ascii="Arial Narrow"/>
          <w:spacing w:val="-8"/>
          <w:sz w:val="14"/>
        </w:rPr>
        <w:t xml:space="preserve"> </w:t>
      </w:r>
      <w:r w:rsidRPr="00901F87">
        <w:rPr>
          <w:rFonts w:ascii="Arial Narrow"/>
          <w:sz w:val="14"/>
        </w:rPr>
        <w:t>p.</w:t>
      </w:r>
      <w:r w:rsidRPr="00901F87">
        <w:rPr>
          <w:rFonts w:ascii="Arial Narrow"/>
          <w:spacing w:val="-8"/>
          <w:sz w:val="14"/>
        </w:rPr>
        <w:t xml:space="preserve"> </w:t>
      </w:r>
      <w:r w:rsidRPr="00901F87">
        <w:rPr>
          <w:rFonts w:ascii="Arial Narrow"/>
          <w:sz w:val="14"/>
        </w:rPr>
        <w:t>xxvii;</w:t>
      </w:r>
      <w:r w:rsidRPr="00901F87">
        <w:rPr>
          <w:rFonts w:ascii="Arial Narrow"/>
          <w:spacing w:val="-8"/>
          <w:sz w:val="14"/>
        </w:rPr>
        <w:t xml:space="preserve"> </w:t>
      </w:r>
      <w:r w:rsidRPr="00901F87">
        <w:rPr>
          <w:rFonts w:ascii="Arial Narrow"/>
          <w:sz w:val="14"/>
        </w:rPr>
        <w:t>Recommendation</w:t>
      </w:r>
      <w:r w:rsidRPr="00901F87">
        <w:rPr>
          <w:rFonts w:ascii="Arial Narrow"/>
          <w:spacing w:val="-8"/>
          <w:sz w:val="14"/>
        </w:rPr>
        <w:t xml:space="preserve"> </w:t>
      </w:r>
      <w:r w:rsidRPr="00901F87">
        <w:rPr>
          <w:rFonts w:ascii="Arial Narrow"/>
          <w:sz w:val="14"/>
        </w:rPr>
        <w:t>1.1. 10 Ibid., p. xxvii; Recommendation</w:t>
      </w:r>
      <w:r w:rsidRPr="00901F87">
        <w:rPr>
          <w:rFonts w:ascii="Arial Narrow"/>
          <w:spacing w:val="-23"/>
          <w:sz w:val="14"/>
        </w:rPr>
        <w:t xml:space="preserve"> </w:t>
      </w:r>
      <w:r w:rsidRPr="00901F87">
        <w:rPr>
          <w:rFonts w:ascii="Arial Narrow"/>
          <w:sz w:val="14"/>
        </w:rPr>
        <w:t xml:space="preserve">1.2. </w:t>
      </w:r>
      <w:r w:rsidRPr="00901F87">
        <w:rPr>
          <w:rFonts w:ascii="Arial Narrow"/>
          <w:spacing w:val="-5"/>
          <w:sz w:val="14"/>
        </w:rPr>
        <w:t xml:space="preserve">11 </w:t>
      </w:r>
      <w:r w:rsidRPr="00901F87">
        <w:rPr>
          <w:rFonts w:ascii="Arial Narrow"/>
          <w:sz w:val="14"/>
        </w:rPr>
        <w:t>Ibid., p. xxvii; Recommendation</w:t>
      </w:r>
      <w:r w:rsidRPr="00901F87">
        <w:rPr>
          <w:rFonts w:ascii="Arial Narrow"/>
          <w:spacing w:val="25"/>
          <w:sz w:val="14"/>
        </w:rPr>
        <w:t xml:space="preserve"> </w:t>
      </w:r>
      <w:r w:rsidRPr="00901F87">
        <w:rPr>
          <w:rFonts w:ascii="Arial Narrow"/>
          <w:sz w:val="14"/>
        </w:rPr>
        <w:t>1.3</w:t>
      </w:r>
    </w:p>
    <w:p w:rsidR="00935B1A" w:rsidRPr="00901F87" w:rsidRDefault="00935B1A">
      <w:pPr>
        <w:spacing w:line="242" w:lineRule="auto"/>
        <w:jc w:val="both"/>
        <w:rPr>
          <w:rFonts w:ascii="Arial Narrow"/>
          <w:sz w:val="14"/>
        </w:rPr>
        <w:sectPr w:rsidR="00935B1A" w:rsidRPr="00901F87">
          <w:type w:val="continuous"/>
          <w:pgSz w:w="11910" w:h="16840"/>
          <w:pgMar w:top="1580" w:right="660" w:bottom="280" w:left="620" w:header="720" w:footer="720" w:gutter="0"/>
          <w:cols w:num="3" w:space="720" w:equalWidth="0">
            <w:col w:w="2358" w:space="168"/>
            <w:col w:w="924" w:space="210"/>
            <w:col w:w="6970"/>
          </w:cols>
        </w:sectPr>
      </w:pPr>
    </w:p>
    <w:p w:rsidR="00935B1A" w:rsidRPr="00901F87" w:rsidRDefault="00782EBA">
      <w:pPr>
        <w:pStyle w:val="Heading1"/>
        <w:ind w:left="179"/>
      </w:pPr>
      <w:r w:rsidRPr="00901F87">
        <w:rPr>
          <w:w w:val="105"/>
        </w:rPr>
        <w:lastRenderedPageBreak/>
        <w:t>Background</w:t>
      </w:r>
    </w:p>
    <w:p w:rsidR="00935B1A" w:rsidRPr="00901F87" w:rsidRDefault="00935B1A">
      <w:pPr>
        <w:pStyle w:val="BodyText"/>
        <w:spacing w:before="3"/>
        <w:rPr>
          <w:sz w:val="24"/>
        </w:rPr>
      </w:pPr>
    </w:p>
    <w:p w:rsidR="00935B1A" w:rsidRPr="00901F87" w:rsidRDefault="00935B1A">
      <w:pPr>
        <w:rPr>
          <w:sz w:val="24"/>
        </w:rPr>
        <w:sectPr w:rsidR="00935B1A" w:rsidRPr="00901F87">
          <w:pgSz w:w="11910" w:h="16840"/>
          <w:pgMar w:top="860" w:right="660" w:bottom="900" w:left="620" w:header="0" w:footer="714" w:gutter="0"/>
          <w:cols w:space="720"/>
        </w:sectPr>
      </w:pPr>
    </w:p>
    <w:p w:rsidR="00935B1A" w:rsidRPr="00901F87" w:rsidRDefault="00782EBA">
      <w:pPr>
        <w:pStyle w:val="Heading5"/>
        <w:spacing w:before="128"/>
      </w:pPr>
      <w:bookmarkStart w:id="6" w:name="_TOC_250049"/>
      <w:bookmarkEnd w:id="6"/>
      <w:r w:rsidRPr="00901F87">
        <w:lastRenderedPageBreak/>
        <w:t>Legislative reform</w:t>
      </w:r>
    </w:p>
    <w:p w:rsidR="00935B1A" w:rsidRPr="00901F87" w:rsidRDefault="00782EBA">
      <w:pPr>
        <w:pStyle w:val="BodyText"/>
        <w:spacing w:before="76" w:line="160" w:lineRule="auto"/>
        <w:ind w:left="202" w:right="38"/>
        <w:jc w:val="both"/>
        <w:rPr>
          <w:sz w:val="10"/>
        </w:rPr>
      </w:pPr>
      <w:r w:rsidRPr="00901F87">
        <w:t>In November  2016,  the  Victorian  Government  committed  to strengthening the oversight powers and functions of the Disability Services</w:t>
      </w:r>
      <w:r w:rsidRPr="00901F87">
        <w:rPr>
          <w:spacing w:val="-10"/>
        </w:rPr>
        <w:t xml:space="preserve"> </w:t>
      </w:r>
      <w:r w:rsidRPr="00901F87">
        <w:t>Commissioner.</w:t>
      </w:r>
      <w:r w:rsidRPr="00901F87">
        <w:rPr>
          <w:position w:val="6"/>
          <w:sz w:val="10"/>
        </w:rPr>
        <w:t>12</w:t>
      </w:r>
    </w:p>
    <w:p w:rsidR="00935B1A" w:rsidRPr="00901F87" w:rsidRDefault="00782EBA">
      <w:pPr>
        <w:pStyle w:val="BodyText"/>
        <w:spacing w:before="71" w:line="160" w:lineRule="auto"/>
        <w:ind w:left="202" w:right="38"/>
        <w:jc w:val="both"/>
        <w:rPr>
          <w:sz w:val="10"/>
        </w:rPr>
      </w:pPr>
      <w:r w:rsidRPr="00901F87">
        <w:rPr>
          <w:w w:val="105"/>
        </w:rPr>
        <w:t>In May 2017, the Victorian Government introduced the Disability</w:t>
      </w:r>
      <w:r w:rsidRPr="00901F87">
        <w:rPr>
          <w:spacing w:val="-19"/>
          <w:w w:val="105"/>
        </w:rPr>
        <w:t xml:space="preserve"> </w:t>
      </w:r>
      <w:r w:rsidRPr="00901F87">
        <w:rPr>
          <w:w w:val="105"/>
        </w:rPr>
        <w:t>Amendment</w:t>
      </w:r>
      <w:r w:rsidRPr="00901F87">
        <w:rPr>
          <w:spacing w:val="-19"/>
          <w:w w:val="105"/>
        </w:rPr>
        <w:t xml:space="preserve"> </w:t>
      </w:r>
      <w:r w:rsidRPr="00901F87">
        <w:rPr>
          <w:w w:val="105"/>
        </w:rPr>
        <w:t>Bill</w:t>
      </w:r>
      <w:r w:rsidRPr="00901F87">
        <w:rPr>
          <w:spacing w:val="-19"/>
          <w:w w:val="105"/>
        </w:rPr>
        <w:t xml:space="preserve"> </w:t>
      </w:r>
      <w:r w:rsidRPr="00901F87">
        <w:rPr>
          <w:w w:val="105"/>
        </w:rPr>
        <w:t>2017</w:t>
      </w:r>
      <w:r w:rsidRPr="00901F87">
        <w:rPr>
          <w:spacing w:val="-19"/>
          <w:w w:val="105"/>
        </w:rPr>
        <w:t xml:space="preserve"> </w:t>
      </w:r>
      <w:r w:rsidRPr="00901F87">
        <w:rPr>
          <w:w w:val="105"/>
        </w:rPr>
        <w:t>into</w:t>
      </w:r>
      <w:r w:rsidRPr="00901F87">
        <w:rPr>
          <w:spacing w:val="-19"/>
          <w:w w:val="105"/>
        </w:rPr>
        <w:t xml:space="preserve"> </w:t>
      </w:r>
      <w:r w:rsidRPr="00901F87">
        <w:rPr>
          <w:w w:val="105"/>
        </w:rPr>
        <w:t>the</w:t>
      </w:r>
      <w:r w:rsidRPr="00901F87">
        <w:rPr>
          <w:spacing w:val="-19"/>
          <w:w w:val="105"/>
        </w:rPr>
        <w:t xml:space="preserve"> </w:t>
      </w:r>
      <w:r w:rsidRPr="00901F87">
        <w:rPr>
          <w:w w:val="105"/>
        </w:rPr>
        <w:t>Victorian</w:t>
      </w:r>
      <w:r w:rsidRPr="00901F87">
        <w:rPr>
          <w:spacing w:val="-19"/>
          <w:w w:val="105"/>
        </w:rPr>
        <w:t xml:space="preserve"> </w:t>
      </w:r>
      <w:r w:rsidRPr="00901F87">
        <w:rPr>
          <w:w w:val="105"/>
        </w:rPr>
        <w:t>Parliament, and announced that the Disability Services Commissioner would be funded to initiate investigations into allegations  of abuse and neglect of an individual or systemic nature,  to appoint authorised officers to visit and inspect relevant premises</w:t>
      </w:r>
      <w:r w:rsidRPr="00901F87">
        <w:rPr>
          <w:spacing w:val="-7"/>
          <w:w w:val="105"/>
        </w:rPr>
        <w:t xml:space="preserve"> </w:t>
      </w:r>
      <w:r w:rsidRPr="00901F87">
        <w:rPr>
          <w:w w:val="105"/>
        </w:rPr>
        <w:t>without</w:t>
      </w:r>
      <w:r w:rsidRPr="00901F87">
        <w:rPr>
          <w:spacing w:val="-7"/>
          <w:w w:val="105"/>
        </w:rPr>
        <w:t xml:space="preserve"> </w:t>
      </w:r>
      <w:r w:rsidRPr="00901F87">
        <w:rPr>
          <w:w w:val="105"/>
        </w:rPr>
        <w:t>notice,</w:t>
      </w:r>
      <w:r w:rsidRPr="00901F87">
        <w:rPr>
          <w:spacing w:val="-7"/>
          <w:w w:val="105"/>
        </w:rPr>
        <w:t xml:space="preserve"> </w:t>
      </w:r>
      <w:r w:rsidRPr="00901F87">
        <w:rPr>
          <w:w w:val="105"/>
        </w:rPr>
        <w:t>and</w:t>
      </w:r>
      <w:r w:rsidRPr="00901F87">
        <w:rPr>
          <w:spacing w:val="-7"/>
          <w:w w:val="105"/>
        </w:rPr>
        <w:t xml:space="preserve"> </w:t>
      </w:r>
      <w:r w:rsidRPr="00901F87">
        <w:rPr>
          <w:w w:val="105"/>
        </w:rPr>
        <w:t>to</w:t>
      </w:r>
      <w:r w:rsidRPr="00901F87">
        <w:rPr>
          <w:spacing w:val="-7"/>
          <w:w w:val="105"/>
        </w:rPr>
        <w:t xml:space="preserve"> </w:t>
      </w:r>
      <w:r w:rsidRPr="00901F87">
        <w:rPr>
          <w:w w:val="105"/>
        </w:rPr>
        <w:t>undertake</w:t>
      </w:r>
      <w:r w:rsidRPr="00901F87">
        <w:rPr>
          <w:spacing w:val="-7"/>
          <w:w w:val="105"/>
        </w:rPr>
        <w:t xml:space="preserve"> </w:t>
      </w:r>
      <w:r w:rsidRPr="00901F87">
        <w:rPr>
          <w:w w:val="105"/>
        </w:rPr>
        <w:t>a</w:t>
      </w:r>
      <w:r w:rsidRPr="00901F87">
        <w:rPr>
          <w:spacing w:val="-7"/>
          <w:w w:val="105"/>
        </w:rPr>
        <w:t xml:space="preserve"> </w:t>
      </w:r>
      <w:r w:rsidRPr="00901F87">
        <w:rPr>
          <w:w w:val="105"/>
        </w:rPr>
        <w:t>comprehensive annual</w:t>
      </w:r>
      <w:r w:rsidRPr="00901F87">
        <w:rPr>
          <w:spacing w:val="-17"/>
          <w:w w:val="105"/>
        </w:rPr>
        <w:t xml:space="preserve"> </w:t>
      </w:r>
      <w:r w:rsidRPr="00901F87">
        <w:rPr>
          <w:w w:val="105"/>
        </w:rPr>
        <w:t>review</w:t>
      </w:r>
      <w:r w:rsidRPr="00901F87">
        <w:rPr>
          <w:spacing w:val="-17"/>
          <w:w w:val="105"/>
        </w:rPr>
        <w:t xml:space="preserve"> </w:t>
      </w:r>
      <w:r w:rsidRPr="00901F87">
        <w:rPr>
          <w:w w:val="105"/>
        </w:rPr>
        <w:t>of</w:t>
      </w:r>
      <w:r w:rsidRPr="00901F87">
        <w:rPr>
          <w:spacing w:val="-17"/>
          <w:w w:val="105"/>
        </w:rPr>
        <w:t xml:space="preserve"> </w:t>
      </w:r>
      <w:r w:rsidRPr="00901F87">
        <w:rPr>
          <w:w w:val="105"/>
        </w:rPr>
        <w:t>all</w:t>
      </w:r>
      <w:r w:rsidRPr="00901F87">
        <w:rPr>
          <w:spacing w:val="-17"/>
          <w:w w:val="105"/>
        </w:rPr>
        <w:t xml:space="preserve"> </w:t>
      </w:r>
      <w:r w:rsidRPr="00901F87">
        <w:rPr>
          <w:w w:val="105"/>
        </w:rPr>
        <w:t>deaths</w:t>
      </w:r>
      <w:r w:rsidRPr="00901F87">
        <w:rPr>
          <w:spacing w:val="-17"/>
          <w:w w:val="105"/>
        </w:rPr>
        <w:t xml:space="preserve"> </w:t>
      </w:r>
      <w:r w:rsidRPr="00901F87">
        <w:rPr>
          <w:w w:val="105"/>
        </w:rPr>
        <w:t>that</w:t>
      </w:r>
      <w:r w:rsidRPr="00901F87">
        <w:rPr>
          <w:spacing w:val="-17"/>
          <w:w w:val="105"/>
        </w:rPr>
        <w:t xml:space="preserve"> </w:t>
      </w:r>
      <w:r w:rsidRPr="00901F87">
        <w:rPr>
          <w:w w:val="105"/>
        </w:rPr>
        <w:t>occur</w:t>
      </w:r>
      <w:r w:rsidRPr="00901F87">
        <w:rPr>
          <w:spacing w:val="-17"/>
          <w:w w:val="105"/>
        </w:rPr>
        <w:t xml:space="preserve"> </w:t>
      </w:r>
      <w:r w:rsidRPr="00901F87">
        <w:rPr>
          <w:w w:val="105"/>
        </w:rPr>
        <w:t>in</w:t>
      </w:r>
      <w:r w:rsidRPr="00901F87">
        <w:rPr>
          <w:spacing w:val="-17"/>
          <w:w w:val="105"/>
        </w:rPr>
        <w:t xml:space="preserve"> </w:t>
      </w:r>
      <w:r w:rsidRPr="00901F87">
        <w:rPr>
          <w:w w:val="105"/>
        </w:rPr>
        <w:t>disability</w:t>
      </w:r>
      <w:r w:rsidRPr="00901F87">
        <w:rPr>
          <w:spacing w:val="-17"/>
          <w:w w:val="105"/>
        </w:rPr>
        <w:t xml:space="preserve"> </w:t>
      </w:r>
      <w:r w:rsidRPr="00901F87">
        <w:rPr>
          <w:w w:val="105"/>
        </w:rPr>
        <w:t>services.</w:t>
      </w:r>
      <w:r w:rsidRPr="00901F87">
        <w:rPr>
          <w:w w:val="105"/>
          <w:position w:val="6"/>
          <w:sz w:val="10"/>
        </w:rPr>
        <w:t>13</w:t>
      </w:r>
    </w:p>
    <w:p w:rsidR="00935B1A" w:rsidRPr="00901F87" w:rsidRDefault="00782EBA">
      <w:pPr>
        <w:pStyle w:val="BodyText"/>
        <w:spacing w:before="77" w:line="160" w:lineRule="auto"/>
        <w:ind w:left="202" w:right="38"/>
        <w:jc w:val="both"/>
      </w:pPr>
      <w:r w:rsidRPr="00901F87">
        <w:rPr>
          <w:w w:val="105"/>
        </w:rPr>
        <w:t>Prior to the legislative amendments commencing in August 2017, the Minister made a referral to the Disability Services Commissioner to commence inquiries into systemic and practice issues arising from reports of unexpected deaths in disability services under existing provisions of the Act.</w:t>
      </w:r>
      <w:r w:rsidRPr="00901F87">
        <w:rPr>
          <w:w w:val="105"/>
          <w:position w:val="6"/>
          <w:sz w:val="10"/>
        </w:rPr>
        <w:t xml:space="preserve">14 </w:t>
      </w:r>
      <w:r w:rsidRPr="00901F87">
        <w:rPr>
          <w:w w:val="105"/>
        </w:rPr>
        <w:t>The</w:t>
      </w:r>
      <w:r w:rsidRPr="00901F87">
        <w:rPr>
          <w:spacing w:val="-5"/>
          <w:w w:val="105"/>
        </w:rPr>
        <w:t xml:space="preserve"> </w:t>
      </w:r>
      <w:r w:rsidRPr="00901F87">
        <w:rPr>
          <w:w w:val="105"/>
        </w:rPr>
        <w:t>scope</w:t>
      </w:r>
      <w:r w:rsidRPr="00901F87">
        <w:rPr>
          <w:spacing w:val="-5"/>
          <w:w w:val="105"/>
        </w:rPr>
        <w:t xml:space="preserve"> </w:t>
      </w:r>
      <w:r w:rsidRPr="00901F87">
        <w:rPr>
          <w:w w:val="105"/>
        </w:rPr>
        <w:t>of</w:t>
      </w:r>
      <w:r w:rsidRPr="00901F87">
        <w:rPr>
          <w:spacing w:val="-5"/>
          <w:w w:val="105"/>
        </w:rPr>
        <w:t xml:space="preserve"> </w:t>
      </w:r>
      <w:r w:rsidRPr="00901F87">
        <w:rPr>
          <w:w w:val="105"/>
        </w:rPr>
        <w:t>the</w:t>
      </w:r>
      <w:r w:rsidRPr="00901F87">
        <w:rPr>
          <w:spacing w:val="-5"/>
          <w:w w:val="105"/>
        </w:rPr>
        <w:t xml:space="preserve"> </w:t>
      </w:r>
      <w:r w:rsidRPr="00901F87">
        <w:rPr>
          <w:w w:val="105"/>
        </w:rPr>
        <w:t>referral</w:t>
      </w:r>
      <w:r w:rsidRPr="00901F87">
        <w:rPr>
          <w:spacing w:val="-5"/>
          <w:w w:val="105"/>
        </w:rPr>
        <w:t xml:space="preserve"> </w:t>
      </w:r>
      <w:r w:rsidRPr="00901F87">
        <w:rPr>
          <w:w w:val="105"/>
        </w:rPr>
        <w:t>was</w:t>
      </w:r>
      <w:r w:rsidRPr="00901F87">
        <w:rPr>
          <w:spacing w:val="-5"/>
          <w:w w:val="105"/>
        </w:rPr>
        <w:t xml:space="preserve"> </w:t>
      </w:r>
      <w:r w:rsidRPr="00901F87">
        <w:rPr>
          <w:w w:val="105"/>
        </w:rPr>
        <w:t>extended</w:t>
      </w:r>
      <w:r w:rsidRPr="00901F87">
        <w:rPr>
          <w:spacing w:val="-5"/>
          <w:w w:val="105"/>
        </w:rPr>
        <w:t xml:space="preserve"> </w:t>
      </w:r>
      <w:r w:rsidRPr="00901F87">
        <w:rPr>
          <w:w w:val="105"/>
        </w:rPr>
        <w:t>in</w:t>
      </w:r>
      <w:r w:rsidRPr="00901F87">
        <w:rPr>
          <w:spacing w:val="-5"/>
          <w:w w:val="105"/>
        </w:rPr>
        <w:t xml:space="preserve"> </w:t>
      </w:r>
      <w:r w:rsidRPr="00901F87">
        <w:rPr>
          <w:w w:val="105"/>
        </w:rPr>
        <w:t>September</w:t>
      </w:r>
      <w:r w:rsidRPr="00901F87">
        <w:rPr>
          <w:spacing w:val="-5"/>
          <w:w w:val="105"/>
        </w:rPr>
        <w:t xml:space="preserve"> </w:t>
      </w:r>
      <w:r w:rsidRPr="00901F87">
        <w:rPr>
          <w:w w:val="105"/>
        </w:rPr>
        <w:t>2017, following amendments to the</w:t>
      </w:r>
      <w:r w:rsidRPr="00901F87">
        <w:rPr>
          <w:spacing w:val="-32"/>
          <w:w w:val="105"/>
        </w:rPr>
        <w:t xml:space="preserve"> </w:t>
      </w:r>
      <w:r w:rsidRPr="00901F87">
        <w:rPr>
          <w:w w:val="105"/>
        </w:rPr>
        <w:t>Act.</w:t>
      </w:r>
    </w:p>
    <w:p w:rsidR="00935B1A" w:rsidRPr="00901F87" w:rsidRDefault="00782EBA">
      <w:pPr>
        <w:pStyle w:val="Heading5"/>
        <w:spacing w:before="132"/>
      </w:pPr>
      <w:bookmarkStart w:id="7" w:name="_TOC_250048"/>
      <w:bookmarkEnd w:id="7"/>
      <w:r w:rsidRPr="00901F87">
        <w:t>First referral from the Minister – death review</w:t>
      </w:r>
    </w:p>
    <w:p w:rsidR="00935B1A" w:rsidRPr="00901F87" w:rsidRDefault="00782EBA">
      <w:pPr>
        <w:pStyle w:val="BodyText"/>
        <w:spacing w:before="76" w:line="160" w:lineRule="auto"/>
        <w:ind w:left="202" w:right="38"/>
        <w:jc w:val="both"/>
      </w:pPr>
      <w:r w:rsidRPr="00901F87">
        <w:t>On 24 July 2017, the Minister requested that the Disability Services Commissioner receive reports of unexpected client deaths from DHHS and the State Coroner.</w:t>
      </w:r>
    </w:p>
    <w:p w:rsidR="00935B1A" w:rsidRPr="00901F87" w:rsidRDefault="00782EBA">
      <w:pPr>
        <w:pStyle w:val="BodyText"/>
        <w:spacing w:before="71" w:line="160" w:lineRule="auto"/>
        <w:ind w:left="202" w:right="38"/>
        <w:jc w:val="both"/>
        <w:rPr>
          <w:sz w:val="10"/>
        </w:rPr>
      </w:pPr>
      <w:r w:rsidRPr="00901F87">
        <w:rPr>
          <w:w w:val="105"/>
        </w:rPr>
        <w:t>The referral tasked the Disability Services Commissioner to inquire</w:t>
      </w:r>
      <w:r w:rsidRPr="00901F87">
        <w:rPr>
          <w:spacing w:val="-12"/>
          <w:w w:val="105"/>
        </w:rPr>
        <w:t xml:space="preserve"> </w:t>
      </w:r>
      <w:r w:rsidRPr="00901F87">
        <w:rPr>
          <w:w w:val="105"/>
        </w:rPr>
        <w:t>into</w:t>
      </w:r>
      <w:r w:rsidRPr="00901F87">
        <w:rPr>
          <w:spacing w:val="-12"/>
          <w:w w:val="105"/>
        </w:rPr>
        <w:t xml:space="preserve"> </w:t>
      </w:r>
      <w:r w:rsidRPr="00901F87">
        <w:rPr>
          <w:w w:val="105"/>
        </w:rPr>
        <w:t>and</w:t>
      </w:r>
      <w:r w:rsidRPr="00901F87">
        <w:rPr>
          <w:spacing w:val="-12"/>
          <w:w w:val="105"/>
        </w:rPr>
        <w:t xml:space="preserve"> </w:t>
      </w:r>
      <w:r w:rsidRPr="00901F87">
        <w:rPr>
          <w:w w:val="105"/>
        </w:rPr>
        <w:t>provide</w:t>
      </w:r>
      <w:r w:rsidRPr="00901F87">
        <w:rPr>
          <w:spacing w:val="-12"/>
          <w:w w:val="105"/>
        </w:rPr>
        <w:t xml:space="preserve"> </w:t>
      </w:r>
      <w:r w:rsidRPr="00901F87">
        <w:rPr>
          <w:w w:val="105"/>
        </w:rPr>
        <w:t>advice</w:t>
      </w:r>
      <w:r w:rsidRPr="00901F87">
        <w:rPr>
          <w:spacing w:val="-12"/>
          <w:w w:val="105"/>
        </w:rPr>
        <w:t xml:space="preserve"> </w:t>
      </w:r>
      <w:r w:rsidRPr="00901F87">
        <w:rPr>
          <w:w w:val="105"/>
        </w:rPr>
        <w:t>to</w:t>
      </w:r>
      <w:r w:rsidRPr="00901F87">
        <w:rPr>
          <w:spacing w:val="-12"/>
          <w:w w:val="105"/>
        </w:rPr>
        <w:t xml:space="preserve"> </w:t>
      </w:r>
      <w:r w:rsidRPr="00901F87">
        <w:rPr>
          <w:w w:val="105"/>
        </w:rPr>
        <w:t>DHHS</w:t>
      </w:r>
      <w:r w:rsidRPr="00901F87">
        <w:rPr>
          <w:spacing w:val="-12"/>
          <w:w w:val="105"/>
        </w:rPr>
        <w:t xml:space="preserve"> </w:t>
      </w:r>
      <w:r w:rsidRPr="00901F87">
        <w:rPr>
          <w:w w:val="105"/>
        </w:rPr>
        <w:t>on</w:t>
      </w:r>
      <w:r w:rsidRPr="00901F87">
        <w:rPr>
          <w:spacing w:val="-12"/>
          <w:w w:val="105"/>
        </w:rPr>
        <w:t xml:space="preserve"> </w:t>
      </w:r>
      <w:r w:rsidRPr="00901F87">
        <w:rPr>
          <w:w w:val="105"/>
        </w:rPr>
        <w:t>any</w:t>
      </w:r>
      <w:r w:rsidRPr="00901F87">
        <w:rPr>
          <w:spacing w:val="-12"/>
          <w:w w:val="105"/>
        </w:rPr>
        <w:t xml:space="preserve"> </w:t>
      </w:r>
      <w:r w:rsidRPr="00901F87">
        <w:rPr>
          <w:w w:val="105"/>
        </w:rPr>
        <w:t>practice</w:t>
      </w:r>
      <w:r w:rsidRPr="00901F87">
        <w:rPr>
          <w:spacing w:val="-12"/>
          <w:w w:val="105"/>
        </w:rPr>
        <w:t xml:space="preserve"> </w:t>
      </w:r>
      <w:r w:rsidRPr="00901F87">
        <w:rPr>
          <w:w w:val="105"/>
        </w:rPr>
        <w:t>and systemic issues identified in disability services provided to people</w:t>
      </w:r>
      <w:r w:rsidRPr="00901F87">
        <w:rPr>
          <w:spacing w:val="-17"/>
          <w:w w:val="105"/>
        </w:rPr>
        <w:t xml:space="preserve"> </w:t>
      </w:r>
      <w:r w:rsidRPr="00901F87">
        <w:rPr>
          <w:w w:val="105"/>
        </w:rPr>
        <w:t>in</w:t>
      </w:r>
      <w:r w:rsidRPr="00901F87">
        <w:rPr>
          <w:spacing w:val="-17"/>
          <w:w w:val="105"/>
        </w:rPr>
        <w:t xml:space="preserve"> </w:t>
      </w:r>
      <w:r w:rsidRPr="00901F87">
        <w:rPr>
          <w:w w:val="105"/>
        </w:rPr>
        <w:t>receipt</w:t>
      </w:r>
      <w:r w:rsidRPr="00901F87">
        <w:rPr>
          <w:spacing w:val="-17"/>
          <w:w w:val="105"/>
        </w:rPr>
        <w:t xml:space="preserve"> </w:t>
      </w:r>
      <w:r w:rsidRPr="00901F87">
        <w:rPr>
          <w:w w:val="105"/>
        </w:rPr>
        <w:t>of</w:t>
      </w:r>
      <w:r w:rsidRPr="00901F87">
        <w:rPr>
          <w:spacing w:val="-17"/>
          <w:w w:val="105"/>
        </w:rPr>
        <w:t xml:space="preserve"> </w:t>
      </w:r>
      <w:r w:rsidRPr="00901F87">
        <w:rPr>
          <w:w w:val="105"/>
        </w:rPr>
        <w:t>those</w:t>
      </w:r>
      <w:r w:rsidRPr="00901F87">
        <w:rPr>
          <w:spacing w:val="-17"/>
          <w:w w:val="105"/>
        </w:rPr>
        <w:t xml:space="preserve"> </w:t>
      </w:r>
      <w:r w:rsidRPr="00901F87">
        <w:rPr>
          <w:w w:val="105"/>
        </w:rPr>
        <w:t>services</w:t>
      </w:r>
      <w:r w:rsidRPr="00901F87">
        <w:rPr>
          <w:spacing w:val="-17"/>
          <w:w w:val="105"/>
        </w:rPr>
        <w:t xml:space="preserve"> </w:t>
      </w:r>
      <w:r w:rsidRPr="00901F87">
        <w:rPr>
          <w:w w:val="105"/>
        </w:rPr>
        <w:t>at</w:t>
      </w:r>
      <w:r w:rsidRPr="00901F87">
        <w:rPr>
          <w:spacing w:val="-17"/>
          <w:w w:val="105"/>
        </w:rPr>
        <w:t xml:space="preserve"> </w:t>
      </w:r>
      <w:r w:rsidRPr="00901F87">
        <w:rPr>
          <w:w w:val="105"/>
        </w:rPr>
        <w:t>the</w:t>
      </w:r>
      <w:r w:rsidRPr="00901F87">
        <w:rPr>
          <w:spacing w:val="-17"/>
          <w:w w:val="105"/>
        </w:rPr>
        <w:t xml:space="preserve"> </w:t>
      </w:r>
      <w:r w:rsidRPr="00901F87">
        <w:rPr>
          <w:w w:val="105"/>
        </w:rPr>
        <w:t>time</w:t>
      </w:r>
      <w:r w:rsidRPr="00901F87">
        <w:rPr>
          <w:spacing w:val="-17"/>
          <w:w w:val="105"/>
        </w:rPr>
        <w:t xml:space="preserve"> </w:t>
      </w:r>
      <w:r w:rsidRPr="00901F87">
        <w:rPr>
          <w:w w:val="105"/>
        </w:rPr>
        <w:t>of</w:t>
      </w:r>
      <w:r w:rsidRPr="00901F87">
        <w:rPr>
          <w:spacing w:val="-17"/>
          <w:w w:val="105"/>
        </w:rPr>
        <w:t xml:space="preserve"> </w:t>
      </w:r>
      <w:r w:rsidRPr="00901F87">
        <w:rPr>
          <w:w w:val="105"/>
        </w:rPr>
        <w:t>their</w:t>
      </w:r>
      <w:r w:rsidRPr="00901F87">
        <w:rPr>
          <w:spacing w:val="-17"/>
          <w:w w:val="105"/>
        </w:rPr>
        <w:t xml:space="preserve"> </w:t>
      </w:r>
      <w:r w:rsidRPr="00901F87">
        <w:rPr>
          <w:w w:val="105"/>
        </w:rPr>
        <w:t>death.</w:t>
      </w:r>
      <w:r w:rsidRPr="00901F87">
        <w:rPr>
          <w:w w:val="105"/>
          <w:position w:val="6"/>
          <w:sz w:val="10"/>
        </w:rPr>
        <w:t>15</w:t>
      </w:r>
    </w:p>
    <w:p w:rsidR="00935B1A" w:rsidRPr="00901F87" w:rsidRDefault="00782EBA">
      <w:pPr>
        <w:spacing w:before="129" w:line="239" w:lineRule="exact"/>
        <w:ind w:left="202"/>
        <w:rPr>
          <w:rFonts w:ascii="Trebuchet MS"/>
          <w:b/>
          <w:i/>
          <w:sz w:val="21"/>
        </w:rPr>
      </w:pPr>
      <w:r w:rsidRPr="00901F87">
        <w:rPr>
          <w:rFonts w:ascii="Arial"/>
          <w:b/>
          <w:sz w:val="21"/>
        </w:rPr>
        <w:t xml:space="preserve">Amendments to the </w:t>
      </w:r>
      <w:r w:rsidRPr="00901F87">
        <w:rPr>
          <w:rFonts w:ascii="Trebuchet MS"/>
          <w:b/>
          <w:i/>
          <w:sz w:val="21"/>
        </w:rPr>
        <w:t>Disability Act 2006</w:t>
      </w:r>
    </w:p>
    <w:p w:rsidR="00935B1A" w:rsidRPr="00901F87" w:rsidRDefault="00782EBA">
      <w:pPr>
        <w:pStyle w:val="BodyText"/>
        <w:spacing w:before="75" w:line="160" w:lineRule="auto"/>
        <w:ind w:left="202" w:right="38"/>
        <w:jc w:val="both"/>
      </w:pPr>
      <w:r w:rsidRPr="00901F87">
        <w:t>On 16 August 2017, a range of amendments to the Act commenced, providing increased powers to the Disability Services Commissioner, including the ability to:</w:t>
      </w:r>
    </w:p>
    <w:p w:rsidR="00935B1A" w:rsidRPr="00901F87" w:rsidRDefault="00782EBA">
      <w:pPr>
        <w:pStyle w:val="ListParagraph"/>
        <w:numPr>
          <w:ilvl w:val="0"/>
          <w:numId w:val="19"/>
        </w:numPr>
        <w:tabs>
          <w:tab w:val="left" w:pos="350"/>
        </w:tabs>
        <w:spacing w:before="37" w:line="160" w:lineRule="auto"/>
        <w:ind w:left="349" w:right="84" w:hanging="147"/>
        <w:rPr>
          <w:sz w:val="10"/>
        </w:rPr>
      </w:pPr>
      <w:r w:rsidRPr="00901F87">
        <w:rPr>
          <w:w w:val="105"/>
          <w:sz w:val="18"/>
        </w:rPr>
        <w:t>initiate</w:t>
      </w:r>
      <w:r w:rsidRPr="00901F87">
        <w:rPr>
          <w:spacing w:val="-20"/>
          <w:w w:val="105"/>
          <w:sz w:val="18"/>
        </w:rPr>
        <w:t xml:space="preserve"> </w:t>
      </w:r>
      <w:r w:rsidRPr="00901F87">
        <w:rPr>
          <w:w w:val="105"/>
          <w:sz w:val="18"/>
        </w:rPr>
        <w:t>investigations</w:t>
      </w:r>
      <w:r w:rsidRPr="00901F87">
        <w:rPr>
          <w:spacing w:val="-20"/>
          <w:w w:val="105"/>
          <w:sz w:val="18"/>
        </w:rPr>
        <w:t xml:space="preserve"> </w:t>
      </w:r>
      <w:r w:rsidRPr="00901F87">
        <w:rPr>
          <w:w w:val="105"/>
          <w:sz w:val="18"/>
        </w:rPr>
        <w:t>into</w:t>
      </w:r>
      <w:r w:rsidRPr="00901F87">
        <w:rPr>
          <w:spacing w:val="-20"/>
          <w:w w:val="105"/>
          <w:sz w:val="18"/>
        </w:rPr>
        <w:t xml:space="preserve"> </w:t>
      </w:r>
      <w:r w:rsidRPr="00901F87">
        <w:rPr>
          <w:w w:val="105"/>
          <w:sz w:val="18"/>
        </w:rPr>
        <w:t>allegations</w:t>
      </w:r>
      <w:r w:rsidRPr="00901F87">
        <w:rPr>
          <w:spacing w:val="-21"/>
          <w:w w:val="105"/>
          <w:sz w:val="18"/>
        </w:rPr>
        <w:t xml:space="preserve"> </w:t>
      </w:r>
      <w:r w:rsidRPr="00901F87">
        <w:rPr>
          <w:w w:val="105"/>
          <w:sz w:val="18"/>
        </w:rPr>
        <w:t>of</w:t>
      </w:r>
      <w:r w:rsidRPr="00901F87">
        <w:rPr>
          <w:spacing w:val="-21"/>
          <w:w w:val="105"/>
          <w:sz w:val="18"/>
        </w:rPr>
        <w:t xml:space="preserve"> </w:t>
      </w:r>
      <w:r w:rsidRPr="00901F87">
        <w:rPr>
          <w:w w:val="105"/>
          <w:sz w:val="18"/>
        </w:rPr>
        <w:t>abuse</w:t>
      </w:r>
      <w:r w:rsidRPr="00901F87">
        <w:rPr>
          <w:spacing w:val="-21"/>
          <w:w w:val="105"/>
          <w:sz w:val="18"/>
        </w:rPr>
        <w:t xml:space="preserve"> </w:t>
      </w:r>
      <w:r w:rsidRPr="00901F87">
        <w:rPr>
          <w:w w:val="105"/>
          <w:sz w:val="18"/>
        </w:rPr>
        <w:t>or</w:t>
      </w:r>
      <w:r w:rsidRPr="00901F87">
        <w:rPr>
          <w:spacing w:val="-21"/>
          <w:w w:val="105"/>
          <w:sz w:val="18"/>
        </w:rPr>
        <w:t xml:space="preserve"> </w:t>
      </w:r>
      <w:r w:rsidRPr="00901F87">
        <w:rPr>
          <w:w w:val="105"/>
          <w:sz w:val="18"/>
        </w:rPr>
        <w:t>neglect</w:t>
      </w:r>
      <w:r w:rsidRPr="00901F87">
        <w:rPr>
          <w:spacing w:val="-20"/>
          <w:w w:val="105"/>
          <w:sz w:val="18"/>
        </w:rPr>
        <w:t xml:space="preserve"> </w:t>
      </w:r>
      <w:r w:rsidRPr="00901F87">
        <w:rPr>
          <w:w w:val="105"/>
          <w:sz w:val="18"/>
        </w:rPr>
        <w:t>in the provision of disability</w:t>
      </w:r>
      <w:r w:rsidRPr="00901F87">
        <w:rPr>
          <w:spacing w:val="-35"/>
          <w:w w:val="105"/>
          <w:sz w:val="18"/>
        </w:rPr>
        <w:t xml:space="preserve"> </w:t>
      </w:r>
      <w:r w:rsidRPr="00901F87">
        <w:rPr>
          <w:w w:val="105"/>
          <w:sz w:val="18"/>
        </w:rPr>
        <w:t>services</w:t>
      </w:r>
      <w:r w:rsidRPr="00901F87">
        <w:rPr>
          <w:w w:val="105"/>
          <w:position w:val="6"/>
          <w:sz w:val="10"/>
        </w:rPr>
        <w:t>16</w:t>
      </w:r>
    </w:p>
    <w:p w:rsidR="00935B1A" w:rsidRPr="00901F87" w:rsidRDefault="00782EBA">
      <w:pPr>
        <w:pStyle w:val="ListParagraph"/>
        <w:numPr>
          <w:ilvl w:val="0"/>
          <w:numId w:val="19"/>
        </w:numPr>
        <w:tabs>
          <w:tab w:val="left" w:pos="350"/>
        </w:tabs>
        <w:spacing w:before="36" w:line="160" w:lineRule="auto"/>
        <w:ind w:left="349" w:right="530" w:hanging="147"/>
        <w:rPr>
          <w:sz w:val="10"/>
        </w:rPr>
      </w:pPr>
      <w:r w:rsidRPr="00901F87">
        <w:rPr>
          <w:w w:val="105"/>
          <w:sz w:val="18"/>
        </w:rPr>
        <w:t>undertake</w:t>
      </w:r>
      <w:r w:rsidRPr="00901F87">
        <w:rPr>
          <w:spacing w:val="-10"/>
          <w:w w:val="105"/>
          <w:sz w:val="18"/>
        </w:rPr>
        <w:t xml:space="preserve"> </w:t>
      </w:r>
      <w:r w:rsidRPr="00901F87">
        <w:rPr>
          <w:w w:val="105"/>
          <w:sz w:val="18"/>
        </w:rPr>
        <w:t>investigations</w:t>
      </w:r>
      <w:r w:rsidRPr="00901F87">
        <w:rPr>
          <w:spacing w:val="-10"/>
          <w:w w:val="105"/>
          <w:sz w:val="18"/>
        </w:rPr>
        <w:t xml:space="preserve"> </w:t>
      </w:r>
      <w:r w:rsidRPr="00901F87">
        <w:rPr>
          <w:w w:val="105"/>
          <w:sz w:val="18"/>
        </w:rPr>
        <w:t>into</w:t>
      </w:r>
      <w:r w:rsidRPr="00901F87">
        <w:rPr>
          <w:spacing w:val="-10"/>
          <w:w w:val="105"/>
          <w:sz w:val="18"/>
        </w:rPr>
        <w:t xml:space="preserve"> </w:t>
      </w:r>
      <w:r w:rsidRPr="00901F87">
        <w:rPr>
          <w:w w:val="105"/>
          <w:sz w:val="18"/>
        </w:rPr>
        <w:t>matters</w:t>
      </w:r>
      <w:r w:rsidRPr="00901F87">
        <w:rPr>
          <w:spacing w:val="-10"/>
          <w:w w:val="105"/>
          <w:sz w:val="18"/>
        </w:rPr>
        <w:t xml:space="preserve"> </w:t>
      </w:r>
      <w:r w:rsidRPr="00901F87">
        <w:rPr>
          <w:w w:val="105"/>
          <w:sz w:val="18"/>
        </w:rPr>
        <w:t>referred</w:t>
      </w:r>
      <w:r w:rsidRPr="00901F87">
        <w:rPr>
          <w:spacing w:val="-10"/>
          <w:w w:val="105"/>
          <w:sz w:val="18"/>
        </w:rPr>
        <w:t xml:space="preserve"> </w:t>
      </w:r>
      <w:r w:rsidRPr="00901F87">
        <w:rPr>
          <w:w w:val="105"/>
          <w:sz w:val="18"/>
        </w:rPr>
        <w:t>by</w:t>
      </w:r>
      <w:r w:rsidRPr="00901F87">
        <w:rPr>
          <w:spacing w:val="-10"/>
          <w:w w:val="105"/>
          <w:sz w:val="18"/>
        </w:rPr>
        <w:t xml:space="preserve"> </w:t>
      </w:r>
      <w:r w:rsidRPr="00901F87">
        <w:rPr>
          <w:w w:val="105"/>
          <w:sz w:val="18"/>
        </w:rPr>
        <w:t>the Minister</w:t>
      </w:r>
      <w:r w:rsidRPr="00901F87">
        <w:rPr>
          <w:spacing w:val="-10"/>
          <w:w w:val="105"/>
          <w:sz w:val="18"/>
        </w:rPr>
        <w:t xml:space="preserve"> </w:t>
      </w:r>
      <w:r w:rsidRPr="00901F87">
        <w:rPr>
          <w:w w:val="105"/>
          <w:sz w:val="18"/>
        </w:rPr>
        <w:t>or</w:t>
      </w:r>
      <w:r w:rsidRPr="00901F87">
        <w:rPr>
          <w:spacing w:val="-10"/>
          <w:w w:val="105"/>
          <w:sz w:val="18"/>
        </w:rPr>
        <w:t xml:space="preserve"> </w:t>
      </w:r>
      <w:r w:rsidRPr="00901F87">
        <w:rPr>
          <w:w w:val="105"/>
          <w:sz w:val="18"/>
        </w:rPr>
        <w:t>the</w:t>
      </w:r>
      <w:r w:rsidRPr="00901F87">
        <w:rPr>
          <w:spacing w:val="-10"/>
          <w:w w:val="105"/>
          <w:sz w:val="18"/>
        </w:rPr>
        <w:t xml:space="preserve"> </w:t>
      </w:r>
      <w:r w:rsidRPr="00901F87">
        <w:rPr>
          <w:w w:val="105"/>
          <w:sz w:val="18"/>
        </w:rPr>
        <w:t>Secretary</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DHHS</w:t>
      </w:r>
      <w:r w:rsidRPr="00901F87">
        <w:rPr>
          <w:w w:val="105"/>
          <w:position w:val="6"/>
          <w:sz w:val="10"/>
        </w:rPr>
        <w:t>17</w:t>
      </w:r>
    </w:p>
    <w:p w:rsidR="00935B1A" w:rsidRPr="00901F87" w:rsidRDefault="00782EBA">
      <w:pPr>
        <w:pStyle w:val="ListParagraph"/>
        <w:numPr>
          <w:ilvl w:val="0"/>
          <w:numId w:val="19"/>
        </w:numPr>
        <w:tabs>
          <w:tab w:val="left" w:pos="350"/>
        </w:tabs>
        <w:spacing w:before="36" w:line="160" w:lineRule="auto"/>
        <w:ind w:left="349" w:right="229" w:hanging="147"/>
        <w:rPr>
          <w:sz w:val="10"/>
        </w:rPr>
      </w:pPr>
      <w:r w:rsidRPr="00901F87">
        <w:rPr>
          <w:w w:val="105"/>
          <w:sz w:val="18"/>
        </w:rPr>
        <w:t>appoint authorised officers and undertake visits and inspections of premises on which a disability service provider</w:t>
      </w:r>
      <w:r w:rsidRPr="00901F87">
        <w:rPr>
          <w:spacing w:val="-18"/>
          <w:w w:val="105"/>
          <w:sz w:val="18"/>
        </w:rPr>
        <w:t xml:space="preserve"> </w:t>
      </w:r>
      <w:r w:rsidRPr="00901F87">
        <w:rPr>
          <w:w w:val="105"/>
          <w:sz w:val="18"/>
        </w:rPr>
        <w:t>is</w:t>
      </w:r>
      <w:r w:rsidRPr="00901F87">
        <w:rPr>
          <w:spacing w:val="-18"/>
          <w:w w:val="105"/>
          <w:sz w:val="18"/>
        </w:rPr>
        <w:t xml:space="preserve"> </w:t>
      </w:r>
      <w:r w:rsidRPr="00901F87">
        <w:rPr>
          <w:w w:val="105"/>
          <w:sz w:val="18"/>
        </w:rPr>
        <w:t>providing</w:t>
      </w:r>
      <w:r w:rsidRPr="00901F87">
        <w:rPr>
          <w:spacing w:val="-18"/>
          <w:w w:val="105"/>
          <w:sz w:val="18"/>
        </w:rPr>
        <w:t xml:space="preserve"> </w:t>
      </w:r>
      <w:r w:rsidRPr="00901F87">
        <w:rPr>
          <w:w w:val="105"/>
          <w:sz w:val="18"/>
        </w:rPr>
        <w:t>a</w:t>
      </w:r>
      <w:r w:rsidRPr="00901F87">
        <w:rPr>
          <w:spacing w:val="-18"/>
          <w:w w:val="105"/>
          <w:sz w:val="18"/>
        </w:rPr>
        <w:t xml:space="preserve"> </w:t>
      </w:r>
      <w:r w:rsidRPr="00901F87">
        <w:rPr>
          <w:w w:val="105"/>
          <w:sz w:val="18"/>
        </w:rPr>
        <w:t>service</w:t>
      </w:r>
      <w:r w:rsidRPr="00901F87">
        <w:rPr>
          <w:spacing w:val="-18"/>
          <w:w w:val="105"/>
          <w:sz w:val="18"/>
        </w:rPr>
        <w:t xml:space="preserve"> </w:t>
      </w:r>
      <w:r w:rsidRPr="00901F87">
        <w:rPr>
          <w:w w:val="105"/>
          <w:sz w:val="18"/>
        </w:rPr>
        <w:t>that</w:t>
      </w:r>
      <w:r w:rsidRPr="00901F87">
        <w:rPr>
          <w:spacing w:val="-18"/>
          <w:w w:val="105"/>
          <w:sz w:val="18"/>
        </w:rPr>
        <w:t xml:space="preserve"> </w:t>
      </w:r>
      <w:r w:rsidRPr="00901F87">
        <w:rPr>
          <w:w w:val="105"/>
          <w:sz w:val="18"/>
        </w:rPr>
        <w:t>is</w:t>
      </w:r>
      <w:r w:rsidRPr="00901F87">
        <w:rPr>
          <w:spacing w:val="-18"/>
          <w:w w:val="105"/>
          <w:sz w:val="18"/>
        </w:rPr>
        <w:t xml:space="preserve"> </w:t>
      </w:r>
      <w:r w:rsidRPr="00901F87">
        <w:rPr>
          <w:w w:val="105"/>
          <w:sz w:val="18"/>
        </w:rPr>
        <w:t>being</w:t>
      </w:r>
      <w:r w:rsidRPr="00901F87">
        <w:rPr>
          <w:spacing w:val="-18"/>
          <w:w w:val="105"/>
          <w:sz w:val="18"/>
        </w:rPr>
        <w:t xml:space="preserve"> </w:t>
      </w:r>
      <w:r w:rsidRPr="00901F87">
        <w:rPr>
          <w:w w:val="105"/>
          <w:sz w:val="18"/>
        </w:rPr>
        <w:t>investigated</w:t>
      </w:r>
      <w:r w:rsidRPr="00901F87">
        <w:rPr>
          <w:w w:val="105"/>
          <w:position w:val="6"/>
          <w:sz w:val="10"/>
        </w:rPr>
        <w:t>18</w:t>
      </w:r>
    </w:p>
    <w:p w:rsidR="00935B1A" w:rsidRPr="00901F87" w:rsidRDefault="00782EBA">
      <w:pPr>
        <w:pStyle w:val="ListParagraph"/>
        <w:numPr>
          <w:ilvl w:val="0"/>
          <w:numId w:val="19"/>
        </w:numPr>
        <w:tabs>
          <w:tab w:val="left" w:pos="350"/>
        </w:tabs>
        <w:spacing w:before="37" w:line="160" w:lineRule="auto"/>
        <w:ind w:left="349" w:right="84" w:hanging="147"/>
        <w:jc w:val="both"/>
        <w:rPr>
          <w:sz w:val="10"/>
        </w:rPr>
      </w:pPr>
      <w:r w:rsidRPr="00901F87">
        <w:rPr>
          <w:w w:val="105"/>
          <w:sz w:val="18"/>
        </w:rPr>
        <w:t>issue</w:t>
      </w:r>
      <w:r w:rsidRPr="00901F87">
        <w:rPr>
          <w:spacing w:val="-17"/>
          <w:w w:val="105"/>
          <w:sz w:val="18"/>
        </w:rPr>
        <w:t xml:space="preserve"> </w:t>
      </w:r>
      <w:r w:rsidRPr="00901F87">
        <w:rPr>
          <w:w w:val="105"/>
          <w:sz w:val="18"/>
        </w:rPr>
        <w:t>a</w:t>
      </w:r>
      <w:r w:rsidRPr="00901F87">
        <w:rPr>
          <w:spacing w:val="-17"/>
          <w:w w:val="105"/>
          <w:sz w:val="18"/>
        </w:rPr>
        <w:t xml:space="preserve"> </w:t>
      </w:r>
      <w:r w:rsidRPr="00901F87">
        <w:rPr>
          <w:w w:val="105"/>
          <w:sz w:val="18"/>
        </w:rPr>
        <w:t>Notice</w:t>
      </w:r>
      <w:r w:rsidRPr="00901F87">
        <w:rPr>
          <w:spacing w:val="-17"/>
          <w:w w:val="105"/>
          <w:sz w:val="18"/>
        </w:rPr>
        <w:t xml:space="preserve"> </w:t>
      </w:r>
      <w:r w:rsidRPr="00901F87">
        <w:rPr>
          <w:w w:val="105"/>
          <w:sz w:val="18"/>
        </w:rPr>
        <w:t>to</w:t>
      </w:r>
      <w:r w:rsidRPr="00901F87">
        <w:rPr>
          <w:spacing w:val="-17"/>
          <w:w w:val="105"/>
          <w:sz w:val="18"/>
        </w:rPr>
        <w:t xml:space="preserve"> </w:t>
      </w:r>
      <w:r w:rsidRPr="00901F87">
        <w:rPr>
          <w:w w:val="105"/>
          <w:sz w:val="18"/>
        </w:rPr>
        <w:t>Take</w:t>
      </w:r>
      <w:r w:rsidRPr="00901F87">
        <w:rPr>
          <w:spacing w:val="-17"/>
          <w:w w:val="105"/>
          <w:sz w:val="18"/>
        </w:rPr>
        <w:t xml:space="preserve"> </w:t>
      </w:r>
      <w:r w:rsidRPr="00901F87">
        <w:rPr>
          <w:w w:val="105"/>
          <w:sz w:val="18"/>
        </w:rPr>
        <w:t>Action</w:t>
      </w:r>
      <w:r w:rsidRPr="00901F87">
        <w:rPr>
          <w:spacing w:val="-17"/>
          <w:w w:val="105"/>
          <w:sz w:val="18"/>
        </w:rPr>
        <w:t xml:space="preserve"> </w:t>
      </w:r>
      <w:r w:rsidRPr="00901F87">
        <w:rPr>
          <w:w w:val="105"/>
          <w:sz w:val="18"/>
        </w:rPr>
        <w:t>to</w:t>
      </w:r>
      <w:r w:rsidRPr="00901F87">
        <w:rPr>
          <w:spacing w:val="-17"/>
          <w:w w:val="105"/>
          <w:sz w:val="18"/>
        </w:rPr>
        <w:t xml:space="preserve"> </w:t>
      </w:r>
      <w:r w:rsidRPr="00901F87">
        <w:rPr>
          <w:w w:val="105"/>
          <w:sz w:val="18"/>
        </w:rPr>
        <w:t>a</w:t>
      </w:r>
      <w:r w:rsidRPr="00901F87">
        <w:rPr>
          <w:spacing w:val="-17"/>
          <w:w w:val="105"/>
          <w:sz w:val="18"/>
        </w:rPr>
        <w:t xml:space="preserve"> </w:t>
      </w:r>
      <w:r w:rsidRPr="00901F87">
        <w:rPr>
          <w:w w:val="105"/>
          <w:sz w:val="18"/>
        </w:rPr>
        <w:t>service</w:t>
      </w:r>
      <w:r w:rsidRPr="00901F87">
        <w:rPr>
          <w:spacing w:val="-17"/>
          <w:w w:val="105"/>
          <w:sz w:val="18"/>
        </w:rPr>
        <w:t xml:space="preserve"> </w:t>
      </w:r>
      <w:r w:rsidRPr="00901F87">
        <w:rPr>
          <w:w w:val="105"/>
          <w:sz w:val="18"/>
        </w:rPr>
        <w:t>provider</w:t>
      </w:r>
      <w:r w:rsidRPr="00901F87">
        <w:rPr>
          <w:spacing w:val="-17"/>
          <w:w w:val="105"/>
          <w:sz w:val="18"/>
        </w:rPr>
        <w:t xml:space="preserve"> </w:t>
      </w:r>
      <w:r w:rsidRPr="00901F87">
        <w:rPr>
          <w:w w:val="105"/>
          <w:sz w:val="18"/>
        </w:rPr>
        <w:t>where</w:t>
      </w:r>
      <w:r w:rsidRPr="00901F87">
        <w:rPr>
          <w:spacing w:val="-17"/>
          <w:w w:val="105"/>
          <w:sz w:val="18"/>
        </w:rPr>
        <w:t xml:space="preserve"> </w:t>
      </w:r>
      <w:r w:rsidRPr="00901F87">
        <w:rPr>
          <w:w w:val="105"/>
          <w:sz w:val="18"/>
        </w:rPr>
        <w:t>it has</w:t>
      </w:r>
      <w:r w:rsidRPr="00901F87">
        <w:rPr>
          <w:spacing w:val="-10"/>
          <w:w w:val="105"/>
          <w:sz w:val="18"/>
        </w:rPr>
        <w:t xml:space="preserve"> </w:t>
      </w:r>
      <w:r w:rsidRPr="00901F87">
        <w:rPr>
          <w:w w:val="105"/>
          <w:sz w:val="18"/>
        </w:rPr>
        <w:t>been</w:t>
      </w:r>
      <w:r w:rsidRPr="00901F87">
        <w:rPr>
          <w:spacing w:val="-10"/>
          <w:w w:val="105"/>
          <w:sz w:val="18"/>
        </w:rPr>
        <w:t xml:space="preserve"> </w:t>
      </w:r>
      <w:r w:rsidRPr="00901F87">
        <w:rPr>
          <w:w w:val="105"/>
          <w:sz w:val="18"/>
        </w:rPr>
        <w:t>identified</w:t>
      </w:r>
      <w:r w:rsidRPr="00901F87">
        <w:rPr>
          <w:spacing w:val="-10"/>
          <w:w w:val="105"/>
          <w:sz w:val="18"/>
        </w:rPr>
        <w:t xml:space="preserve"> </w:t>
      </w:r>
      <w:r w:rsidRPr="00901F87">
        <w:rPr>
          <w:w w:val="105"/>
          <w:sz w:val="18"/>
        </w:rPr>
        <w:t>that</w:t>
      </w:r>
      <w:r w:rsidRPr="00901F87">
        <w:rPr>
          <w:spacing w:val="-11"/>
          <w:w w:val="105"/>
          <w:sz w:val="18"/>
        </w:rPr>
        <w:t xml:space="preserve"> </w:t>
      </w:r>
      <w:r w:rsidRPr="00901F87">
        <w:rPr>
          <w:w w:val="105"/>
          <w:sz w:val="18"/>
        </w:rPr>
        <w:t>there</w:t>
      </w:r>
      <w:r w:rsidRPr="00901F87">
        <w:rPr>
          <w:spacing w:val="-11"/>
          <w:w w:val="105"/>
          <w:sz w:val="18"/>
        </w:rPr>
        <w:t xml:space="preserve"> </w:t>
      </w:r>
      <w:r w:rsidRPr="00901F87">
        <w:rPr>
          <w:w w:val="105"/>
          <w:sz w:val="18"/>
        </w:rPr>
        <w:t>are</w:t>
      </w:r>
      <w:r w:rsidRPr="00901F87">
        <w:rPr>
          <w:spacing w:val="-11"/>
          <w:w w:val="105"/>
          <w:sz w:val="18"/>
        </w:rPr>
        <w:t xml:space="preserve"> </w:t>
      </w:r>
      <w:r w:rsidRPr="00901F87">
        <w:rPr>
          <w:w w:val="105"/>
          <w:sz w:val="18"/>
        </w:rPr>
        <w:t>opportunities</w:t>
      </w:r>
      <w:r w:rsidRPr="00901F87">
        <w:rPr>
          <w:spacing w:val="-11"/>
          <w:w w:val="105"/>
          <w:sz w:val="18"/>
        </w:rPr>
        <w:t xml:space="preserve"> </w:t>
      </w:r>
      <w:r w:rsidRPr="00901F87">
        <w:rPr>
          <w:w w:val="105"/>
          <w:sz w:val="18"/>
        </w:rPr>
        <w:t>to</w:t>
      </w:r>
      <w:r w:rsidRPr="00901F87">
        <w:rPr>
          <w:spacing w:val="-11"/>
          <w:w w:val="105"/>
          <w:sz w:val="18"/>
        </w:rPr>
        <w:t xml:space="preserve"> </w:t>
      </w:r>
      <w:r w:rsidRPr="00901F87">
        <w:rPr>
          <w:w w:val="105"/>
          <w:sz w:val="18"/>
        </w:rPr>
        <w:t>improve the</w:t>
      </w:r>
      <w:r w:rsidRPr="00901F87">
        <w:rPr>
          <w:spacing w:val="-13"/>
          <w:w w:val="105"/>
          <w:sz w:val="18"/>
        </w:rPr>
        <w:t xml:space="preserve"> </w:t>
      </w:r>
      <w:r w:rsidRPr="00901F87">
        <w:rPr>
          <w:w w:val="105"/>
          <w:sz w:val="18"/>
        </w:rPr>
        <w:t>disability</w:t>
      </w:r>
      <w:r w:rsidRPr="00901F87">
        <w:rPr>
          <w:spacing w:val="-13"/>
          <w:w w:val="105"/>
          <w:sz w:val="18"/>
        </w:rPr>
        <w:t xml:space="preserve"> </w:t>
      </w:r>
      <w:r w:rsidRPr="00901F87">
        <w:rPr>
          <w:w w:val="105"/>
          <w:sz w:val="18"/>
        </w:rPr>
        <w:t>services,</w:t>
      </w:r>
      <w:r w:rsidRPr="00901F87">
        <w:rPr>
          <w:spacing w:val="-13"/>
          <w:w w:val="105"/>
          <w:sz w:val="18"/>
        </w:rPr>
        <w:t xml:space="preserve"> </w:t>
      </w:r>
      <w:r w:rsidRPr="00901F87">
        <w:rPr>
          <w:w w:val="105"/>
          <w:sz w:val="18"/>
        </w:rPr>
        <w:t>or</w:t>
      </w:r>
      <w:r w:rsidRPr="00901F87">
        <w:rPr>
          <w:spacing w:val="-13"/>
          <w:w w:val="105"/>
          <w:sz w:val="18"/>
        </w:rPr>
        <w:t xml:space="preserve"> </w:t>
      </w:r>
      <w:r w:rsidRPr="00901F87">
        <w:rPr>
          <w:w w:val="105"/>
          <w:sz w:val="18"/>
        </w:rPr>
        <w:t>to</w:t>
      </w:r>
      <w:r w:rsidRPr="00901F87">
        <w:rPr>
          <w:spacing w:val="-13"/>
          <w:w w:val="105"/>
          <w:sz w:val="18"/>
        </w:rPr>
        <w:t xml:space="preserve"> </w:t>
      </w:r>
      <w:r w:rsidRPr="00901F87">
        <w:rPr>
          <w:w w:val="105"/>
          <w:sz w:val="18"/>
        </w:rPr>
        <w:t>prevent</w:t>
      </w:r>
      <w:r w:rsidRPr="00901F87">
        <w:rPr>
          <w:spacing w:val="-13"/>
          <w:w w:val="105"/>
          <w:sz w:val="18"/>
        </w:rPr>
        <w:t xml:space="preserve"> </w:t>
      </w:r>
      <w:r w:rsidRPr="00901F87">
        <w:rPr>
          <w:w w:val="105"/>
          <w:sz w:val="18"/>
        </w:rPr>
        <w:t>abuse</w:t>
      </w:r>
      <w:r w:rsidRPr="00901F87">
        <w:rPr>
          <w:spacing w:val="-13"/>
          <w:w w:val="105"/>
          <w:sz w:val="18"/>
        </w:rPr>
        <w:t xml:space="preserve"> </w:t>
      </w:r>
      <w:r w:rsidRPr="00901F87">
        <w:rPr>
          <w:w w:val="105"/>
          <w:sz w:val="18"/>
        </w:rPr>
        <w:t>or</w:t>
      </w:r>
      <w:r w:rsidRPr="00901F87">
        <w:rPr>
          <w:spacing w:val="-13"/>
          <w:w w:val="105"/>
          <w:sz w:val="18"/>
        </w:rPr>
        <w:t xml:space="preserve"> </w:t>
      </w:r>
      <w:r w:rsidRPr="00901F87">
        <w:rPr>
          <w:w w:val="105"/>
          <w:sz w:val="18"/>
        </w:rPr>
        <w:t>neglect</w:t>
      </w:r>
      <w:r w:rsidRPr="00901F87">
        <w:rPr>
          <w:w w:val="105"/>
          <w:position w:val="6"/>
          <w:sz w:val="10"/>
        </w:rPr>
        <w:t>19</w:t>
      </w:r>
    </w:p>
    <w:p w:rsidR="00935B1A" w:rsidRPr="00901F87" w:rsidRDefault="00782EBA">
      <w:pPr>
        <w:pStyle w:val="ListParagraph"/>
        <w:numPr>
          <w:ilvl w:val="0"/>
          <w:numId w:val="19"/>
        </w:numPr>
        <w:tabs>
          <w:tab w:val="left" w:pos="350"/>
        </w:tabs>
        <w:spacing w:before="38" w:line="160" w:lineRule="auto"/>
        <w:ind w:left="349" w:right="325" w:hanging="147"/>
        <w:rPr>
          <w:sz w:val="10"/>
        </w:rPr>
      </w:pPr>
      <w:r w:rsidRPr="00901F87">
        <w:rPr>
          <w:w w:val="105"/>
          <w:sz w:val="18"/>
        </w:rPr>
        <w:t>receive</w:t>
      </w:r>
      <w:r w:rsidRPr="00901F87">
        <w:rPr>
          <w:spacing w:val="-16"/>
          <w:w w:val="105"/>
          <w:sz w:val="18"/>
        </w:rPr>
        <w:t xml:space="preserve"> </w:t>
      </w:r>
      <w:r w:rsidRPr="00901F87">
        <w:rPr>
          <w:w w:val="105"/>
          <w:sz w:val="18"/>
        </w:rPr>
        <w:t>reports</w:t>
      </w:r>
      <w:r w:rsidRPr="00901F87">
        <w:rPr>
          <w:spacing w:val="-16"/>
          <w:w w:val="105"/>
          <w:sz w:val="18"/>
        </w:rPr>
        <w:t xml:space="preserve"> </w:t>
      </w:r>
      <w:r w:rsidRPr="00901F87">
        <w:rPr>
          <w:w w:val="105"/>
          <w:sz w:val="18"/>
        </w:rPr>
        <w:t>from</w:t>
      </w:r>
      <w:r w:rsidRPr="00901F87">
        <w:rPr>
          <w:spacing w:val="-16"/>
          <w:w w:val="105"/>
          <w:sz w:val="18"/>
        </w:rPr>
        <w:t xml:space="preserve"> </w:t>
      </w:r>
      <w:r w:rsidRPr="00901F87">
        <w:rPr>
          <w:w w:val="105"/>
          <w:sz w:val="18"/>
        </w:rPr>
        <w:t>a</w:t>
      </w:r>
      <w:r w:rsidRPr="00901F87">
        <w:rPr>
          <w:spacing w:val="-16"/>
          <w:w w:val="105"/>
          <w:sz w:val="18"/>
        </w:rPr>
        <w:t xml:space="preserve"> </w:t>
      </w:r>
      <w:r w:rsidRPr="00901F87">
        <w:rPr>
          <w:w w:val="105"/>
          <w:sz w:val="18"/>
        </w:rPr>
        <w:t>service</w:t>
      </w:r>
      <w:r w:rsidRPr="00901F87">
        <w:rPr>
          <w:spacing w:val="-16"/>
          <w:w w:val="105"/>
          <w:sz w:val="18"/>
        </w:rPr>
        <w:t xml:space="preserve"> </w:t>
      </w:r>
      <w:r w:rsidRPr="00901F87">
        <w:rPr>
          <w:w w:val="105"/>
          <w:sz w:val="18"/>
        </w:rPr>
        <w:t>provider</w:t>
      </w:r>
      <w:r w:rsidRPr="00901F87">
        <w:rPr>
          <w:spacing w:val="-16"/>
          <w:w w:val="105"/>
          <w:sz w:val="18"/>
        </w:rPr>
        <w:t xml:space="preserve"> </w:t>
      </w:r>
      <w:r w:rsidRPr="00901F87">
        <w:rPr>
          <w:w w:val="105"/>
          <w:sz w:val="18"/>
        </w:rPr>
        <w:t>on</w:t>
      </w:r>
      <w:r w:rsidRPr="00901F87">
        <w:rPr>
          <w:spacing w:val="-16"/>
          <w:w w:val="105"/>
          <w:sz w:val="18"/>
        </w:rPr>
        <w:t xml:space="preserve"> </w:t>
      </w:r>
      <w:r w:rsidRPr="00901F87">
        <w:rPr>
          <w:w w:val="105"/>
          <w:sz w:val="18"/>
        </w:rPr>
        <w:t>actions</w:t>
      </w:r>
      <w:r w:rsidRPr="00901F87">
        <w:rPr>
          <w:spacing w:val="-16"/>
          <w:w w:val="105"/>
          <w:sz w:val="18"/>
        </w:rPr>
        <w:t xml:space="preserve"> </w:t>
      </w:r>
      <w:r w:rsidRPr="00901F87">
        <w:rPr>
          <w:w w:val="105"/>
          <w:sz w:val="18"/>
        </w:rPr>
        <w:t>it</w:t>
      </w:r>
      <w:r w:rsidRPr="00901F87">
        <w:rPr>
          <w:spacing w:val="-16"/>
          <w:w w:val="105"/>
          <w:sz w:val="18"/>
        </w:rPr>
        <w:t xml:space="preserve"> </w:t>
      </w:r>
      <w:r w:rsidRPr="00901F87">
        <w:rPr>
          <w:w w:val="105"/>
          <w:sz w:val="18"/>
        </w:rPr>
        <w:t>has taken</w:t>
      </w:r>
      <w:r w:rsidRPr="00901F87">
        <w:rPr>
          <w:spacing w:val="-11"/>
          <w:w w:val="105"/>
          <w:sz w:val="18"/>
        </w:rPr>
        <w:t xml:space="preserve"> </w:t>
      </w:r>
      <w:r w:rsidRPr="00901F87">
        <w:rPr>
          <w:w w:val="105"/>
          <w:sz w:val="18"/>
        </w:rPr>
        <w:t>to</w:t>
      </w:r>
      <w:r w:rsidRPr="00901F87">
        <w:rPr>
          <w:spacing w:val="-11"/>
          <w:w w:val="105"/>
          <w:sz w:val="18"/>
        </w:rPr>
        <w:t xml:space="preserve"> </w:t>
      </w:r>
      <w:r w:rsidRPr="00901F87">
        <w:rPr>
          <w:w w:val="105"/>
          <w:sz w:val="18"/>
        </w:rPr>
        <w:t>comply</w:t>
      </w:r>
      <w:r w:rsidRPr="00901F87">
        <w:rPr>
          <w:spacing w:val="-11"/>
          <w:w w:val="105"/>
          <w:sz w:val="18"/>
        </w:rPr>
        <w:t xml:space="preserve"> </w:t>
      </w:r>
      <w:r w:rsidRPr="00901F87">
        <w:rPr>
          <w:w w:val="105"/>
          <w:sz w:val="18"/>
        </w:rPr>
        <w:t>with</w:t>
      </w:r>
      <w:r w:rsidRPr="00901F87">
        <w:rPr>
          <w:spacing w:val="-11"/>
          <w:w w:val="105"/>
          <w:sz w:val="18"/>
        </w:rPr>
        <w:t xml:space="preserve"> </w:t>
      </w:r>
      <w:r w:rsidRPr="00901F87">
        <w:rPr>
          <w:w w:val="105"/>
          <w:sz w:val="18"/>
        </w:rPr>
        <w:t>a</w:t>
      </w:r>
      <w:r w:rsidRPr="00901F87">
        <w:rPr>
          <w:spacing w:val="-11"/>
          <w:w w:val="105"/>
          <w:sz w:val="18"/>
        </w:rPr>
        <w:t xml:space="preserve"> </w:t>
      </w:r>
      <w:r w:rsidRPr="00901F87">
        <w:rPr>
          <w:w w:val="105"/>
          <w:sz w:val="18"/>
        </w:rPr>
        <w:t>Notice</w:t>
      </w:r>
      <w:r w:rsidRPr="00901F87">
        <w:rPr>
          <w:spacing w:val="-11"/>
          <w:w w:val="105"/>
          <w:sz w:val="18"/>
        </w:rPr>
        <w:t xml:space="preserve"> </w:t>
      </w:r>
      <w:r w:rsidRPr="00901F87">
        <w:rPr>
          <w:w w:val="105"/>
          <w:sz w:val="18"/>
        </w:rPr>
        <w:t>to</w:t>
      </w:r>
      <w:r w:rsidRPr="00901F87">
        <w:rPr>
          <w:spacing w:val="-11"/>
          <w:w w:val="105"/>
          <w:sz w:val="18"/>
        </w:rPr>
        <w:t xml:space="preserve"> </w:t>
      </w:r>
      <w:r w:rsidRPr="00901F87">
        <w:rPr>
          <w:w w:val="105"/>
          <w:sz w:val="18"/>
        </w:rPr>
        <w:t>Take</w:t>
      </w:r>
      <w:r w:rsidRPr="00901F87">
        <w:rPr>
          <w:spacing w:val="-11"/>
          <w:w w:val="105"/>
          <w:sz w:val="18"/>
        </w:rPr>
        <w:t xml:space="preserve"> </w:t>
      </w:r>
      <w:r w:rsidRPr="00901F87">
        <w:rPr>
          <w:w w:val="105"/>
          <w:sz w:val="18"/>
        </w:rPr>
        <w:t>Action</w:t>
      </w:r>
      <w:r w:rsidRPr="00901F87">
        <w:rPr>
          <w:w w:val="105"/>
          <w:position w:val="6"/>
          <w:sz w:val="10"/>
        </w:rPr>
        <w:t>20</w:t>
      </w:r>
    </w:p>
    <w:p w:rsidR="00935B1A" w:rsidRPr="00901F87" w:rsidRDefault="00782EBA">
      <w:pPr>
        <w:pStyle w:val="ListParagraph"/>
        <w:numPr>
          <w:ilvl w:val="0"/>
          <w:numId w:val="19"/>
        </w:numPr>
        <w:tabs>
          <w:tab w:val="left" w:pos="350"/>
        </w:tabs>
        <w:spacing w:line="295" w:lineRule="exact"/>
        <w:ind w:left="349" w:hanging="147"/>
        <w:jc w:val="both"/>
        <w:rPr>
          <w:sz w:val="10"/>
        </w:rPr>
      </w:pPr>
      <w:r w:rsidRPr="00901F87">
        <w:rPr>
          <w:w w:val="105"/>
          <w:sz w:val="18"/>
        </w:rPr>
        <w:t>undertake follow-up</w:t>
      </w:r>
      <w:r w:rsidRPr="00901F87">
        <w:rPr>
          <w:spacing w:val="-17"/>
          <w:w w:val="105"/>
          <w:sz w:val="18"/>
        </w:rPr>
        <w:t xml:space="preserve"> </w:t>
      </w:r>
      <w:r w:rsidRPr="00901F87">
        <w:rPr>
          <w:w w:val="105"/>
          <w:sz w:val="18"/>
        </w:rPr>
        <w:t>investigations.</w:t>
      </w:r>
      <w:r w:rsidRPr="00901F87">
        <w:rPr>
          <w:w w:val="105"/>
          <w:position w:val="6"/>
          <w:sz w:val="10"/>
        </w:rPr>
        <w:t>21</w:t>
      </w:r>
    </w:p>
    <w:p w:rsidR="00935B1A" w:rsidRPr="00901F87" w:rsidRDefault="00782EBA">
      <w:pPr>
        <w:pStyle w:val="Heading5"/>
        <w:spacing w:before="128"/>
        <w:jc w:val="both"/>
      </w:pPr>
      <w:bookmarkStart w:id="8" w:name="_TOC_250047"/>
      <w:r w:rsidRPr="00901F87">
        <w:rPr>
          <w:b w:val="0"/>
        </w:rPr>
        <w:br w:type="column"/>
      </w:r>
      <w:bookmarkEnd w:id="8"/>
      <w:r w:rsidRPr="00901F87">
        <w:lastRenderedPageBreak/>
        <w:t>Second referral from the Minister – death review</w:t>
      </w:r>
    </w:p>
    <w:p w:rsidR="00935B1A" w:rsidRPr="00901F87" w:rsidRDefault="00782EBA">
      <w:pPr>
        <w:pStyle w:val="BodyText"/>
        <w:spacing w:before="76" w:line="160" w:lineRule="auto"/>
        <w:ind w:left="202" w:right="103"/>
        <w:jc w:val="both"/>
      </w:pPr>
      <w:r w:rsidRPr="00901F87">
        <w:rPr>
          <w:w w:val="105"/>
        </w:rPr>
        <w:t>Following amendments to the Act, the Minister replaced</w:t>
      </w:r>
      <w:r w:rsidRPr="00901F87">
        <w:rPr>
          <w:spacing w:val="-37"/>
          <w:w w:val="105"/>
        </w:rPr>
        <w:t xml:space="preserve"> </w:t>
      </w:r>
      <w:r w:rsidRPr="00901F87">
        <w:rPr>
          <w:w w:val="105"/>
        </w:rPr>
        <w:t>the first</w:t>
      </w:r>
      <w:r w:rsidRPr="00901F87">
        <w:rPr>
          <w:spacing w:val="-18"/>
          <w:w w:val="105"/>
        </w:rPr>
        <w:t xml:space="preserve"> </w:t>
      </w:r>
      <w:r w:rsidRPr="00901F87">
        <w:rPr>
          <w:w w:val="105"/>
        </w:rPr>
        <w:t>referral</w:t>
      </w:r>
      <w:r w:rsidRPr="00901F87">
        <w:rPr>
          <w:spacing w:val="-18"/>
          <w:w w:val="105"/>
        </w:rPr>
        <w:t xml:space="preserve"> </w:t>
      </w:r>
      <w:r w:rsidRPr="00901F87">
        <w:rPr>
          <w:w w:val="105"/>
        </w:rPr>
        <w:t>and</w:t>
      </w:r>
      <w:r w:rsidRPr="00901F87">
        <w:rPr>
          <w:spacing w:val="-18"/>
          <w:w w:val="105"/>
        </w:rPr>
        <w:t xml:space="preserve"> </w:t>
      </w:r>
      <w:r w:rsidRPr="00901F87">
        <w:rPr>
          <w:w w:val="105"/>
        </w:rPr>
        <w:t>from</w:t>
      </w:r>
      <w:r w:rsidRPr="00901F87">
        <w:rPr>
          <w:spacing w:val="-18"/>
          <w:w w:val="105"/>
        </w:rPr>
        <w:t xml:space="preserve"> </w:t>
      </w:r>
      <w:r w:rsidRPr="00901F87">
        <w:rPr>
          <w:w w:val="105"/>
        </w:rPr>
        <w:t>12</w:t>
      </w:r>
      <w:r w:rsidRPr="00901F87">
        <w:rPr>
          <w:spacing w:val="-18"/>
          <w:w w:val="105"/>
        </w:rPr>
        <w:t xml:space="preserve"> </w:t>
      </w:r>
      <w:r w:rsidRPr="00901F87">
        <w:rPr>
          <w:w w:val="105"/>
        </w:rPr>
        <w:t>September</w:t>
      </w:r>
      <w:r w:rsidRPr="00901F87">
        <w:rPr>
          <w:spacing w:val="-18"/>
          <w:w w:val="105"/>
        </w:rPr>
        <w:t xml:space="preserve"> </w:t>
      </w:r>
      <w:r w:rsidRPr="00901F87">
        <w:rPr>
          <w:w w:val="105"/>
        </w:rPr>
        <w:t>2017,</w:t>
      </w:r>
      <w:r w:rsidRPr="00901F87">
        <w:rPr>
          <w:spacing w:val="-18"/>
          <w:w w:val="105"/>
        </w:rPr>
        <w:t xml:space="preserve"> </w:t>
      </w:r>
      <w:r w:rsidRPr="00901F87">
        <w:rPr>
          <w:w w:val="105"/>
        </w:rPr>
        <w:t>requested</w:t>
      </w:r>
      <w:r w:rsidRPr="00901F87">
        <w:rPr>
          <w:spacing w:val="-18"/>
          <w:w w:val="105"/>
        </w:rPr>
        <w:t xml:space="preserve"> </w:t>
      </w:r>
      <w:r w:rsidRPr="00901F87">
        <w:rPr>
          <w:w w:val="105"/>
        </w:rPr>
        <w:t>that</w:t>
      </w:r>
      <w:r w:rsidRPr="00901F87">
        <w:rPr>
          <w:spacing w:val="-18"/>
          <w:w w:val="105"/>
        </w:rPr>
        <w:t xml:space="preserve"> </w:t>
      </w:r>
      <w:r w:rsidRPr="00901F87">
        <w:rPr>
          <w:w w:val="105"/>
        </w:rPr>
        <w:t>the Disability</w:t>
      </w:r>
      <w:r w:rsidRPr="00901F87">
        <w:rPr>
          <w:spacing w:val="-29"/>
          <w:w w:val="105"/>
        </w:rPr>
        <w:t xml:space="preserve"> </w:t>
      </w:r>
      <w:r w:rsidRPr="00901F87">
        <w:rPr>
          <w:w w:val="105"/>
        </w:rPr>
        <w:t>Services</w:t>
      </w:r>
      <w:r w:rsidRPr="00901F87">
        <w:rPr>
          <w:spacing w:val="-30"/>
          <w:w w:val="105"/>
        </w:rPr>
        <w:t xml:space="preserve"> </w:t>
      </w:r>
      <w:r w:rsidRPr="00901F87">
        <w:rPr>
          <w:w w:val="105"/>
        </w:rPr>
        <w:t>Commissioner</w:t>
      </w:r>
      <w:r w:rsidRPr="00901F87">
        <w:rPr>
          <w:spacing w:val="-30"/>
          <w:w w:val="105"/>
        </w:rPr>
        <w:t xml:space="preserve"> </w:t>
      </w:r>
      <w:r w:rsidRPr="00901F87">
        <w:rPr>
          <w:w w:val="105"/>
        </w:rPr>
        <w:t>receive</w:t>
      </w:r>
      <w:r w:rsidRPr="00901F87">
        <w:rPr>
          <w:spacing w:val="-29"/>
          <w:w w:val="105"/>
        </w:rPr>
        <w:t xml:space="preserve"> </w:t>
      </w:r>
      <w:r w:rsidRPr="00901F87">
        <w:rPr>
          <w:w w:val="105"/>
        </w:rPr>
        <w:t>reports</w:t>
      </w:r>
      <w:r w:rsidRPr="00901F87">
        <w:rPr>
          <w:spacing w:val="-29"/>
          <w:w w:val="105"/>
        </w:rPr>
        <w:t xml:space="preserve"> </w:t>
      </w:r>
      <w:r w:rsidRPr="00901F87">
        <w:rPr>
          <w:w w:val="105"/>
        </w:rPr>
        <w:t>of</w:t>
      </w:r>
      <w:r w:rsidRPr="00901F87">
        <w:rPr>
          <w:spacing w:val="-29"/>
          <w:w w:val="105"/>
        </w:rPr>
        <w:t xml:space="preserve"> </w:t>
      </w:r>
      <w:r w:rsidRPr="00901F87">
        <w:rPr>
          <w:w w:val="105"/>
        </w:rPr>
        <w:t>expected and unexpected client deaths</w:t>
      </w:r>
      <w:r w:rsidRPr="00901F87">
        <w:rPr>
          <w:w w:val="105"/>
          <w:position w:val="6"/>
          <w:sz w:val="10"/>
        </w:rPr>
        <w:t xml:space="preserve">22 </w:t>
      </w:r>
      <w:r w:rsidRPr="00901F87">
        <w:rPr>
          <w:w w:val="105"/>
        </w:rPr>
        <w:t>from DHHS and the State Coroner.</w:t>
      </w:r>
    </w:p>
    <w:p w:rsidR="00935B1A" w:rsidRPr="00901F87" w:rsidRDefault="00782EBA">
      <w:pPr>
        <w:pStyle w:val="BodyText"/>
        <w:spacing w:before="73" w:line="160" w:lineRule="auto"/>
        <w:ind w:left="202" w:right="102"/>
        <w:jc w:val="both"/>
      </w:pPr>
      <w:r w:rsidRPr="00901F87">
        <w:rPr>
          <w:w w:val="105"/>
        </w:rPr>
        <w:t>The referral requested that the Disability Services Commissioner inquire into and, at the discretion of the Commissioner, investigate any matter relating to the provision of disability services (including abuse or neglect in the provision of services) by disability service providers identified in the</w:t>
      </w:r>
      <w:r w:rsidRPr="00901F87">
        <w:rPr>
          <w:spacing w:val="-22"/>
          <w:w w:val="105"/>
        </w:rPr>
        <w:t xml:space="preserve"> </w:t>
      </w:r>
      <w:r w:rsidRPr="00901F87">
        <w:rPr>
          <w:w w:val="105"/>
        </w:rPr>
        <w:t>following:</w:t>
      </w:r>
    </w:p>
    <w:p w:rsidR="00935B1A" w:rsidRPr="00901F87" w:rsidRDefault="00782EBA">
      <w:pPr>
        <w:pStyle w:val="ListParagraph"/>
        <w:numPr>
          <w:ilvl w:val="0"/>
          <w:numId w:val="19"/>
        </w:numPr>
        <w:tabs>
          <w:tab w:val="left" w:pos="350"/>
        </w:tabs>
        <w:spacing w:before="35" w:line="160" w:lineRule="auto"/>
        <w:ind w:left="349" w:right="559" w:hanging="147"/>
        <w:jc w:val="both"/>
        <w:rPr>
          <w:sz w:val="18"/>
        </w:rPr>
      </w:pPr>
      <w:r w:rsidRPr="00901F87">
        <w:rPr>
          <w:w w:val="105"/>
          <w:sz w:val="18"/>
        </w:rPr>
        <w:t>incident</w:t>
      </w:r>
      <w:r w:rsidRPr="00901F87">
        <w:rPr>
          <w:spacing w:val="-14"/>
          <w:w w:val="105"/>
          <w:sz w:val="18"/>
        </w:rPr>
        <w:t xml:space="preserve"> </w:t>
      </w:r>
      <w:r w:rsidRPr="00901F87">
        <w:rPr>
          <w:w w:val="105"/>
          <w:sz w:val="18"/>
        </w:rPr>
        <w:t>reports</w:t>
      </w:r>
      <w:r w:rsidRPr="00901F87">
        <w:rPr>
          <w:spacing w:val="-14"/>
          <w:w w:val="105"/>
          <w:sz w:val="18"/>
        </w:rPr>
        <w:t xml:space="preserve"> </w:t>
      </w:r>
      <w:r w:rsidRPr="00901F87">
        <w:rPr>
          <w:w w:val="105"/>
          <w:sz w:val="18"/>
        </w:rPr>
        <w:t>that</w:t>
      </w:r>
      <w:r w:rsidRPr="00901F87">
        <w:rPr>
          <w:spacing w:val="-14"/>
          <w:w w:val="105"/>
          <w:sz w:val="18"/>
        </w:rPr>
        <w:t xml:space="preserve"> </w:t>
      </w:r>
      <w:r w:rsidRPr="00901F87">
        <w:rPr>
          <w:w w:val="105"/>
          <w:sz w:val="18"/>
        </w:rPr>
        <w:t>the</w:t>
      </w:r>
      <w:r w:rsidRPr="00901F87">
        <w:rPr>
          <w:spacing w:val="-14"/>
          <w:w w:val="105"/>
          <w:sz w:val="18"/>
        </w:rPr>
        <w:t xml:space="preserve"> </w:t>
      </w:r>
      <w:r w:rsidRPr="00901F87">
        <w:rPr>
          <w:w w:val="105"/>
          <w:sz w:val="18"/>
        </w:rPr>
        <w:t>Commissioner</w:t>
      </w:r>
      <w:r w:rsidRPr="00901F87">
        <w:rPr>
          <w:spacing w:val="-14"/>
          <w:w w:val="105"/>
          <w:sz w:val="18"/>
        </w:rPr>
        <w:t xml:space="preserve"> </w:t>
      </w:r>
      <w:r w:rsidRPr="00901F87">
        <w:rPr>
          <w:w w:val="105"/>
          <w:sz w:val="18"/>
        </w:rPr>
        <w:t>receives</w:t>
      </w:r>
      <w:r w:rsidRPr="00901F87">
        <w:rPr>
          <w:spacing w:val="-14"/>
          <w:w w:val="105"/>
          <w:sz w:val="18"/>
        </w:rPr>
        <w:t xml:space="preserve"> </w:t>
      </w:r>
      <w:r w:rsidRPr="00901F87">
        <w:rPr>
          <w:w w:val="105"/>
          <w:sz w:val="18"/>
        </w:rPr>
        <w:t>from DHHS</w:t>
      </w:r>
      <w:r w:rsidRPr="00901F87">
        <w:rPr>
          <w:spacing w:val="-23"/>
          <w:w w:val="105"/>
          <w:sz w:val="18"/>
        </w:rPr>
        <w:t xml:space="preserve"> </w:t>
      </w:r>
      <w:r w:rsidRPr="00901F87">
        <w:rPr>
          <w:w w:val="105"/>
          <w:sz w:val="18"/>
        </w:rPr>
        <w:t>of</w:t>
      </w:r>
      <w:r w:rsidRPr="00901F87">
        <w:rPr>
          <w:spacing w:val="-23"/>
          <w:w w:val="105"/>
          <w:sz w:val="18"/>
        </w:rPr>
        <w:t xml:space="preserve"> </w:t>
      </w:r>
      <w:r w:rsidRPr="00901F87">
        <w:rPr>
          <w:w w:val="105"/>
          <w:sz w:val="18"/>
        </w:rPr>
        <w:t>all</w:t>
      </w:r>
      <w:r w:rsidRPr="00901F87">
        <w:rPr>
          <w:spacing w:val="-23"/>
          <w:w w:val="105"/>
          <w:sz w:val="18"/>
        </w:rPr>
        <w:t xml:space="preserve"> </w:t>
      </w:r>
      <w:r w:rsidRPr="00901F87">
        <w:rPr>
          <w:w w:val="105"/>
          <w:sz w:val="18"/>
        </w:rPr>
        <w:t>deaths</w:t>
      </w:r>
      <w:r w:rsidRPr="00901F87">
        <w:rPr>
          <w:spacing w:val="-23"/>
          <w:w w:val="105"/>
          <w:sz w:val="18"/>
        </w:rPr>
        <w:t xml:space="preserve"> </w:t>
      </w:r>
      <w:r w:rsidRPr="00901F87">
        <w:rPr>
          <w:w w:val="105"/>
          <w:sz w:val="18"/>
        </w:rPr>
        <w:t>where</w:t>
      </w:r>
      <w:r w:rsidRPr="00901F87">
        <w:rPr>
          <w:spacing w:val="-23"/>
          <w:w w:val="105"/>
          <w:sz w:val="18"/>
        </w:rPr>
        <w:t xml:space="preserve"> </w:t>
      </w:r>
      <w:r w:rsidRPr="00901F87">
        <w:rPr>
          <w:w w:val="105"/>
          <w:sz w:val="18"/>
        </w:rPr>
        <w:t>the</w:t>
      </w:r>
      <w:r w:rsidRPr="00901F87">
        <w:rPr>
          <w:spacing w:val="-23"/>
          <w:w w:val="105"/>
          <w:sz w:val="18"/>
        </w:rPr>
        <w:t xml:space="preserve"> </w:t>
      </w:r>
      <w:r w:rsidRPr="00901F87">
        <w:rPr>
          <w:w w:val="105"/>
          <w:sz w:val="18"/>
        </w:rPr>
        <w:t>deceased</w:t>
      </w:r>
      <w:r w:rsidRPr="00901F87">
        <w:rPr>
          <w:spacing w:val="-23"/>
          <w:w w:val="105"/>
          <w:sz w:val="18"/>
        </w:rPr>
        <w:t xml:space="preserve"> </w:t>
      </w:r>
      <w:r w:rsidRPr="00901F87">
        <w:rPr>
          <w:w w:val="105"/>
          <w:sz w:val="18"/>
        </w:rPr>
        <w:t>was</w:t>
      </w:r>
      <w:r w:rsidRPr="00901F87">
        <w:rPr>
          <w:spacing w:val="-23"/>
          <w:w w:val="105"/>
          <w:sz w:val="18"/>
        </w:rPr>
        <w:t xml:space="preserve"> </w:t>
      </w:r>
      <w:r w:rsidRPr="00901F87">
        <w:rPr>
          <w:w w:val="105"/>
          <w:sz w:val="18"/>
        </w:rPr>
        <w:t>a</w:t>
      </w:r>
      <w:r w:rsidRPr="00901F87">
        <w:rPr>
          <w:spacing w:val="-23"/>
          <w:w w:val="105"/>
          <w:sz w:val="18"/>
        </w:rPr>
        <w:t xml:space="preserve"> </w:t>
      </w:r>
      <w:r w:rsidRPr="00901F87">
        <w:rPr>
          <w:w w:val="105"/>
          <w:sz w:val="18"/>
        </w:rPr>
        <w:t>person with</w:t>
      </w:r>
      <w:r w:rsidRPr="00901F87">
        <w:rPr>
          <w:spacing w:val="-17"/>
          <w:w w:val="105"/>
          <w:sz w:val="18"/>
        </w:rPr>
        <w:t xml:space="preserve"> </w:t>
      </w:r>
      <w:r w:rsidRPr="00901F87">
        <w:rPr>
          <w:w w:val="105"/>
          <w:sz w:val="18"/>
        </w:rPr>
        <w:t>a</w:t>
      </w:r>
      <w:r w:rsidRPr="00901F87">
        <w:rPr>
          <w:spacing w:val="-17"/>
          <w:w w:val="105"/>
          <w:sz w:val="18"/>
        </w:rPr>
        <w:t xml:space="preserve"> </w:t>
      </w:r>
      <w:r w:rsidRPr="00901F87">
        <w:rPr>
          <w:w w:val="105"/>
          <w:sz w:val="18"/>
        </w:rPr>
        <w:t>disability</w:t>
      </w:r>
      <w:r w:rsidRPr="00901F87">
        <w:rPr>
          <w:spacing w:val="-17"/>
          <w:w w:val="105"/>
          <w:sz w:val="18"/>
        </w:rPr>
        <w:t xml:space="preserve"> </w:t>
      </w:r>
      <w:r w:rsidRPr="00901F87">
        <w:rPr>
          <w:w w:val="105"/>
          <w:sz w:val="18"/>
        </w:rPr>
        <w:t>receiving</w:t>
      </w:r>
      <w:r w:rsidRPr="00901F87">
        <w:rPr>
          <w:spacing w:val="-17"/>
          <w:w w:val="105"/>
          <w:sz w:val="18"/>
        </w:rPr>
        <w:t xml:space="preserve"> </w:t>
      </w:r>
      <w:r w:rsidRPr="00901F87">
        <w:rPr>
          <w:w w:val="105"/>
          <w:sz w:val="18"/>
        </w:rPr>
        <w:t>these</w:t>
      </w:r>
      <w:r w:rsidRPr="00901F87">
        <w:rPr>
          <w:spacing w:val="-17"/>
          <w:w w:val="105"/>
          <w:sz w:val="18"/>
        </w:rPr>
        <w:t xml:space="preserve"> </w:t>
      </w:r>
      <w:r w:rsidRPr="00901F87">
        <w:rPr>
          <w:w w:val="105"/>
          <w:sz w:val="18"/>
        </w:rPr>
        <w:t>services</w:t>
      </w:r>
      <w:r w:rsidRPr="00901F87">
        <w:rPr>
          <w:spacing w:val="-17"/>
          <w:w w:val="105"/>
          <w:sz w:val="18"/>
        </w:rPr>
        <w:t xml:space="preserve"> </w:t>
      </w:r>
      <w:r w:rsidRPr="00901F87">
        <w:rPr>
          <w:w w:val="105"/>
          <w:sz w:val="18"/>
        </w:rPr>
        <w:t>at</w:t>
      </w:r>
      <w:r w:rsidRPr="00901F87">
        <w:rPr>
          <w:spacing w:val="-17"/>
          <w:w w:val="105"/>
          <w:sz w:val="18"/>
        </w:rPr>
        <w:t xml:space="preserve"> </w:t>
      </w:r>
      <w:r w:rsidRPr="00901F87">
        <w:rPr>
          <w:w w:val="105"/>
          <w:sz w:val="18"/>
        </w:rPr>
        <w:t>the</w:t>
      </w:r>
      <w:r w:rsidRPr="00901F87">
        <w:rPr>
          <w:spacing w:val="-17"/>
          <w:w w:val="105"/>
          <w:sz w:val="18"/>
        </w:rPr>
        <w:t xml:space="preserve"> </w:t>
      </w:r>
      <w:r w:rsidRPr="00901F87">
        <w:rPr>
          <w:w w:val="105"/>
          <w:sz w:val="18"/>
        </w:rPr>
        <w:t>time</w:t>
      </w:r>
      <w:r w:rsidRPr="00901F87">
        <w:rPr>
          <w:spacing w:val="-17"/>
          <w:w w:val="105"/>
          <w:sz w:val="18"/>
        </w:rPr>
        <w:t xml:space="preserve"> </w:t>
      </w:r>
      <w:r w:rsidRPr="00901F87">
        <w:rPr>
          <w:w w:val="105"/>
          <w:sz w:val="18"/>
        </w:rPr>
        <w:t>of their</w:t>
      </w:r>
      <w:r w:rsidRPr="00901F87">
        <w:rPr>
          <w:spacing w:val="-8"/>
          <w:w w:val="105"/>
          <w:sz w:val="18"/>
        </w:rPr>
        <w:t xml:space="preserve"> </w:t>
      </w:r>
      <w:r w:rsidRPr="00901F87">
        <w:rPr>
          <w:w w:val="105"/>
          <w:sz w:val="18"/>
        </w:rPr>
        <w:t>death</w:t>
      </w:r>
    </w:p>
    <w:p w:rsidR="00935B1A" w:rsidRPr="00901F87" w:rsidRDefault="00782EBA">
      <w:pPr>
        <w:pStyle w:val="ListParagraph"/>
        <w:numPr>
          <w:ilvl w:val="0"/>
          <w:numId w:val="19"/>
        </w:numPr>
        <w:tabs>
          <w:tab w:val="left" w:pos="350"/>
        </w:tabs>
        <w:spacing w:before="32" w:line="160" w:lineRule="auto"/>
        <w:ind w:left="349" w:right="169" w:hanging="147"/>
        <w:rPr>
          <w:sz w:val="18"/>
        </w:rPr>
      </w:pPr>
      <w:r w:rsidRPr="00901F87">
        <w:rPr>
          <w:w w:val="105"/>
          <w:sz w:val="18"/>
        </w:rPr>
        <w:t>deaths</w:t>
      </w:r>
      <w:r w:rsidRPr="00901F87">
        <w:rPr>
          <w:spacing w:val="-16"/>
          <w:w w:val="105"/>
          <w:sz w:val="18"/>
        </w:rPr>
        <w:t xml:space="preserve"> </w:t>
      </w:r>
      <w:r w:rsidRPr="00901F87">
        <w:rPr>
          <w:w w:val="105"/>
          <w:sz w:val="18"/>
        </w:rPr>
        <w:t>referred</w:t>
      </w:r>
      <w:r w:rsidRPr="00901F87">
        <w:rPr>
          <w:spacing w:val="-16"/>
          <w:w w:val="105"/>
          <w:sz w:val="18"/>
        </w:rPr>
        <w:t xml:space="preserve"> </w:t>
      </w:r>
      <w:r w:rsidRPr="00901F87">
        <w:rPr>
          <w:w w:val="105"/>
          <w:sz w:val="18"/>
        </w:rPr>
        <w:t>to</w:t>
      </w:r>
      <w:r w:rsidRPr="00901F87">
        <w:rPr>
          <w:spacing w:val="-16"/>
          <w:w w:val="105"/>
          <w:sz w:val="18"/>
        </w:rPr>
        <w:t xml:space="preserve"> </w:t>
      </w:r>
      <w:r w:rsidRPr="00901F87">
        <w:rPr>
          <w:w w:val="105"/>
          <w:sz w:val="18"/>
        </w:rPr>
        <w:t>the</w:t>
      </w:r>
      <w:r w:rsidRPr="00901F87">
        <w:rPr>
          <w:spacing w:val="-16"/>
          <w:w w:val="105"/>
          <w:sz w:val="18"/>
        </w:rPr>
        <w:t xml:space="preserve"> </w:t>
      </w:r>
      <w:r w:rsidRPr="00901F87">
        <w:rPr>
          <w:w w:val="105"/>
          <w:sz w:val="18"/>
        </w:rPr>
        <w:t>Commissioner</w:t>
      </w:r>
      <w:r w:rsidRPr="00901F87">
        <w:rPr>
          <w:spacing w:val="-16"/>
          <w:w w:val="105"/>
          <w:sz w:val="18"/>
        </w:rPr>
        <w:t xml:space="preserve"> </w:t>
      </w:r>
      <w:r w:rsidRPr="00901F87">
        <w:rPr>
          <w:w w:val="105"/>
          <w:sz w:val="18"/>
        </w:rPr>
        <w:t>by</w:t>
      </w:r>
      <w:r w:rsidRPr="00901F87">
        <w:rPr>
          <w:spacing w:val="-16"/>
          <w:w w:val="105"/>
          <w:sz w:val="18"/>
        </w:rPr>
        <w:t xml:space="preserve"> </w:t>
      </w:r>
      <w:r w:rsidRPr="00901F87">
        <w:rPr>
          <w:w w:val="105"/>
          <w:sz w:val="18"/>
        </w:rPr>
        <w:t>the</w:t>
      </w:r>
      <w:r w:rsidRPr="00901F87">
        <w:rPr>
          <w:spacing w:val="-16"/>
          <w:w w:val="105"/>
          <w:sz w:val="18"/>
        </w:rPr>
        <w:t xml:space="preserve"> </w:t>
      </w:r>
      <w:r w:rsidRPr="00901F87">
        <w:rPr>
          <w:w w:val="105"/>
          <w:sz w:val="18"/>
        </w:rPr>
        <w:t>State</w:t>
      </w:r>
      <w:r w:rsidRPr="00901F87">
        <w:rPr>
          <w:spacing w:val="-16"/>
          <w:w w:val="105"/>
          <w:sz w:val="18"/>
        </w:rPr>
        <w:t xml:space="preserve"> </w:t>
      </w:r>
      <w:r w:rsidRPr="00901F87">
        <w:rPr>
          <w:w w:val="105"/>
          <w:sz w:val="18"/>
        </w:rPr>
        <w:t>Coroner where the deceased was a person with a disability receiving</w:t>
      </w:r>
      <w:r w:rsidRPr="00901F87">
        <w:rPr>
          <w:spacing w:val="-12"/>
          <w:w w:val="105"/>
          <w:sz w:val="18"/>
        </w:rPr>
        <w:t xml:space="preserve"> </w:t>
      </w:r>
      <w:r w:rsidRPr="00901F87">
        <w:rPr>
          <w:w w:val="105"/>
          <w:sz w:val="18"/>
        </w:rPr>
        <w:t>these</w:t>
      </w:r>
      <w:r w:rsidRPr="00901F87">
        <w:rPr>
          <w:spacing w:val="-12"/>
          <w:w w:val="105"/>
          <w:sz w:val="18"/>
        </w:rPr>
        <w:t xml:space="preserve"> </w:t>
      </w:r>
      <w:r w:rsidRPr="00901F87">
        <w:rPr>
          <w:w w:val="105"/>
          <w:sz w:val="18"/>
        </w:rPr>
        <w:t>services</w:t>
      </w:r>
      <w:r w:rsidRPr="00901F87">
        <w:rPr>
          <w:spacing w:val="-12"/>
          <w:w w:val="105"/>
          <w:sz w:val="18"/>
        </w:rPr>
        <w:t xml:space="preserve"> </w:t>
      </w:r>
      <w:r w:rsidRPr="00901F87">
        <w:rPr>
          <w:w w:val="105"/>
          <w:sz w:val="18"/>
        </w:rPr>
        <w:t>at</w:t>
      </w:r>
      <w:r w:rsidRPr="00901F87">
        <w:rPr>
          <w:spacing w:val="-12"/>
          <w:w w:val="105"/>
          <w:sz w:val="18"/>
        </w:rPr>
        <w:t xml:space="preserve"> </w:t>
      </w:r>
      <w:r w:rsidRPr="00901F87">
        <w:rPr>
          <w:w w:val="105"/>
          <w:sz w:val="18"/>
        </w:rPr>
        <w:t>the</w:t>
      </w:r>
      <w:r w:rsidRPr="00901F87">
        <w:rPr>
          <w:spacing w:val="-12"/>
          <w:w w:val="105"/>
          <w:sz w:val="18"/>
        </w:rPr>
        <w:t xml:space="preserve"> </w:t>
      </w:r>
      <w:r w:rsidRPr="00901F87">
        <w:rPr>
          <w:w w:val="105"/>
          <w:sz w:val="18"/>
        </w:rPr>
        <w:t>time</w:t>
      </w:r>
      <w:r w:rsidRPr="00901F87">
        <w:rPr>
          <w:spacing w:val="-12"/>
          <w:w w:val="105"/>
          <w:sz w:val="18"/>
        </w:rPr>
        <w:t xml:space="preserve"> </w:t>
      </w:r>
      <w:r w:rsidRPr="00901F87">
        <w:rPr>
          <w:w w:val="105"/>
          <w:sz w:val="18"/>
        </w:rPr>
        <w:t>of</w:t>
      </w:r>
      <w:r w:rsidRPr="00901F87">
        <w:rPr>
          <w:spacing w:val="-12"/>
          <w:w w:val="105"/>
          <w:sz w:val="18"/>
        </w:rPr>
        <w:t xml:space="preserve"> </w:t>
      </w:r>
      <w:r w:rsidRPr="00901F87">
        <w:rPr>
          <w:w w:val="105"/>
          <w:sz w:val="18"/>
        </w:rPr>
        <w:t>their</w:t>
      </w:r>
      <w:r w:rsidRPr="00901F87">
        <w:rPr>
          <w:spacing w:val="-12"/>
          <w:w w:val="105"/>
          <w:sz w:val="18"/>
        </w:rPr>
        <w:t xml:space="preserve"> </w:t>
      </w:r>
      <w:r w:rsidRPr="00901F87">
        <w:rPr>
          <w:w w:val="105"/>
          <w:sz w:val="18"/>
        </w:rPr>
        <w:t>death.</w:t>
      </w:r>
    </w:p>
    <w:p w:rsidR="00935B1A" w:rsidRPr="00901F87" w:rsidRDefault="00782EBA">
      <w:pPr>
        <w:pStyle w:val="BodyText"/>
        <w:spacing w:before="145" w:line="160" w:lineRule="auto"/>
        <w:ind w:left="202" w:right="102"/>
        <w:jc w:val="both"/>
        <w:rPr>
          <w:sz w:val="10"/>
        </w:rPr>
      </w:pPr>
      <w:r w:rsidRPr="00901F87">
        <w:rPr>
          <w:w w:val="105"/>
        </w:rPr>
        <w:t>Further, the Minister’s referral requested that the Disability Services Commissioner provide a comprehensive annual review of deaths that occur in disability services, including the</w:t>
      </w:r>
      <w:r w:rsidRPr="00901F87">
        <w:rPr>
          <w:spacing w:val="-7"/>
          <w:w w:val="105"/>
        </w:rPr>
        <w:t xml:space="preserve"> </w:t>
      </w:r>
      <w:r w:rsidRPr="00901F87">
        <w:rPr>
          <w:w w:val="105"/>
        </w:rPr>
        <w:t>number,</w:t>
      </w:r>
      <w:r w:rsidRPr="00901F87">
        <w:rPr>
          <w:spacing w:val="-7"/>
          <w:w w:val="105"/>
        </w:rPr>
        <w:t xml:space="preserve"> </w:t>
      </w:r>
      <w:r w:rsidRPr="00901F87">
        <w:rPr>
          <w:w w:val="105"/>
        </w:rPr>
        <w:t>type</w:t>
      </w:r>
      <w:r w:rsidRPr="00901F87">
        <w:rPr>
          <w:spacing w:val="-7"/>
          <w:w w:val="105"/>
        </w:rPr>
        <w:t xml:space="preserve"> </w:t>
      </w:r>
      <w:r w:rsidRPr="00901F87">
        <w:rPr>
          <w:w w:val="105"/>
        </w:rPr>
        <w:t>and</w:t>
      </w:r>
      <w:r w:rsidRPr="00901F87">
        <w:rPr>
          <w:spacing w:val="-7"/>
          <w:w w:val="105"/>
        </w:rPr>
        <w:t xml:space="preserve"> </w:t>
      </w:r>
      <w:r w:rsidRPr="00901F87">
        <w:rPr>
          <w:w w:val="105"/>
        </w:rPr>
        <w:t>outcomes</w:t>
      </w:r>
      <w:r w:rsidRPr="00901F87">
        <w:rPr>
          <w:spacing w:val="-7"/>
          <w:w w:val="105"/>
        </w:rPr>
        <w:t xml:space="preserve"> </w:t>
      </w:r>
      <w:r w:rsidRPr="00901F87">
        <w:rPr>
          <w:w w:val="105"/>
        </w:rPr>
        <w:t>of</w:t>
      </w:r>
      <w:r w:rsidRPr="00901F87">
        <w:rPr>
          <w:spacing w:val="-7"/>
          <w:w w:val="105"/>
        </w:rPr>
        <w:t xml:space="preserve"> </w:t>
      </w:r>
      <w:r w:rsidRPr="00901F87">
        <w:rPr>
          <w:w w:val="105"/>
        </w:rPr>
        <w:t>investigations</w:t>
      </w:r>
      <w:r w:rsidRPr="00901F87">
        <w:rPr>
          <w:spacing w:val="-7"/>
          <w:w w:val="105"/>
        </w:rPr>
        <w:t xml:space="preserve"> </w:t>
      </w:r>
      <w:r w:rsidRPr="00901F87">
        <w:rPr>
          <w:w w:val="105"/>
        </w:rPr>
        <w:t>conducted under this referral, any  related  follow-up  investigations, as well as an overview of any practice or systemic issues identified.</w:t>
      </w:r>
      <w:r w:rsidRPr="00901F87">
        <w:rPr>
          <w:w w:val="105"/>
          <w:position w:val="6"/>
          <w:sz w:val="10"/>
        </w:rPr>
        <w:t>23</w:t>
      </w:r>
    </w:p>
    <w:p w:rsidR="00935B1A" w:rsidRPr="00901F87" w:rsidRDefault="00782EBA">
      <w:pPr>
        <w:pStyle w:val="BodyText"/>
        <w:spacing w:before="76" w:line="160" w:lineRule="auto"/>
        <w:ind w:left="202" w:right="103"/>
        <w:jc w:val="both"/>
      </w:pPr>
      <w:r w:rsidRPr="00901F87">
        <w:t>At the time of writing, our power to inquire into and investigate the provision of disability services to people in receipt of those services at the time of their death will not apply to any deaths that occur after 30 June 2019, which is when the referral   from the Minister ends and our office closes as part of the transition to the NDIS Quality and Safeguards</w:t>
      </w:r>
      <w:r w:rsidRPr="00901F87">
        <w:rPr>
          <w:spacing w:val="13"/>
        </w:rPr>
        <w:t xml:space="preserve"> </w:t>
      </w:r>
      <w:r w:rsidRPr="00901F87">
        <w:t>Commission.</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spacing w:before="7"/>
        <w:rPr>
          <w:sz w:val="10"/>
        </w:rPr>
      </w:pPr>
    </w:p>
    <w:p w:rsidR="00935B1A" w:rsidRPr="00901F87" w:rsidRDefault="00935B1A">
      <w:pPr>
        <w:rPr>
          <w:sz w:val="10"/>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16"/>
        </w:numPr>
        <w:tabs>
          <w:tab w:val="left" w:pos="412"/>
        </w:tabs>
        <w:spacing w:before="117" w:line="208" w:lineRule="auto"/>
        <w:ind w:right="48" w:hanging="209"/>
        <w:rPr>
          <w:rFonts w:ascii="Arial Narrow"/>
          <w:sz w:val="14"/>
        </w:rPr>
      </w:pPr>
      <w:r w:rsidRPr="00901F87">
        <w:rPr>
          <w:rFonts w:ascii="Arial Narrow"/>
          <w:sz w:val="14"/>
        </w:rPr>
        <w:lastRenderedPageBreak/>
        <w:t>State</w:t>
      </w:r>
      <w:r w:rsidRPr="00901F87">
        <w:rPr>
          <w:rFonts w:ascii="Arial Narrow"/>
          <w:spacing w:val="-7"/>
          <w:sz w:val="14"/>
        </w:rPr>
        <w:t xml:space="preserve"> </w:t>
      </w:r>
      <w:r w:rsidRPr="00901F87">
        <w:rPr>
          <w:rFonts w:ascii="Arial Narrow"/>
          <w:sz w:val="14"/>
        </w:rPr>
        <w:t>Government</w:t>
      </w:r>
      <w:r w:rsidRPr="00901F87">
        <w:rPr>
          <w:rFonts w:ascii="Arial Narrow"/>
          <w:spacing w:val="-7"/>
          <w:sz w:val="14"/>
        </w:rPr>
        <w:t xml:space="preserve"> </w:t>
      </w:r>
      <w:r w:rsidRPr="00901F87">
        <w:rPr>
          <w:rFonts w:ascii="Arial Narrow"/>
          <w:sz w:val="14"/>
        </w:rPr>
        <w:t>of</w:t>
      </w:r>
      <w:r w:rsidRPr="00901F87">
        <w:rPr>
          <w:rFonts w:ascii="Arial Narrow"/>
          <w:spacing w:val="-7"/>
          <w:sz w:val="14"/>
        </w:rPr>
        <w:t xml:space="preserve"> </w:t>
      </w:r>
      <w:r w:rsidRPr="00901F87">
        <w:rPr>
          <w:rFonts w:ascii="Arial Narrow"/>
          <w:sz w:val="14"/>
        </w:rPr>
        <w:t>Victoria</w:t>
      </w:r>
      <w:r w:rsidRPr="00901F87">
        <w:rPr>
          <w:rFonts w:ascii="Arial Narrow"/>
          <w:spacing w:val="-7"/>
          <w:sz w:val="14"/>
        </w:rPr>
        <w:t xml:space="preserve"> </w:t>
      </w:r>
      <w:r w:rsidRPr="00901F87">
        <w:rPr>
          <w:rFonts w:ascii="Arial Narrow"/>
          <w:sz w:val="14"/>
        </w:rPr>
        <w:t>2016,</w:t>
      </w:r>
      <w:r w:rsidRPr="00901F87">
        <w:rPr>
          <w:rFonts w:ascii="Arial Narrow"/>
          <w:spacing w:val="-7"/>
          <w:sz w:val="14"/>
        </w:rPr>
        <w:t xml:space="preserve"> </w:t>
      </w:r>
      <w:r w:rsidRPr="00901F87">
        <w:rPr>
          <w:rFonts w:ascii="Arial Narrow"/>
          <w:i/>
          <w:sz w:val="14"/>
        </w:rPr>
        <w:t>Zero</w:t>
      </w:r>
      <w:r w:rsidRPr="00901F87">
        <w:rPr>
          <w:rFonts w:ascii="Arial Narrow"/>
          <w:i/>
          <w:spacing w:val="-7"/>
          <w:sz w:val="14"/>
        </w:rPr>
        <w:t xml:space="preserve"> </w:t>
      </w:r>
      <w:r w:rsidRPr="00901F87">
        <w:rPr>
          <w:rFonts w:ascii="Arial Narrow"/>
          <w:i/>
          <w:sz w:val="14"/>
        </w:rPr>
        <w:t>tolerance</w:t>
      </w:r>
      <w:r w:rsidRPr="00901F87">
        <w:rPr>
          <w:rFonts w:ascii="Arial Narrow"/>
          <w:i/>
          <w:spacing w:val="-7"/>
          <w:sz w:val="14"/>
        </w:rPr>
        <w:t xml:space="preserve"> </w:t>
      </w:r>
      <w:r w:rsidRPr="00901F87">
        <w:rPr>
          <w:rFonts w:ascii="Arial Narrow"/>
          <w:i/>
          <w:sz w:val="14"/>
        </w:rPr>
        <w:t>of</w:t>
      </w:r>
      <w:r w:rsidRPr="00901F87">
        <w:rPr>
          <w:rFonts w:ascii="Arial Narrow"/>
          <w:i/>
          <w:spacing w:val="-7"/>
          <w:sz w:val="14"/>
        </w:rPr>
        <w:t xml:space="preserve"> </w:t>
      </w:r>
      <w:r w:rsidRPr="00901F87">
        <w:rPr>
          <w:rFonts w:ascii="Arial Narrow"/>
          <w:i/>
          <w:sz w:val="14"/>
        </w:rPr>
        <w:t>abuse</w:t>
      </w:r>
      <w:r w:rsidRPr="00901F87">
        <w:rPr>
          <w:rFonts w:ascii="Arial Narrow"/>
          <w:i/>
          <w:spacing w:val="-7"/>
          <w:sz w:val="14"/>
        </w:rPr>
        <w:t xml:space="preserve"> </w:t>
      </w:r>
      <w:r w:rsidRPr="00901F87">
        <w:rPr>
          <w:rFonts w:ascii="Arial Narrow"/>
          <w:i/>
          <w:sz w:val="14"/>
        </w:rPr>
        <w:t>of</w:t>
      </w:r>
      <w:r w:rsidRPr="00901F87">
        <w:rPr>
          <w:rFonts w:ascii="Arial Narrow"/>
          <w:i/>
          <w:spacing w:val="-7"/>
          <w:sz w:val="14"/>
        </w:rPr>
        <w:t xml:space="preserve"> </w:t>
      </w:r>
      <w:r w:rsidRPr="00901F87">
        <w:rPr>
          <w:rFonts w:ascii="Arial Narrow"/>
          <w:i/>
          <w:sz w:val="14"/>
        </w:rPr>
        <w:t>people</w:t>
      </w:r>
      <w:r w:rsidRPr="00901F87">
        <w:rPr>
          <w:rFonts w:ascii="Arial Narrow"/>
          <w:i/>
          <w:spacing w:val="-7"/>
          <w:sz w:val="14"/>
        </w:rPr>
        <w:t xml:space="preserve"> </w:t>
      </w:r>
      <w:r w:rsidRPr="00901F87">
        <w:rPr>
          <w:rFonts w:ascii="Arial Narrow"/>
          <w:i/>
          <w:sz w:val="14"/>
        </w:rPr>
        <w:t>with</w:t>
      </w:r>
      <w:r w:rsidRPr="00901F87">
        <w:rPr>
          <w:rFonts w:ascii="Arial Narrow"/>
          <w:i/>
          <w:spacing w:val="-7"/>
          <w:sz w:val="14"/>
        </w:rPr>
        <w:t xml:space="preserve"> </w:t>
      </w:r>
      <w:r w:rsidRPr="00901F87">
        <w:rPr>
          <w:rFonts w:ascii="Arial Narrow"/>
          <w:i/>
          <w:sz w:val="14"/>
        </w:rPr>
        <w:t>disability:</w:t>
      </w:r>
      <w:r w:rsidRPr="00901F87">
        <w:rPr>
          <w:rFonts w:ascii="Arial Narrow"/>
          <w:i/>
          <w:spacing w:val="-7"/>
          <w:sz w:val="14"/>
        </w:rPr>
        <w:t xml:space="preserve"> </w:t>
      </w:r>
      <w:r w:rsidRPr="00901F87">
        <w:rPr>
          <w:rFonts w:ascii="Arial Narrow"/>
          <w:i/>
          <w:sz w:val="14"/>
        </w:rPr>
        <w:t>response</w:t>
      </w:r>
      <w:r w:rsidRPr="00901F87">
        <w:rPr>
          <w:rFonts w:ascii="Arial Narrow"/>
          <w:i/>
          <w:spacing w:val="-7"/>
          <w:sz w:val="14"/>
        </w:rPr>
        <w:t xml:space="preserve"> </w:t>
      </w:r>
      <w:r w:rsidRPr="00901F87">
        <w:rPr>
          <w:rFonts w:ascii="Arial Narrow"/>
          <w:i/>
          <w:sz w:val="14"/>
        </w:rPr>
        <w:t>to</w:t>
      </w:r>
      <w:r w:rsidRPr="00901F87">
        <w:rPr>
          <w:rFonts w:ascii="Arial Narrow"/>
          <w:i/>
          <w:spacing w:val="-7"/>
          <w:sz w:val="14"/>
        </w:rPr>
        <w:t xml:space="preserve"> </w:t>
      </w:r>
      <w:r w:rsidRPr="00901F87">
        <w:rPr>
          <w:rFonts w:ascii="Arial Narrow"/>
          <w:i/>
          <w:sz w:val="14"/>
        </w:rPr>
        <w:t>the</w:t>
      </w:r>
      <w:r w:rsidRPr="00901F87">
        <w:rPr>
          <w:rFonts w:ascii="Arial Narrow"/>
          <w:i/>
          <w:spacing w:val="-7"/>
          <w:sz w:val="14"/>
        </w:rPr>
        <w:t xml:space="preserve"> </w:t>
      </w:r>
      <w:r w:rsidRPr="00901F87">
        <w:rPr>
          <w:rFonts w:ascii="Arial Narrow"/>
          <w:i/>
          <w:sz w:val="14"/>
        </w:rPr>
        <w:t>Inquiry</w:t>
      </w:r>
      <w:r w:rsidRPr="00901F87">
        <w:rPr>
          <w:rFonts w:ascii="Arial Narrow"/>
          <w:i/>
          <w:spacing w:val="-7"/>
          <w:sz w:val="14"/>
        </w:rPr>
        <w:t xml:space="preserve"> </w:t>
      </w:r>
      <w:r w:rsidRPr="00901F87">
        <w:rPr>
          <w:rFonts w:ascii="Arial Narrow"/>
          <w:i/>
          <w:sz w:val="14"/>
        </w:rPr>
        <w:t>into Abuse in Disability Services</w:t>
      </w:r>
      <w:r w:rsidRPr="00901F87">
        <w:rPr>
          <w:rFonts w:ascii="Arial Narrow"/>
          <w:sz w:val="14"/>
        </w:rPr>
        <w:t xml:space="preserve">, tabled 23 November 2016, </w:t>
      </w:r>
      <w:hyperlink r:id="rId12">
        <w:r w:rsidRPr="00901F87">
          <w:rPr>
            <w:rFonts w:ascii="Arial Narrow"/>
            <w:sz w:val="14"/>
          </w:rPr>
          <w:t>&lt;https://www.parliament.vic.gov.au/fcdc/inquiries/</w:t>
        </w:r>
      </w:hyperlink>
      <w:r w:rsidRPr="00901F87">
        <w:rPr>
          <w:rFonts w:ascii="Arial Narrow"/>
          <w:sz w:val="14"/>
        </w:rPr>
        <w:t xml:space="preserve"> article/3209&gt;, accessed 4 July 2018; The Hon. Martin Foley, Minister for Housing, Disability and Ageing 2016, </w:t>
      </w:r>
      <w:r w:rsidRPr="00901F87">
        <w:rPr>
          <w:rFonts w:ascii="Arial Narrow"/>
          <w:i/>
          <w:sz w:val="14"/>
        </w:rPr>
        <w:t>Protecting the safety of people with a disability</w:t>
      </w:r>
      <w:hyperlink r:id="rId13">
        <w:r w:rsidRPr="00901F87">
          <w:rPr>
            <w:rFonts w:ascii="Arial Narrow"/>
            <w:sz w:val="14"/>
          </w:rPr>
          <w:t>,&lt;https://www</w:t>
        </w:r>
      </w:hyperlink>
      <w:r w:rsidRPr="00901F87">
        <w:rPr>
          <w:rFonts w:ascii="Arial Narrow"/>
          <w:sz w:val="14"/>
        </w:rPr>
        <w:t>.premier</w:t>
      </w:r>
      <w:hyperlink r:id="rId14">
        <w:r w:rsidRPr="00901F87">
          <w:rPr>
            <w:rFonts w:ascii="Arial Narrow"/>
            <w:sz w:val="14"/>
          </w:rPr>
          <w:t>.vic.gov.au/wp-content/uploads/2016/1</w:t>
        </w:r>
      </w:hyperlink>
      <w:r w:rsidRPr="00901F87">
        <w:rPr>
          <w:rFonts w:ascii="Arial Narrow"/>
          <w:sz w:val="14"/>
        </w:rPr>
        <w:t>1/ 161123-Protecting-The-Safety-Of-People-With-A-Disability.pdf&gt;, accessed 4 July</w:t>
      </w:r>
      <w:r w:rsidRPr="00901F87">
        <w:rPr>
          <w:rFonts w:ascii="Arial Narrow"/>
          <w:spacing w:val="-16"/>
          <w:sz w:val="14"/>
        </w:rPr>
        <w:t xml:space="preserve"> </w:t>
      </w:r>
      <w:r w:rsidRPr="00901F87">
        <w:rPr>
          <w:rFonts w:ascii="Arial Narrow"/>
          <w:sz w:val="14"/>
        </w:rPr>
        <w:t>2018.</w:t>
      </w:r>
    </w:p>
    <w:p w:rsidR="00935B1A" w:rsidRPr="00901F87" w:rsidRDefault="00782EBA">
      <w:pPr>
        <w:pStyle w:val="ListParagraph"/>
        <w:numPr>
          <w:ilvl w:val="0"/>
          <w:numId w:val="16"/>
        </w:numPr>
        <w:tabs>
          <w:tab w:val="left" w:pos="412"/>
        </w:tabs>
        <w:spacing w:before="24" w:line="208" w:lineRule="auto"/>
        <w:ind w:right="38" w:hanging="209"/>
        <w:rPr>
          <w:rFonts w:ascii="Arial Narrow" w:hAnsi="Arial Narrow"/>
          <w:sz w:val="14"/>
        </w:rPr>
      </w:pPr>
      <w:r w:rsidRPr="00901F87">
        <w:rPr>
          <w:rFonts w:ascii="Arial Narrow" w:hAnsi="Arial Narrow"/>
          <w:sz w:val="14"/>
        </w:rPr>
        <w:t xml:space="preserve">The Hon. Martin Foley, Minister for Housing, Disability and Ageing 2017, ‘More protections for people with a </w:t>
      </w:r>
      <w:r w:rsidRPr="00901F87">
        <w:rPr>
          <w:rFonts w:ascii="Arial Narrow" w:hAnsi="Arial Narrow"/>
          <w:w w:val="95"/>
          <w:sz w:val="14"/>
        </w:rPr>
        <w:t>disability’,</w:t>
      </w:r>
      <w:r w:rsidRPr="00901F87">
        <w:rPr>
          <w:rFonts w:ascii="Arial Narrow" w:hAnsi="Arial Narrow"/>
          <w:spacing w:val="12"/>
          <w:w w:val="95"/>
          <w:sz w:val="14"/>
        </w:rPr>
        <w:t xml:space="preserve"> </w:t>
      </w:r>
      <w:hyperlink r:id="rId15">
        <w:r w:rsidRPr="00901F87">
          <w:rPr>
            <w:rFonts w:ascii="Arial Narrow" w:hAnsi="Arial Narrow"/>
            <w:w w:val="95"/>
            <w:sz w:val="14"/>
          </w:rPr>
          <w:t>&lt;https://www</w:t>
        </w:r>
      </w:hyperlink>
      <w:r w:rsidRPr="00901F87">
        <w:rPr>
          <w:rFonts w:ascii="Arial Narrow" w:hAnsi="Arial Narrow"/>
          <w:w w:val="95"/>
          <w:sz w:val="14"/>
        </w:rPr>
        <w:t>.premier</w:t>
      </w:r>
      <w:hyperlink r:id="rId16">
        <w:r w:rsidRPr="00901F87">
          <w:rPr>
            <w:rFonts w:ascii="Arial Narrow" w:hAnsi="Arial Narrow"/>
            <w:w w:val="95"/>
            <w:sz w:val="14"/>
          </w:rPr>
          <w:t>.vic.gov.au/more-protections-for-people-with-a-disability/&gt;,</w:t>
        </w:r>
        <w:r w:rsidRPr="00901F87">
          <w:rPr>
            <w:rFonts w:ascii="Arial Narrow" w:hAnsi="Arial Narrow"/>
            <w:spacing w:val="12"/>
            <w:w w:val="95"/>
            <w:sz w:val="14"/>
          </w:rPr>
          <w:t xml:space="preserve"> </w:t>
        </w:r>
      </w:hyperlink>
      <w:r w:rsidRPr="00901F87">
        <w:rPr>
          <w:rFonts w:ascii="Arial Narrow" w:hAnsi="Arial Narrow"/>
          <w:w w:val="95"/>
          <w:sz w:val="14"/>
        </w:rPr>
        <w:t>accessed</w:t>
      </w:r>
      <w:r w:rsidRPr="00901F87">
        <w:rPr>
          <w:rFonts w:ascii="Arial Narrow" w:hAnsi="Arial Narrow"/>
          <w:spacing w:val="12"/>
          <w:w w:val="95"/>
          <w:sz w:val="14"/>
        </w:rPr>
        <w:t xml:space="preserve"> </w:t>
      </w:r>
      <w:r w:rsidRPr="00901F87">
        <w:rPr>
          <w:rFonts w:ascii="Arial Narrow" w:hAnsi="Arial Narrow"/>
          <w:w w:val="95"/>
          <w:sz w:val="14"/>
        </w:rPr>
        <w:t>4</w:t>
      </w:r>
      <w:r w:rsidRPr="00901F87">
        <w:rPr>
          <w:rFonts w:ascii="Arial Narrow" w:hAnsi="Arial Narrow"/>
          <w:spacing w:val="12"/>
          <w:w w:val="95"/>
          <w:sz w:val="14"/>
        </w:rPr>
        <w:t xml:space="preserve"> </w:t>
      </w:r>
      <w:r w:rsidRPr="00901F87">
        <w:rPr>
          <w:rFonts w:ascii="Arial Narrow" w:hAnsi="Arial Narrow"/>
          <w:w w:val="95"/>
          <w:sz w:val="14"/>
        </w:rPr>
        <w:t>July</w:t>
      </w:r>
      <w:r w:rsidRPr="00901F87">
        <w:rPr>
          <w:rFonts w:ascii="Arial Narrow" w:hAnsi="Arial Narrow"/>
          <w:spacing w:val="12"/>
          <w:w w:val="95"/>
          <w:sz w:val="14"/>
        </w:rPr>
        <w:t xml:space="preserve"> </w:t>
      </w:r>
      <w:r w:rsidRPr="00901F87">
        <w:rPr>
          <w:rFonts w:ascii="Arial Narrow" w:hAnsi="Arial Narrow"/>
          <w:w w:val="95"/>
          <w:sz w:val="14"/>
        </w:rPr>
        <w:t>2018.</w:t>
      </w:r>
    </w:p>
    <w:p w:rsidR="00935B1A" w:rsidRPr="00901F87" w:rsidRDefault="00782EBA">
      <w:pPr>
        <w:pStyle w:val="ListParagraph"/>
        <w:numPr>
          <w:ilvl w:val="0"/>
          <w:numId w:val="16"/>
        </w:numPr>
        <w:tabs>
          <w:tab w:val="left" w:pos="412"/>
        </w:tabs>
        <w:spacing w:before="6"/>
        <w:ind w:hanging="209"/>
        <w:rPr>
          <w:rFonts w:ascii="Arial Narrow"/>
          <w:sz w:val="14"/>
        </w:rPr>
      </w:pPr>
      <w:r w:rsidRPr="00901F87">
        <w:rPr>
          <w:rFonts w:ascii="Arial Narrow"/>
          <w:i/>
          <w:sz w:val="14"/>
        </w:rPr>
        <w:t>Disability Act 2006</w:t>
      </w:r>
      <w:r w:rsidRPr="00901F87">
        <w:rPr>
          <w:rFonts w:ascii="Arial Narrow"/>
          <w:sz w:val="14"/>
        </w:rPr>
        <w:t>,</w:t>
      </w:r>
      <w:r w:rsidRPr="00901F87">
        <w:rPr>
          <w:rFonts w:ascii="Arial Narrow"/>
          <w:spacing w:val="-11"/>
          <w:sz w:val="14"/>
        </w:rPr>
        <w:t xml:space="preserve"> </w:t>
      </w:r>
      <w:r w:rsidRPr="00901F87">
        <w:rPr>
          <w:rFonts w:ascii="Arial Narrow"/>
          <w:sz w:val="14"/>
        </w:rPr>
        <w:t>s.16(c).</w:t>
      </w:r>
    </w:p>
    <w:p w:rsidR="00935B1A" w:rsidRPr="00901F87" w:rsidRDefault="00782EBA">
      <w:pPr>
        <w:pStyle w:val="ListParagraph"/>
        <w:numPr>
          <w:ilvl w:val="0"/>
          <w:numId w:val="16"/>
        </w:numPr>
        <w:tabs>
          <w:tab w:val="left" w:pos="412"/>
        </w:tabs>
        <w:spacing w:before="19" w:line="208" w:lineRule="auto"/>
        <w:ind w:right="471" w:hanging="209"/>
        <w:rPr>
          <w:rFonts w:ascii="Arial Narrow"/>
          <w:sz w:val="14"/>
        </w:rPr>
      </w:pPr>
      <w:r w:rsidRPr="00901F87">
        <w:rPr>
          <w:rFonts w:ascii="Arial Narrow"/>
          <w:sz w:val="14"/>
        </w:rPr>
        <w:t>The</w:t>
      </w:r>
      <w:r w:rsidRPr="00901F87">
        <w:rPr>
          <w:rFonts w:ascii="Arial Narrow"/>
          <w:spacing w:val="-7"/>
          <w:sz w:val="14"/>
        </w:rPr>
        <w:t xml:space="preserve"> </w:t>
      </w:r>
      <w:r w:rsidRPr="00901F87">
        <w:rPr>
          <w:rFonts w:ascii="Arial Narrow"/>
          <w:sz w:val="14"/>
        </w:rPr>
        <w:t>Hon.</w:t>
      </w:r>
      <w:r w:rsidRPr="00901F87">
        <w:rPr>
          <w:rFonts w:ascii="Arial Narrow"/>
          <w:spacing w:val="-7"/>
          <w:sz w:val="14"/>
        </w:rPr>
        <w:t xml:space="preserve"> </w:t>
      </w:r>
      <w:r w:rsidRPr="00901F87">
        <w:rPr>
          <w:rFonts w:ascii="Arial Narrow"/>
          <w:sz w:val="14"/>
        </w:rPr>
        <w:t>Martin</w:t>
      </w:r>
      <w:r w:rsidRPr="00901F87">
        <w:rPr>
          <w:rFonts w:ascii="Arial Narrow"/>
          <w:spacing w:val="-7"/>
          <w:sz w:val="14"/>
        </w:rPr>
        <w:t xml:space="preserve"> </w:t>
      </w:r>
      <w:r w:rsidRPr="00901F87">
        <w:rPr>
          <w:rFonts w:ascii="Arial Narrow"/>
          <w:sz w:val="14"/>
        </w:rPr>
        <w:t>Foley,</w:t>
      </w:r>
      <w:r w:rsidRPr="00901F87">
        <w:rPr>
          <w:rFonts w:ascii="Arial Narrow"/>
          <w:spacing w:val="-7"/>
          <w:sz w:val="14"/>
        </w:rPr>
        <w:t xml:space="preserve"> </w:t>
      </w:r>
      <w:r w:rsidRPr="00901F87">
        <w:rPr>
          <w:rFonts w:ascii="Arial Narrow"/>
          <w:sz w:val="14"/>
        </w:rPr>
        <w:t>Minister</w:t>
      </w:r>
      <w:r w:rsidRPr="00901F87">
        <w:rPr>
          <w:rFonts w:ascii="Arial Narrow"/>
          <w:spacing w:val="-7"/>
          <w:sz w:val="14"/>
        </w:rPr>
        <w:t xml:space="preserve"> </w:t>
      </w:r>
      <w:r w:rsidRPr="00901F87">
        <w:rPr>
          <w:rFonts w:ascii="Arial Narrow"/>
          <w:sz w:val="14"/>
        </w:rPr>
        <w:t>for</w:t>
      </w:r>
      <w:r w:rsidRPr="00901F87">
        <w:rPr>
          <w:rFonts w:ascii="Arial Narrow"/>
          <w:spacing w:val="-7"/>
          <w:sz w:val="14"/>
        </w:rPr>
        <w:t xml:space="preserve"> </w:t>
      </w:r>
      <w:r w:rsidRPr="00901F87">
        <w:rPr>
          <w:rFonts w:ascii="Arial Narrow"/>
          <w:sz w:val="14"/>
        </w:rPr>
        <w:t>Housing,</w:t>
      </w:r>
      <w:r w:rsidRPr="00901F87">
        <w:rPr>
          <w:rFonts w:ascii="Arial Narrow"/>
          <w:spacing w:val="-7"/>
          <w:sz w:val="14"/>
        </w:rPr>
        <w:t xml:space="preserve"> </w:t>
      </w:r>
      <w:r w:rsidRPr="00901F87">
        <w:rPr>
          <w:rFonts w:ascii="Arial Narrow"/>
          <w:sz w:val="14"/>
        </w:rPr>
        <w:t>Disability</w:t>
      </w:r>
      <w:r w:rsidRPr="00901F87">
        <w:rPr>
          <w:rFonts w:ascii="Arial Narrow"/>
          <w:spacing w:val="-7"/>
          <w:sz w:val="14"/>
        </w:rPr>
        <w:t xml:space="preserve"> </w:t>
      </w:r>
      <w:r w:rsidRPr="00901F87">
        <w:rPr>
          <w:rFonts w:ascii="Arial Narrow"/>
          <w:sz w:val="14"/>
        </w:rPr>
        <w:t>and</w:t>
      </w:r>
      <w:r w:rsidRPr="00901F87">
        <w:rPr>
          <w:rFonts w:ascii="Arial Narrow"/>
          <w:spacing w:val="-12"/>
          <w:sz w:val="14"/>
        </w:rPr>
        <w:t xml:space="preserve"> </w:t>
      </w:r>
      <w:r w:rsidRPr="00901F87">
        <w:rPr>
          <w:rFonts w:ascii="Arial Narrow"/>
          <w:sz w:val="14"/>
        </w:rPr>
        <w:t>Ageing</w:t>
      </w:r>
      <w:r w:rsidRPr="00901F87">
        <w:rPr>
          <w:rFonts w:ascii="Arial Narrow"/>
          <w:spacing w:val="-7"/>
          <w:sz w:val="14"/>
        </w:rPr>
        <w:t xml:space="preserve"> </w:t>
      </w:r>
      <w:r w:rsidRPr="00901F87">
        <w:rPr>
          <w:rFonts w:ascii="Arial Narrow"/>
          <w:sz w:val="14"/>
        </w:rPr>
        <w:t>2017,</w:t>
      </w:r>
      <w:r w:rsidRPr="00901F87">
        <w:rPr>
          <w:rFonts w:ascii="Arial Narrow"/>
          <w:spacing w:val="-7"/>
          <w:sz w:val="14"/>
        </w:rPr>
        <w:t xml:space="preserve"> </w:t>
      </w:r>
      <w:r w:rsidRPr="00901F87">
        <w:rPr>
          <w:rFonts w:ascii="Arial Narrow"/>
          <w:sz w:val="14"/>
        </w:rPr>
        <w:t>Letter</w:t>
      </w:r>
      <w:r w:rsidRPr="00901F87">
        <w:rPr>
          <w:rFonts w:ascii="Arial Narrow"/>
          <w:spacing w:val="-7"/>
          <w:sz w:val="14"/>
        </w:rPr>
        <w:t xml:space="preserve"> </w:t>
      </w:r>
      <w:r w:rsidRPr="00901F87">
        <w:rPr>
          <w:rFonts w:ascii="Arial Narrow"/>
          <w:sz w:val="14"/>
        </w:rPr>
        <w:t>to</w:t>
      </w:r>
      <w:r w:rsidRPr="00901F87">
        <w:rPr>
          <w:rFonts w:ascii="Arial Narrow"/>
          <w:spacing w:val="-7"/>
          <w:sz w:val="14"/>
        </w:rPr>
        <w:t xml:space="preserve"> </w:t>
      </w:r>
      <w:r w:rsidRPr="00901F87">
        <w:rPr>
          <w:rFonts w:ascii="Arial Narrow"/>
          <w:sz w:val="14"/>
        </w:rPr>
        <w:t>the</w:t>
      </w:r>
      <w:r w:rsidRPr="00901F87">
        <w:rPr>
          <w:rFonts w:ascii="Arial Narrow"/>
          <w:spacing w:val="-7"/>
          <w:sz w:val="14"/>
        </w:rPr>
        <w:t xml:space="preserve"> </w:t>
      </w:r>
      <w:r w:rsidRPr="00901F87">
        <w:rPr>
          <w:rFonts w:ascii="Arial Narrow"/>
          <w:sz w:val="14"/>
        </w:rPr>
        <w:t>Disability</w:t>
      </w:r>
      <w:r w:rsidRPr="00901F87">
        <w:rPr>
          <w:rFonts w:ascii="Arial Narrow"/>
          <w:spacing w:val="-7"/>
          <w:sz w:val="14"/>
        </w:rPr>
        <w:t xml:space="preserve"> </w:t>
      </w:r>
      <w:r w:rsidRPr="00901F87">
        <w:rPr>
          <w:rFonts w:ascii="Arial Narrow"/>
          <w:sz w:val="14"/>
        </w:rPr>
        <w:t>Services Commissioner, dated 24 July</w:t>
      </w:r>
      <w:r w:rsidRPr="00901F87">
        <w:rPr>
          <w:rFonts w:ascii="Arial Narrow"/>
          <w:spacing w:val="-6"/>
          <w:sz w:val="14"/>
        </w:rPr>
        <w:t xml:space="preserve"> </w:t>
      </w:r>
      <w:r w:rsidRPr="00901F87">
        <w:rPr>
          <w:rFonts w:ascii="Arial Narrow"/>
          <w:sz w:val="14"/>
        </w:rPr>
        <w:t>2017.</w:t>
      </w:r>
    </w:p>
    <w:p w:rsidR="00935B1A" w:rsidRPr="00901F87" w:rsidRDefault="00782EBA">
      <w:pPr>
        <w:pStyle w:val="ListParagraph"/>
        <w:numPr>
          <w:ilvl w:val="0"/>
          <w:numId w:val="16"/>
        </w:numPr>
        <w:tabs>
          <w:tab w:val="left" w:pos="412"/>
        </w:tabs>
        <w:spacing w:before="6"/>
        <w:ind w:hanging="209"/>
        <w:rPr>
          <w:rFonts w:ascii="Arial Narrow"/>
          <w:sz w:val="14"/>
        </w:rPr>
      </w:pPr>
      <w:r w:rsidRPr="00901F87">
        <w:rPr>
          <w:rFonts w:ascii="Arial Narrow"/>
          <w:i/>
          <w:sz w:val="14"/>
        </w:rPr>
        <w:t>Disability Act 2006</w:t>
      </w:r>
      <w:r w:rsidRPr="00901F87">
        <w:rPr>
          <w:rFonts w:ascii="Arial Narrow"/>
          <w:sz w:val="14"/>
        </w:rPr>
        <w:t>, s.</w:t>
      </w:r>
      <w:r w:rsidRPr="00901F87">
        <w:rPr>
          <w:rFonts w:ascii="Arial Narrow"/>
          <w:spacing w:val="-12"/>
          <w:sz w:val="14"/>
        </w:rPr>
        <w:t xml:space="preserve"> </w:t>
      </w:r>
      <w:r w:rsidRPr="00901F87">
        <w:rPr>
          <w:rFonts w:ascii="Arial Narrow"/>
          <w:sz w:val="14"/>
        </w:rPr>
        <w:t>128B.</w:t>
      </w:r>
    </w:p>
    <w:p w:rsidR="00935B1A" w:rsidRPr="00901F87" w:rsidRDefault="00782EBA">
      <w:pPr>
        <w:spacing w:before="100"/>
        <w:ind w:left="202"/>
        <w:rPr>
          <w:rFonts w:ascii="Arial Narrow"/>
          <w:sz w:val="14"/>
        </w:rPr>
      </w:pPr>
      <w:r w:rsidRPr="00901F87">
        <w:br w:type="column"/>
      </w:r>
      <w:r w:rsidRPr="00901F87">
        <w:rPr>
          <w:rFonts w:ascii="Arial Narrow"/>
          <w:sz w:val="14"/>
        </w:rPr>
        <w:lastRenderedPageBreak/>
        <w:t>17 Ibid., s.128I.</w:t>
      </w:r>
    </w:p>
    <w:p w:rsidR="00935B1A" w:rsidRPr="00901F87" w:rsidRDefault="00F02F2B">
      <w:pPr>
        <w:spacing w:before="2"/>
        <w:ind w:left="202"/>
        <w:rPr>
          <w:rFonts w:ascii="Arial Narrow"/>
          <w:sz w:val="14"/>
        </w:rPr>
      </w:pPr>
      <w:r w:rsidRPr="00901F87">
        <w:rPr>
          <w:noProof/>
          <w:lang w:val="en-AU" w:eastAsia="en-AU" w:bidi="ar-SA"/>
        </w:rPr>
        <mc:AlternateContent>
          <mc:Choice Requires="wps">
            <w:drawing>
              <wp:anchor distT="0" distB="0" distL="114300" distR="114300" simplePos="0" relativeHeight="1144" behindDoc="0" locked="0" layoutInCell="1" allowOverlap="1" wp14:anchorId="3ECBD8D2" wp14:editId="2D49CFF9">
                <wp:simplePos x="0" y="0"/>
                <wp:positionH relativeFrom="page">
                  <wp:posOffset>4358640</wp:posOffset>
                </wp:positionH>
                <wp:positionV relativeFrom="paragraph">
                  <wp:posOffset>-101600</wp:posOffset>
                </wp:positionV>
                <wp:extent cx="0" cy="1116330"/>
                <wp:effectExtent l="5715" t="12700" r="13335" b="13970"/>
                <wp:wrapNone/>
                <wp:docPr id="8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633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2pt,-8pt" to="343.2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" strokecolor="#231f20" strokeweight=".4pt">
                <w10:wrap anchorx="page"/>
              </v:line>
            </w:pict>
          </mc:Fallback>
        </mc:AlternateContent>
      </w:r>
      <w:r w:rsidR="00782EBA" w:rsidRPr="00901F87">
        <w:rPr>
          <w:rFonts w:ascii="Arial Narrow"/>
          <w:sz w:val="14"/>
        </w:rPr>
        <w:t>18 Ibid., ss.132B,132E.</w:t>
      </w:r>
    </w:p>
    <w:p w:rsidR="00935B1A" w:rsidRPr="00901F87" w:rsidRDefault="00782EBA">
      <w:pPr>
        <w:spacing w:before="2"/>
        <w:ind w:left="202"/>
        <w:rPr>
          <w:rFonts w:ascii="Arial Narrow"/>
          <w:sz w:val="14"/>
        </w:rPr>
      </w:pPr>
      <w:r w:rsidRPr="00901F87">
        <w:rPr>
          <w:rFonts w:ascii="Arial Narrow"/>
          <w:sz w:val="14"/>
        </w:rPr>
        <w:t>19 Ibid., ss.128E, 128G, 128M ,s.128N.</w:t>
      </w:r>
    </w:p>
    <w:p w:rsidR="00935B1A" w:rsidRPr="00901F87" w:rsidRDefault="00782EBA">
      <w:pPr>
        <w:spacing w:before="2"/>
        <w:ind w:left="202"/>
        <w:rPr>
          <w:rFonts w:ascii="Arial Narrow"/>
          <w:sz w:val="14"/>
        </w:rPr>
      </w:pPr>
      <w:r w:rsidRPr="00901F87">
        <w:rPr>
          <w:rFonts w:ascii="Arial Narrow"/>
          <w:sz w:val="14"/>
        </w:rPr>
        <w:t>20  Ibid., s. 128P.</w:t>
      </w:r>
    </w:p>
    <w:p w:rsidR="00935B1A" w:rsidRPr="00901F87" w:rsidRDefault="00782EBA">
      <w:pPr>
        <w:spacing w:before="2"/>
        <w:ind w:left="202"/>
        <w:rPr>
          <w:rFonts w:ascii="Arial Narrow"/>
          <w:sz w:val="14"/>
        </w:rPr>
      </w:pPr>
      <w:r w:rsidRPr="00901F87">
        <w:rPr>
          <w:rFonts w:ascii="Arial Narrow"/>
          <w:sz w:val="14"/>
        </w:rPr>
        <w:t>21  Ibid., s.128R.</w:t>
      </w:r>
    </w:p>
    <w:p w:rsidR="00935B1A" w:rsidRPr="00901F87" w:rsidRDefault="00782EBA">
      <w:pPr>
        <w:pStyle w:val="ListParagraph"/>
        <w:numPr>
          <w:ilvl w:val="0"/>
          <w:numId w:val="15"/>
        </w:numPr>
        <w:tabs>
          <w:tab w:val="left" w:pos="412"/>
        </w:tabs>
        <w:spacing w:before="19" w:line="208" w:lineRule="auto"/>
        <w:ind w:right="1121" w:hanging="209"/>
        <w:rPr>
          <w:rFonts w:ascii="Arial Narrow"/>
          <w:sz w:val="14"/>
        </w:rPr>
      </w:pPr>
      <w:r w:rsidRPr="00901F87">
        <w:rPr>
          <w:rFonts w:ascii="Arial Narrow"/>
          <w:sz w:val="14"/>
        </w:rPr>
        <w:t>This</w:t>
      </w:r>
      <w:r w:rsidRPr="00901F87">
        <w:rPr>
          <w:rFonts w:ascii="Arial Narrow"/>
          <w:spacing w:val="-9"/>
          <w:sz w:val="14"/>
        </w:rPr>
        <w:t xml:space="preserve"> </w:t>
      </w:r>
      <w:r w:rsidRPr="00901F87">
        <w:rPr>
          <w:rFonts w:ascii="Arial Narrow"/>
          <w:sz w:val="14"/>
        </w:rPr>
        <w:t>included</w:t>
      </w:r>
      <w:r w:rsidRPr="00901F87">
        <w:rPr>
          <w:rFonts w:ascii="Arial Narrow"/>
          <w:spacing w:val="-9"/>
          <w:sz w:val="14"/>
        </w:rPr>
        <w:t xml:space="preserve"> </w:t>
      </w:r>
      <w:r w:rsidRPr="00901F87">
        <w:rPr>
          <w:rFonts w:ascii="Arial Narrow"/>
          <w:sz w:val="14"/>
        </w:rPr>
        <w:t>major</w:t>
      </w:r>
      <w:r w:rsidRPr="00901F87">
        <w:rPr>
          <w:rFonts w:ascii="Arial Narrow"/>
          <w:spacing w:val="-9"/>
          <w:sz w:val="14"/>
        </w:rPr>
        <w:t xml:space="preserve"> </w:t>
      </w:r>
      <w:r w:rsidRPr="00901F87">
        <w:rPr>
          <w:rFonts w:ascii="Arial Narrow"/>
          <w:sz w:val="14"/>
        </w:rPr>
        <w:t>impact,</w:t>
      </w:r>
      <w:r w:rsidRPr="00901F87">
        <w:rPr>
          <w:rFonts w:ascii="Arial Narrow"/>
          <w:spacing w:val="-9"/>
          <w:sz w:val="14"/>
        </w:rPr>
        <w:t xml:space="preserve"> </w:t>
      </w:r>
      <w:r w:rsidRPr="00901F87">
        <w:rPr>
          <w:rFonts w:ascii="Arial Narrow"/>
          <w:sz w:val="14"/>
        </w:rPr>
        <w:t>category</w:t>
      </w:r>
      <w:r w:rsidRPr="00901F87">
        <w:rPr>
          <w:rFonts w:ascii="Arial Narrow"/>
          <w:spacing w:val="-9"/>
          <w:sz w:val="14"/>
        </w:rPr>
        <w:t xml:space="preserve"> </w:t>
      </w:r>
      <w:r w:rsidRPr="00901F87">
        <w:rPr>
          <w:rFonts w:ascii="Arial Narrow"/>
          <w:sz w:val="14"/>
        </w:rPr>
        <w:t>1,</w:t>
      </w:r>
      <w:r w:rsidRPr="00901F87">
        <w:rPr>
          <w:rFonts w:ascii="Arial Narrow"/>
          <w:spacing w:val="-9"/>
          <w:sz w:val="14"/>
        </w:rPr>
        <w:t xml:space="preserve"> </w:t>
      </w:r>
      <w:r w:rsidRPr="00901F87">
        <w:rPr>
          <w:rFonts w:ascii="Arial Narrow"/>
          <w:sz w:val="14"/>
        </w:rPr>
        <w:t>non-major</w:t>
      </w:r>
      <w:r w:rsidRPr="00901F87">
        <w:rPr>
          <w:rFonts w:ascii="Arial Narrow"/>
          <w:spacing w:val="-9"/>
          <w:sz w:val="14"/>
        </w:rPr>
        <w:t xml:space="preserve"> </w:t>
      </w:r>
      <w:r w:rsidRPr="00901F87">
        <w:rPr>
          <w:rFonts w:ascii="Arial Narrow"/>
          <w:sz w:val="14"/>
        </w:rPr>
        <w:t>impact and category 2 incident reports relating to a death of a person in receipt of disability</w:t>
      </w:r>
      <w:r w:rsidRPr="00901F87">
        <w:rPr>
          <w:rFonts w:ascii="Arial Narrow"/>
          <w:spacing w:val="-11"/>
          <w:sz w:val="14"/>
        </w:rPr>
        <w:t xml:space="preserve"> </w:t>
      </w:r>
      <w:r w:rsidRPr="00901F87">
        <w:rPr>
          <w:rFonts w:ascii="Arial Narrow"/>
          <w:sz w:val="14"/>
        </w:rPr>
        <w:t>services.</w:t>
      </w:r>
    </w:p>
    <w:p w:rsidR="00935B1A" w:rsidRPr="00901F87" w:rsidRDefault="00782EBA">
      <w:pPr>
        <w:pStyle w:val="ListParagraph"/>
        <w:numPr>
          <w:ilvl w:val="0"/>
          <w:numId w:val="15"/>
        </w:numPr>
        <w:tabs>
          <w:tab w:val="left" w:pos="412"/>
        </w:tabs>
        <w:spacing w:before="23" w:line="208" w:lineRule="auto"/>
        <w:ind w:right="1298" w:hanging="209"/>
        <w:rPr>
          <w:rFonts w:ascii="Arial Narrow"/>
          <w:sz w:val="14"/>
        </w:rPr>
      </w:pPr>
      <w:r w:rsidRPr="00901F87">
        <w:rPr>
          <w:rFonts w:ascii="Arial Narrow"/>
          <w:sz w:val="14"/>
        </w:rPr>
        <w:t>The</w:t>
      </w:r>
      <w:r w:rsidRPr="00901F87">
        <w:rPr>
          <w:rFonts w:ascii="Arial Narrow"/>
          <w:spacing w:val="-8"/>
          <w:sz w:val="14"/>
        </w:rPr>
        <w:t xml:space="preserve"> </w:t>
      </w:r>
      <w:r w:rsidRPr="00901F87">
        <w:rPr>
          <w:rFonts w:ascii="Arial Narrow"/>
          <w:sz w:val="14"/>
        </w:rPr>
        <w:t>Hon.</w:t>
      </w:r>
      <w:r w:rsidRPr="00901F87">
        <w:rPr>
          <w:rFonts w:ascii="Arial Narrow"/>
          <w:spacing w:val="-8"/>
          <w:sz w:val="14"/>
        </w:rPr>
        <w:t xml:space="preserve"> </w:t>
      </w:r>
      <w:r w:rsidRPr="00901F87">
        <w:rPr>
          <w:rFonts w:ascii="Arial Narrow"/>
          <w:sz w:val="14"/>
        </w:rPr>
        <w:t>Martin</w:t>
      </w:r>
      <w:r w:rsidRPr="00901F87">
        <w:rPr>
          <w:rFonts w:ascii="Arial Narrow"/>
          <w:spacing w:val="-8"/>
          <w:sz w:val="14"/>
        </w:rPr>
        <w:t xml:space="preserve"> </w:t>
      </w:r>
      <w:r w:rsidRPr="00901F87">
        <w:rPr>
          <w:rFonts w:ascii="Arial Narrow"/>
          <w:sz w:val="14"/>
        </w:rPr>
        <w:t>Foley,</w:t>
      </w:r>
      <w:r w:rsidRPr="00901F87">
        <w:rPr>
          <w:rFonts w:ascii="Arial Narrow"/>
          <w:spacing w:val="-8"/>
          <w:sz w:val="14"/>
        </w:rPr>
        <w:t xml:space="preserve"> </w:t>
      </w:r>
      <w:r w:rsidRPr="00901F87">
        <w:rPr>
          <w:rFonts w:ascii="Arial Narrow"/>
          <w:sz w:val="14"/>
        </w:rPr>
        <w:t>Minister</w:t>
      </w:r>
      <w:r w:rsidRPr="00901F87">
        <w:rPr>
          <w:rFonts w:ascii="Arial Narrow"/>
          <w:spacing w:val="-8"/>
          <w:sz w:val="14"/>
        </w:rPr>
        <w:t xml:space="preserve"> </w:t>
      </w:r>
      <w:r w:rsidRPr="00901F87">
        <w:rPr>
          <w:rFonts w:ascii="Arial Narrow"/>
          <w:sz w:val="14"/>
        </w:rPr>
        <w:t>for</w:t>
      </w:r>
      <w:r w:rsidRPr="00901F87">
        <w:rPr>
          <w:rFonts w:ascii="Arial Narrow"/>
          <w:spacing w:val="-8"/>
          <w:sz w:val="14"/>
        </w:rPr>
        <w:t xml:space="preserve"> </w:t>
      </w:r>
      <w:r w:rsidRPr="00901F87">
        <w:rPr>
          <w:rFonts w:ascii="Arial Narrow"/>
          <w:sz w:val="14"/>
        </w:rPr>
        <w:t>Housing,</w:t>
      </w:r>
      <w:r w:rsidRPr="00901F87">
        <w:rPr>
          <w:rFonts w:ascii="Arial Narrow"/>
          <w:spacing w:val="-8"/>
          <w:sz w:val="14"/>
        </w:rPr>
        <w:t xml:space="preserve"> </w:t>
      </w:r>
      <w:r w:rsidRPr="00901F87">
        <w:rPr>
          <w:rFonts w:ascii="Arial Narrow"/>
          <w:sz w:val="14"/>
        </w:rPr>
        <w:t>Disability and Ageing 2017, Letter to the Disability Services Commissioner, dated 10 September</w:t>
      </w:r>
      <w:r w:rsidRPr="00901F87">
        <w:rPr>
          <w:rFonts w:ascii="Arial Narrow"/>
          <w:spacing w:val="-11"/>
          <w:sz w:val="14"/>
        </w:rPr>
        <w:t xml:space="preserve"> </w:t>
      </w:r>
      <w:r w:rsidRPr="00901F87">
        <w:rPr>
          <w:rFonts w:ascii="Arial Narrow"/>
          <w:sz w:val="14"/>
        </w:rPr>
        <w:t>2017.</w:t>
      </w:r>
    </w:p>
    <w:p w:rsidR="00935B1A" w:rsidRPr="00901F87" w:rsidRDefault="00935B1A">
      <w:pPr>
        <w:spacing w:line="208" w:lineRule="auto"/>
        <w:rPr>
          <w:rFonts w:ascii="Arial Narrow"/>
          <w:sz w:val="14"/>
        </w:rPr>
        <w:sectPr w:rsidR="00935B1A" w:rsidRPr="00901F87">
          <w:type w:val="continuous"/>
          <w:pgSz w:w="11910" w:h="16840"/>
          <w:pgMar w:top="1580" w:right="660" w:bottom="280" w:left="620" w:header="720" w:footer="720" w:gutter="0"/>
          <w:cols w:num="2" w:space="720" w:equalWidth="0">
            <w:col w:w="6103" w:space="101"/>
            <w:col w:w="4426"/>
          </w:cols>
        </w:sectPr>
      </w:pPr>
    </w:p>
    <w:p w:rsidR="00935B1A" w:rsidRPr="00901F87" w:rsidRDefault="00782EBA">
      <w:pPr>
        <w:pStyle w:val="Heading1"/>
        <w:ind w:left="117"/>
      </w:pPr>
      <w:bookmarkStart w:id="9" w:name="_TOC_250046"/>
      <w:bookmarkEnd w:id="9"/>
      <w:r w:rsidRPr="00901F87">
        <w:rPr>
          <w:w w:val="105"/>
        </w:rPr>
        <w:lastRenderedPageBreak/>
        <w:t>Chapter 2: Preparing for death reviews</w:t>
      </w:r>
    </w:p>
    <w:p w:rsidR="00935B1A" w:rsidRPr="00901F87" w:rsidRDefault="00935B1A">
      <w:pPr>
        <w:pStyle w:val="BodyText"/>
        <w:spacing w:before="16"/>
        <w:rPr>
          <w:sz w:val="25"/>
        </w:rPr>
      </w:pPr>
    </w:p>
    <w:p w:rsidR="00935B1A" w:rsidRPr="00901F87" w:rsidRDefault="00935B1A">
      <w:pPr>
        <w:rPr>
          <w:sz w:val="25"/>
        </w:rPr>
        <w:sectPr w:rsidR="00935B1A" w:rsidRPr="00901F87">
          <w:pgSz w:w="11910" w:h="16840"/>
          <w:pgMar w:top="860" w:right="660" w:bottom="900" w:left="620" w:header="0" w:footer="714" w:gutter="0"/>
          <w:cols w:space="720"/>
        </w:sectPr>
      </w:pPr>
    </w:p>
    <w:p w:rsidR="00935B1A" w:rsidRPr="00901F87" w:rsidRDefault="00782EBA">
      <w:pPr>
        <w:pStyle w:val="BodyText"/>
        <w:spacing w:before="131" w:line="160" w:lineRule="auto"/>
        <w:ind w:left="145" w:right="38"/>
        <w:jc w:val="both"/>
      </w:pPr>
      <w:r w:rsidRPr="00901F87">
        <w:rPr>
          <w:w w:val="105"/>
        </w:rPr>
        <w:lastRenderedPageBreak/>
        <w:t>Preparing for the commencement of death review investigations was a significant achievement for our office in 2017–18. It involved considerable planning, research</w:t>
      </w:r>
      <w:r w:rsidRPr="00901F87">
        <w:rPr>
          <w:spacing w:val="-37"/>
          <w:w w:val="105"/>
        </w:rPr>
        <w:t xml:space="preserve"> </w:t>
      </w:r>
      <w:r w:rsidRPr="00901F87">
        <w:rPr>
          <w:w w:val="105"/>
        </w:rPr>
        <w:t>and resourcing</w:t>
      </w:r>
      <w:r w:rsidRPr="00901F87">
        <w:rPr>
          <w:spacing w:val="-19"/>
          <w:w w:val="105"/>
        </w:rPr>
        <w:t xml:space="preserve"> </w:t>
      </w:r>
      <w:r w:rsidRPr="00901F87">
        <w:rPr>
          <w:w w:val="105"/>
        </w:rPr>
        <w:t>to</w:t>
      </w:r>
      <w:r w:rsidRPr="00901F87">
        <w:rPr>
          <w:spacing w:val="-20"/>
          <w:w w:val="105"/>
        </w:rPr>
        <w:t xml:space="preserve"> </w:t>
      </w:r>
      <w:r w:rsidRPr="00901F87">
        <w:rPr>
          <w:w w:val="105"/>
        </w:rPr>
        <w:t>ensure</w:t>
      </w:r>
      <w:r w:rsidRPr="00901F87">
        <w:rPr>
          <w:spacing w:val="-20"/>
          <w:w w:val="105"/>
        </w:rPr>
        <w:t xml:space="preserve"> </w:t>
      </w:r>
      <w:r w:rsidRPr="00901F87">
        <w:rPr>
          <w:w w:val="105"/>
        </w:rPr>
        <w:t>our</w:t>
      </w:r>
      <w:r w:rsidRPr="00901F87">
        <w:rPr>
          <w:spacing w:val="-20"/>
          <w:w w:val="105"/>
        </w:rPr>
        <w:t xml:space="preserve"> </w:t>
      </w:r>
      <w:r w:rsidRPr="00901F87">
        <w:rPr>
          <w:w w:val="105"/>
        </w:rPr>
        <w:t>processes</w:t>
      </w:r>
      <w:r w:rsidRPr="00901F87">
        <w:rPr>
          <w:spacing w:val="-20"/>
          <w:w w:val="105"/>
        </w:rPr>
        <w:t xml:space="preserve"> </w:t>
      </w:r>
      <w:r w:rsidRPr="00901F87">
        <w:rPr>
          <w:w w:val="105"/>
        </w:rPr>
        <w:t>are</w:t>
      </w:r>
      <w:r w:rsidRPr="00901F87">
        <w:rPr>
          <w:spacing w:val="-20"/>
          <w:w w:val="105"/>
        </w:rPr>
        <w:t xml:space="preserve"> </w:t>
      </w:r>
      <w:r w:rsidRPr="00901F87">
        <w:rPr>
          <w:w w:val="105"/>
        </w:rPr>
        <w:t>effective</w:t>
      </w:r>
      <w:r w:rsidRPr="00901F87">
        <w:rPr>
          <w:spacing w:val="-20"/>
          <w:w w:val="105"/>
        </w:rPr>
        <w:t xml:space="preserve"> </w:t>
      </w:r>
      <w:r w:rsidRPr="00901F87">
        <w:rPr>
          <w:w w:val="105"/>
        </w:rPr>
        <w:t>in</w:t>
      </w:r>
      <w:r w:rsidRPr="00901F87">
        <w:rPr>
          <w:spacing w:val="-20"/>
          <w:w w:val="105"/>
        </w:rPr>
        <w:t xml:space="preserve"> </w:t>
      </w:r>
      <w:r w:rsidRPr="00901F87">
        <w:rPr>
          <w:w w:val="105"/>
        </w:rPr>
        <w:t>the</w:t>
      </w:r>
      <w:r w:rsidRPr="00901F87">
        <w:rPr>
          <w:spacing w:val="-20"/>
          <w:w w:val="105"/>
        </w:rPr>
        <w:t xml:space="preserve"> </w:t>
      </w:r>
      <w:r w:rsidRPr="00901F87">
        <w:rPr>
          <w:w w:val="105"/>
        </w:rPr>
        <w:t>timely completion</w:t>
      </w:r>
      <w:r w:rsidRPr="00901F87">
        <w:rPr>
          <w:spacing w:val="-10"/>
          <w:w w:val="105"/>
        </w:rPr>
        <w:t xml:space="preserve"> </w:t>
      </w:r>
      <w:r w:rsidRPr="00901F87">
        <w:rPr>
          <w:w w:val="105"/>
        </w:rPr>
        <w:t>of</w:t>
      </w:r>
      <w:r w:rsidRPr="00901F87">
        <w:rPr>
          <w:spacing w:val="-10"/>
          <w:w w:val="105"/>
        </w:rPr>
        <w:t xml:space="preserve"> </w:t>
      </w:r>
      <w:r w:rsidRPr="00901F87">
        <w:rPr>
          <w:w w:val="105"/>
        </w:rPr>
        <w:t>investigations,</w:t>
      </w:r>
      <w:r w:rsidRPr="00901F87">
        <w:rPr>
          <w:spacing w:val="-11"/>
          <w:w w:val="105"/>
        </w:rPr>
        <w:t xml:space="preserve"> </w:t>
      </w:r>
      <w:r w:rsidRPr="00901F87">
        <w:rPr>
          <w:w w:val="105"/>
        </w:rPr>
        <w:t>and</w:t>
      </w:r>
      <w:r w:rsidRPr="00901F87">
        <w:rPr>
          <w:spacing w:val="-10"/>
          <w:w w:val="105"/>
        </w:rPr>
        <w:t xml:space="preserve"> </w:t>
      </w:r>
      <w:r w:rsidRPr="00901F87">
        <w:rPr>
          <w:w w:val="105"/>
        </w:rPr>
        <w:t>to</w:t>
      </w:r>
      <w:r w:rsidRPr="00901F87">
        <w:rPr>
          <w:spacing w:val="-10"/>
          <w:w w:val="105"/>
        </w:rPr>
        <w:t xml:space="preserve"> </w:t>
      </w:r>
      <w:r w:rsidRPr="00901F87">
        <w:rPr>
          <w:w w:val="105"/>
        </w:rPr>
        <w:t>identify</w:t>
      </w:r>
      <w:r w:rsidRPr="00901F87">
        <w:rPr>
          <w:spacing w:val="-10"/>
          <w:w w:val="105"/>
        </w:rPr>
        <w:t xml:space="preserve"> </w:t>
      </w:r>
      <w:r w:rsidRPr="00901F87">
        <w:rPr>
          <w:w w:val="105"/>
        </w:rPr>
        <w:t>opportunities</w:t>
      </w:r>
      <w:r w:rsidRPr="00901F87">
        <w:rPr>
          <w:spacing w:val="-10"/>
          <w:w w:val="105"/>
        </w:rPr>
        <w:t xml:space="preserve"> </w:t>
      </w:r>
      <w:r w:rsidRPr="00901F87">
        <w:rPr>
          <w:w w:val="105"/>
        </w:rPr>
        <w:t>for improvements</w:t>
      </w:r>
      <w:r w:rsidRPr="00901F87">
        <w:rPr>
          <w:spacing w:val="-13"/>
          <w:w w:val="105"/>
        </w:rPr>
        <w:t xml:space="preserve"> </w:t>
      </w:r>
      <w:r w:rsidRPr="00901F87">
        <w:rPr>
          <w:w w:val="105"/>
        </w:rPr>
        <w:t>to</w:t>
      </w:r>
      <w:r w:rsidRPr="00901F87">
        <w:rPr>
          <w:spacing w:val="-13"/>
          <w:w w:val="105"/>
        </w:rPr>
        <w:t xml:space="preserve"> </w:t>
      </w:r>
      <w:r w:rsidRPr="00901F87">
        <w:rPr>
          <w:w w:val="105"/>
        </w:rPr>
        <w:t>disability</w:t>
      </w:r>
      <w:r w:rsidRPr="00901F87">
        <w:rPr>
          <w:spacing w:val="-13"/>
          <w:w w:val="105"/>
        </w:rPr>
        <w:t xml:space="preserve"> </w:t>
      </w:r>
      <w:r w:rsidRPr="00901F87">
        <w:rPr>
          <w:w w:val="105"/>
        </w:rPr>
        <w:t>services</w:t>
      </w:r>
      <w:r w:rsidRPr="00901F87">
        <w:rPr>
          <w:spacing w:val="-13"/>
          <w:w w:val="105"/>
        </w:rPr>
        <w:t xml:space="preserve"> </w:t>
      </w:r>
      <w:r w:rsidRPr="00901F87">
        <w:rPr>
          <w:w w:val="105"/>
        </w:rPr>
        <w:t>being</w:t>
      </w:r>
      <w:r w:rsidRPr="00901F87">
        <w:rPr>
          <w:spacing w:val="-13"/>
          <w:w w:val="105"/>
        </w:rPr>
        <w:t xml:space="preserve"> </w:t>
      </w:r>
      <w:r w:rsidRPr="00901F87">
        <w:rPr>
          <w:w w:val="105"/>
        </w:rPr>
        <w:t>investigated.</w:t>
      </w:r>
    </w:p>
    <w:p w:rsidR="00935B1A" w:rsidRPr="00901F87" w:rsidRDefault="00782EBA">
      <w:pPr>
        <w:pStyle w:val="Heading4"/>
        <w:numPr>
          <w:ilvl w:val="1"/>
          <w:numId w:val="14"/>
        </w:numPr>
        <w:tabs>
          <w:tab w:val="left" w:pos="554"/>
        </w:tabs>
        <w:spacing w:before="155"/>
        <w:ind w:hanging="400"/>
        <w:jc w:val="both"/>
      </w:pPr>
      <w:bookmarkStart w:id="10" w:name="_TOC_250045"/>
      <w:r w:rsidRPr="00901F87">
        <w:t>Resourcing and</w:t>
      </w:r>
      <w:r w:rsidRPr="00901F87">
        <w:rPr>
          <w:spacing w:val="-22"/>
        </w:rPr>
        <w:t xml:space="preserve"> </w:t>
      </w:r>
      <w:bookmarkEnd w:id="10"/>
      <w:r w:rsidRPr="00901F87">
        <w:t>systems</w:t>
      </w:r>
    </w:p>
    <w:p w:rsidR="00935B1A" w:rsidRPr="00901F87" w:rsidRDefault="00782EBA">
      <w:pPr>
        <w:pStyle w:val="BodyText"/>
        <w:spacing w:before="76" w:line="160" w:lineRule="auto"/>
        <w:ind w:left="145" w:right="38"/>
        <w:jc w:val="both"/>
      </w:pPr>
      <w:r w:rsidRPr="00901F87">
        <w:rPr>
          <w:w w:val="105"/>
        </w:rPr>
        <w:t>In preparation for these inquiries and investigations, we  established the Systemic Review team, and recruited staff with a range of backgrounds including disability sector experience, government investigation experience, social work,</w:t>
      </w:r>
      <w:r w:rsidRPr="00901F87">
        <w:rPr>
          <w:spacing w:val="-10"/>
          <w:w w:val="105"/>
        </w:rPr>
        <w:t xml:space="preserve"> </w:t>
      </w:r>
      <w:r w:rsidRPr="00901F87">
        <w:rPr>
          <w:w w:val="105"/>
        </w:rPr>
        <w:t>legal,</w:t>
      </w:r>
      <w:r w:rsidRPr="00901F87">
        <w:rPr>
          <w:spacing w:val="-10"/>
          <w:w w:val="105"/>
        </w:rPr>
        <w:t xml:space="preserve"> </w:t>
      </w:r>
      <w:r w:rsidRPr="00901F87">
        <w:rPr>
          <w:w w:val="105"/>
        </w:rPr>
        <w:t>academic,</w:t>
      </w:r>
      <w:r w:rsidRPr="00901F87">
        <w:rPr>
          <w:spacing w:val="-10"/>
          <w:w w:val="105"/>
        </w:rPr>
        <w:t xml:space="preserve"> </w:t>
      </w:r>
      <w:r w:rsidRPr="00901F87">
        <w:rPr>
          <w:w w:val="105"/>
        </w:rPr>
        <w:t>medical</w:t>
      </w:r>
      <w:r w:rsidRPr="00901F87">
        <w:rPr>
          <w:spacing w:val="-10"/>
          <w:w w:val="105"/>
        </w:rPr>
        <w:t xml:space="preserve"> </w:t>
      </w:r>
      <w:r w:rsidRPr="00901F87">
        <w:rPr>
          <w:w w:val="105"/>
        </w:rPr>
        <w:t>and</w:t>
      </w:r>
      <w:r w:rsidRPr="00901F87">
        <w:rPr>
          <w:spacing w:val="-10"/>
          <w:w w:val="105"/>
        </w:rPr>
        <w:t xml:space="preserve"> </w:t>
      </w:r>
      <w:r w:rsidRPr="00901F87">
        <w:rPr>
          <w:w w:val="105"/>
        </w:rPr>
        <w:t>data</w:t>
      </w:r>
      <w:r w:rsidRPr="00901F87">
        <w:rPr>
          <w:spacing w:val="-10"/>
          <w:w w:val="105"/>
        </w:rPr>
        <w:t xml:space="preserve"> </w:t>
      </w:r>
      <w:r w:rsidRPr="00901F87">
        <w:rPr>
          <w:w w:val="105"/>
        </w:rPr>
        <w:t>analysis.</w:t>
      </w:r>
      <w:r w:rsidRPr="00901F87">
        <w:rPr>
          <w:spacing w:val="-10"/>
          <w:w w:val="105"/>
        </w:rPr>
        <w:t xml:space="preserve"> </w:t>
      </w:r>
      <w:r w:rsidRPr="00901F87">
        <w:rPr>
          <w:w w:val="105"/>
        </w:rPr>
        <w:t>Adequate staff</w:t>
      </w:r>
      <w:r w:rsidRPr="00901F87">
        <w:rPr>
          <w:spacing w:val="-14"/>
          <w:w w:val="105"/>
        </w:rPr>
        <w:t xml:space="preserve"> </w:t>
      </w:r>
      <w:r w:rsidRPr="00901F87">
        <w:rPr>
          <w:w w:val="105"/>
        </w:rPr>
        <w:t>resourcing</w:t>
      </w:r>
      <w:r w:rsidRPr="00901F87">
        <w:rPr>
          <w:spacing w:val="-13"/>
          <w:w w:val="105"/>
        </w:rPr>
        <w:t xml:space="preserve"> </w:t>
      </w:r>
      <w:r w:rsidRPr="00901F87">
        <w:rPr>
          <w:w w:val="105"/>
        </w:rPr>
        <w:t>to</w:t>
      </w:r>
      <w:r w:rsidRPr="00901F87">
        <w:rPr>
          <w:spacing w:val="-14"/>
          <w:w w:val="105"/>
        </w:rPr>
        <w:t xml:space="preserve"> </w:t>
      </w:r>
      <w:r w:rsidRPr="00901F87">
        <w:rPr>
          <w:w w:val="105"/>
        </w:rPr>
        <w:t>meet</w:t>
      </w:r>
      <w:r w:rsidRPr="00901F87">
        <w:rPr>
          <w:spacing w:val="-14"/>
          <w:w w:val="105"/>
        </w:rPr>
        <w:t xml:space="preserve"> </w:t>
      </w:r>
      <w:r w:rsidRPr="00901F87">
        <w:rPr>
          <w:w w:val="105"/>
        </w:rPr>
        <w:t>the</w:t>
      </w:r>
      <w:r w:rsidRPr="00901F87">
        <w:rPr>
          <w:spacing w:val="-14"/>
          <w:w w:val="105"/>
        </w:rPr>
        <w:t xml:space="preserve"> </w:t>
      </w:r>
      <w:r w:rsidRPr="00901F87">
        <w:rPr>
          <w:w w:val="105"/>
        </w:rPr>
        <w:t>volume</w:t>
      </w:r>
      <w:r w:rsidRPr="00901F87">
        <w:rPr>
          <w:spacing w:val="-14"/>
          <w:w w:val="105"/>
        </w:rPr>
        <w:t xml:space="preserve"> </w:t>
      </w:r>
      <w:r w:rsidRPr="00901F87">
        <w:rPr>
          <w:w w:val="105"/>
        </w:rPr>
        <w:t>of</w:t>
      </w:r>
      <w:r w:rsidRPr="00901F87">
        <w:rPr>
          <w:spacing w:val="-14"/>
          <w:w w:val="105"/>
        </w:rPr>
        <w:t xml:space="preserve"> </w:t>
      </w:r>
      <w:r w:rsidRPr="00901F87">
        <w:rPr>
          <w:w w:val="105"/>
        </w:rPr>
        <w:t>deaths</w:t>
      </w:r>
      <w:r w:rsidRPr="00901F87">
        <w:rPr>
          <w:spacing w:val="-14"/>
          <w:w w:val="105"/>
        </w:rPr>
        <w:t xml:space="preserve"> </w:t>
      </w:r>
      <w:r w:rsidRPr="00901F87">
        <w:rPr>
          <w:w w:val="105"/>
        </w:rPr>
        <w:t>being</w:t>
      </w:r>
      <w:r w:rsidRPr="00901F87">
        <w:rPr>
          <w:spacing w:val="-14"/>
          <w:w w:val="105"/>
        </w:rPr>
        <w:t xml:space="preserve"> </w:t>
      </w:r>
      <w:r w:rsidRPr="00901F87">
        <w:rPr>
          <w:w w:val="105"/>
        </w:rPr>
        <w:t>reported to</w:t>
      </w:r>
      <w:r w:rsidRPr="00901F87">
        <w:rPr>
          <w:spacing w:val="-10"/>
          <w:w w:val="105"/>
        </w:rPr>
        <w:t xml:space="preserve"> </w:t>
      </w:r>
      <w:r w:rsidRPr="00901F87">
        <w:rPr>
          <w:w w:val="105"/>
        </w:rPr>
        <w:t>our</w:t>
      </w:r>
      <w:r w:rsidRPr="00901F87">
        <w:rPr>
          <w:spacing w:val="-10"/>
          <w:w w:val="105"/>
        </w:rPr>
        <w:t xml:space="preserve"> </w:t>
      </w:r>
      <w:r w:rsidRPr="00901F87">
        <w:rPr>
          <w:w w:val="105"/>
        </w:rPr>
        <w:t>office</w:t>
      </w:r>
      <w:r w:rsidRPr="00901F87">
        <w:rPr>
          <w:spacing w:val="-10"/>
          <w:w w:val="105"/>
        </w:rPr>
        <w:t xml:space="preserve"> </w:t>
      </w:r>
      <w:r w:rsidRPr="00901F87">
        <w:rPr>
          <w:w w:val="105"/>
        </w:rPr>
        <w:t>remains</w:t>
      </w:r>
      <w:r w:rsidRPr="00901F87">
        <w:rPr>
          <w:spacing w:val="-10"/>
          <w:w w:val="105"/>
        </w:rPr>
        <w:t xml:space="preserve"> </w:t>
      </w:r>
      <w:r w:rsidRPr="00901F87">
        <w:rPr>
          <w:w w:val="105"/>
        </w:rPr>
        <w:t>an</w:t>
      </w:r>
      <w:r w:rsidRPr="00901F87">
        <w:rPr>
          <w:spacing w:val="-10"/>
          <w:w w:val="105"/>
        </w:rPr>
        <w:t xml:space="preserve"> </w:t>
      </w:r>
      <w:r w:rsidRPr="00901F87">
        <w:rPr>
          <w:w w:val="105"/>
        </w:rPr>
        <w:t>ongoing</w:t>
      </w:r>
      <w:r w:rsidRPr="00901F87">
        <w:rPr>
          <w:spacing w:val="-10"/>
          <w:w w:val="105"/>
        </w:rPr>
        <w:t xml:space="preserve"> </w:t>
      </w:r>
      <w:r w:rsidRPr="00901F87">
        <w:rPr>
          <w:w w:val="105"/>
        </w:rPr>
        <w:t>challenge.</w:t>
      </w:r>
    </w:p>
    <w:p w:rsidR="00935B1A" w:rsidRPr="00901F87" w:rsidRDefault="00782EBA">
      <w:pPr>
        <w:pStyle w:val="BodyText"/>
        <w:spacing w:before="75" w:line="160" w:lineRule="auto"/>
        <w:ind w:left="145" w:right="38"/>
        <w:jc w:val="both"/>
      </w:pPr>
      <w:r w:rsidRPr="00901F87">
        <w:rPr>
          <w:w w:val="105"/>
        </w:rPr>
        <w:t>We enhanced our case management system to ensure we could</w:t>
      </w:r>
      <w:r w:rsidRPr="00901F87">
        <w:rPr>
          <w:spacing w:val="-13"/>
          <w:w w:val="105"/>
        </w:rPr>
        <w:t xml:space="preserve"> </w:t>
      </w:r>
      <w:r w:rsidRPr="00901F87">
        <w:rPr>
          <w:w w:val="105"/>
        </w:rPr>
        <w:t>gather</w:t>
      </w:r>
      <w:r w:rsidRPr="00901F87">
        <w:rPr>
          <w:spacing w:val="-13"/>
          <w:w w:val="105"/>
        </w:rPr>
        <w:t xml:space="preserve"> </w:t>
      </w:r>
      <w:r w:rsidRPr="00901F87">
        <w:rPr>
          <w:w w:val="105"/>
        </w:rPr>
        <w:t>and</w:t>
      </w:r>
      <w:r w:rsidRPr="00901F87">
        <w:rPr>
          <w:spacing w:val="-13"/>
          <w:w w:val="105"/>
        </w:rPr>
        <w:t xml:space="preserve"> </w:t>
      </w:r>
      <w:r w:rsidRPr="00901F87">
        <w:rPr>
          <w:w w:val="105"/>
        </w:rPr>
        <w:t>record</w:t>
      </w:r>
      <w:r w:rsidRPr="00901F87">
        <w:rPr>
          <w:spacing w:val="-13"/>
          <w:w w:val="105"/>
        </w:rPr>
        <w:t xml:space="preserve"> </w:t>
      </w:r>
      <w:r w:rsidRPr="00901F87">
        <w:rPr>
          <w:w w:val="105"/>
        </w:rPr>
        <w:t>information</w:t>
      </w:r>
      <w:r w:rsidRPr="00901F87">
        <w:rPr>
          <w:spacing w:val="-14"/>
          <w:w w:val="105"/>
        </w:rPr>
        <w:t xml:space="preserve"> </w:t>
      </w:r>
      <w:r w:rsidRPr="00901F87">
        <w:rPr>
          <w:w w:val="105"/>
        </w:rPr>
        <w:t>about</w:t>
      </w:r>
      <w:r w:rsidRPr="00901F87">
        <w:rPr>
          <w:spacing w:val="-13"/>
          <w:w w:val="105"/>
        </w:rPr>
        <w:t xml:space="preserve"> </w:t>
      </w:r>
      <w:r w:rsidRPr="00901F87">
        <w:rPr>
          <w:w w:val="105"/>
        </w:rPr>
        <w:t>our</w:t>
      </w:r>
      <w:r w:rsidRPr="00901F87">
        <w:rPr>
          <w:spacing w:val="-13"/>
          <w:w w:val="105"/>
        </w:rPr>
        <w:t xml:space="preserve"> </w:t>
      </w:r>
      <w:r w:rsidRPr="00901F87">
        <w:rPr>
          <w:w w:val="105"/>
        </w:rPr>
        <w:t>investigations to inform systemic</w:t>
      </w:r>
      <w:r w:rsidRPr="00901F87">
        <w:rPr>
          <w:spacing w:val="-26"/>
          <w:w w:val="105"/>
        </w:rPr>
        <w:t xml:space="preserve"> </w:t>
      </w:r>
      <w:r w:rsidRPr="00901F87">
        <w:rPr>
          <w:w w:val="105"/>
        </w:rPr>
        <w:t>analysis.</w:t>
      </w:r>
    </w:p>
    <w:p w:rsidR="00935B1A" w:rsidRPr="00901F87" w:rsidRDefault="00782EBA">
      <w:pPr>
        <w:pStyle w:val="BodyText"/>
        <w:spacing w:before="71" w:line="160" w:lineRule="auto"/>
        <w:ind w:left="145" w:right="38"/>
        <w:jc w:val="both"/>
      </w:pPr>
      <w:r w:rsidRPr="00901F87">
        <w:t>We developed procedures and guidelines to ensure our investigations are conducted with rigour and consistency. Our investigations are phase based. All investigations commence as an initial desktop review and document analysis. Where required, a more comprehensive approach is employed including Authorised Officer visits and inspections and interviews.</w:t>
      </w:r>
    </w:p>
    <w:p w:rsidR="00935B1A" w:rsidRPr="00901F87" w:rsidRDefault="00782EBA">
      <w:pPr>
        <w:pStyle w:val="Heading4"/>
        <w:numPr>
          <w:ilvl w:val="1"/>
          <w:numId w:val="14"/>
        </w:numPr>
        <w:tabs>
          <w:tab w:val="left" w:pos="554"/>
        </w:tabs>
        <w:spacing w:before="156"/>
        <w:ind w:hanging="400"/>
        <w:jc w:val="both"/>
      </w:pPr>
      <w:bookmarkStart w:id="11" w:name="_TOC_250044"/>
      <w:r w:rsidRPr="00901F87">
        <w:t>Research and</w:t>
      </w:r>
      <w:r w:rsidRPr="00901F87">
        <w:rPr>
          <w:spacing w:val="-16"/>
        </w:rPr>
        <w:t xml:space="preserve"> </w:t>
      </w:r>
      <w:bookmarkEnd w:id="11"/>
      <w:r w:rsidRPr="00901F87">
        <w:t>literature</w:t>
      </w:r>
    </w:p>
    <w:p w:rsidR="00935B1A" w:rsidRPr="00901F87" w:rsidRDefault="00782EBA">
      <w:pPr>
        <w:pStyle w:val="BodyText"/>
        <w:spacing w:before="76" w:line="160" w:lineRule="auto"/>
        <w:ind w:left="145" w:right="38"/>
        <w:jc w:val="both"/>
      </w:pPr>
      <w:r w:rsidRPr="00901F87">
        <w:rPr>
          <w:w w:val="105"/>
        </w:rPr>
        <w:t>Our processes and approach to establishing this work were informed by the experience of other jurisdictions, notably staff from the New South Wales Ombudsman, whom we thank</w:t>
      </w:r>
      <w:r w:rsidRPr="00901F87">
        <w:rPr>
          <w:spacing w:val="-9"/>
          <w:w w:val="105"/>
        </w:rPr>
        <w:t xml:space="preserve"> </w:t>
      </w:r>
      <w:r w:rsidRPr="00901F87">
        <w:rPr>
          <w:w w:val="105"/>
        </w:rPr>
        <w:t>for</w:t>
      </w:r>
      <w:r w:rsidRPr="00901F87">
        <w:rPr>
          <w:spacing w:val="-9"/>
          <w:w w:val="105"/>
        </w:rPr>
        <w:t xml:space="preserve"> </w:t>
      </w:r>
      <w:r w:rsidRPr="00901F87">
        <w:rPr>
          <w:w w:val="105"/>
        </w:rPr>
        <w:t>providing</w:t>
      </w:r>
      <w:r w:rsidRPr="00901F87">
        <w:rPr>
          <w:spacing w:val="-9"/>
          <w:w w:val="105"/>
        </w:rPr>
        <w:t xml:space="preserve"> </w:t>
      </w:r>
      <w:r w:rsidRPr="00901F87">
        <w:rPr>
          <w:w w:val="105"/>
        </w:rPr>
        <w:t>valuable</w:t>
      </w:r>
      <w:r w:rsidRPr="00901F87">
        <w:rPr>
          <w:spacing w:val="-9"/>
          <w:w w:val="105"/>
        </w:rPr>
        <w:t xml:space="preserve"> </w:t>
      </w:r>
      <w:r w:rsidRPr="00901F87">
        <w:rPr>
          <w:w w:val="105"/>
        </w:rPr>
        <w:t>insight</w:t>
      </w:r>
      <w:r w:rsidRPr="00901F87">
        <w:rPr>
          <w:spacing w:val="-9"/>
          <w:w w:val="105"/>
        </w:rPr>
        <w:t xml:space="preserve"> </w:t>
      </w:r>
      <w:r w:rsidRPr="00901F87">
        <w:rPr>
          <w:w w:val="105"/>
        </w:rPr>
        <w:t>and</w:t>
      </w:r>
      <w:r w:rsidRPr="00901F87">
        <w:rPr>
          <w:spacing w:val="-9"/>
          <w:w w:val="105"/>
        </w:rPr>
        <w:t xml:space="preserve"> </w:t>
      </w:r>
      <w:r w:rsidRPr="00901F87">
        <w:rPr>
          <w:w w:val="105"/>
        </w:rPr>
        <w:t>guidance</w:t>
      </w:r>
      <w:r w:rsidRPr="00901F87">
        <w:rPr>
          <w:spacing w:val="-9"/>
          <w:w w:val="105"/>
        </w:rPr>
        <w:t xml:space="preserve"> </w:t>
      </w:r>
      <w:r w:rsidRPr="00901F87">
        <w:rPr>
          <w:w w:val="105"/>
        </w:rPr>
        <w:t>as</w:t>
      </w:r>
      <w:r w:rsidRPr="00901F87">
        <w:rPr>
          <w:spacing w:val="-9"/>
          <w:w w:val="105"/>
        </w:rPr>
        <w:t xml:space="preserve"> </w:t>
      </w:r>
      <w:r w:rsidRPr="00901F87">
        <w:rPr>
          <w:w w:val="105"/>
        </w:rPr>
        <w:t>a</w:t>
      </w:r>
      <w:r w:rsidRPr="00901F87">
        <w:rPr>
          <w:spacing w:val="-9"/>
          <w:w w:val="105"/>
        </w:rPr>
        <w:t xml:space="preserve"> </w:t>
      </w:r>
      <w:r w:rsidRPr="00901F87">
        <w:rPr>
          <w:w w:val="105"/>
        </w:rPr>
        <w:t>result of</w:t>
      </w:r>
      <w:r w:rsidRPr="00901F87">
        <w:rPr>
          <w:spacing w:val="-9"/>
          <w:w w:val="105"/>
        </w:rPr>
        <w:t xml:space="preserve"> </w:t>
      </w:r>
      <w:r w:rsidRPr="00901F87">
        <w:rPr>
          <w:w w:val="105"/>
        </w:rPr>
        <w:t>their</w:t>
      </w:r>
      <w:r w:rsidRPr="00901F87">
        <w:rPr>
          <w:spacing w:val="-9"/>
          <w:w w:val="105"/>
        </w:rPr>
        <w:t xml:space="preserve"> </w:t>
      </w:r>
      <w:r w:rsidRPr="00901F87">
        <w:rPr>
          <w:w w:val="105"/>
        </w:rPr>
        <w:t>work</w:t>
      </w:r>
      <w:r w:rsidRPr="00901F87">
        <w:rPr>
          <w:spacing w:val="-9"/>
          <w:w w:val="105"/>
        </w:rPr>
        <w:t xml:space="preserve"> </w:t>
      </w:r>
      <w:r w:rsidRPr="00901F87">
        <w:rPr>
          <w:w w:val="105"/>
        </w:rPr>
        <w:t>in</w:t>
      </w:r>
      <w:r w:rsidRPr="00901F87">
        <w:rPr>
          <w:spacing w:val="-9"/>
          <w:w w:val="105"/>
        </w:rPr>
        <w:t xml:space="preserve"> </w:t>
      </w:r>
      <w:r w:rsidRPr="00901F87">
        <w:rPr>
          <w:w w:val="105"/>
        </w:rPr>
        <w:t>this</w:t>
      </w:r>
      <w:r w:rsidRPr="00901F87">
        <w:rPr>
          <w:spacing w:val="-9"/>
          <w:w w:val="105"/>
        </w:rPr>
        <w:t xml:space="preserve"> </w:t>
      </w:r>
      <w:r w:rsidRPr="00901F87">
        <w:rPr>
          <w:w w:val="105"/>
        </w:rPr>
        <w:t>area</w:t>
      </w:r>
      <w:r w:rsidRPr="00901F87">
        <w:rPr>
          <w:spacing w:val="-9"/>
          <w:w w:val="105"/>
        </w:rPr>
        <w:t xml:space="preserve"> </w:t>
      </w:r>
      <w:r w:rsidRPr="00901F87">
        <w:rPr>
          <w:w w:val="105"/>
        </w:rPr>
        <w:t>over</w:t>
      </w:r>
      <w:r w:rsidRPr="00901F87">
        <w:rPr>
          <w:spacing w:val="-9"/>
          <w:w w:val="105"/>
        </w:rPr>
        <w:t xml:space="preserve"> </w:t>
      </w:r>
      <w:r w:rsidRPr="00901F87">
        <w:rPr>
          <w:w w:val="105"/>
        </w:rPr>
        <w:t>a</w:t>
      </w:r>
      <w:r w:rsidRPr="00901F87">
        <w:rPr>
          <w:spacing w:val="-9"/>
          <w:w w:val="105"/>
        </w:rPr>
        <w:t xml:space="preserve"> </w:t>
      </w:r>
      <w:r w:rsidRPr="00901F87">
        <w:rPr>
          <w:w w:val="105"/>
        </w:rPr>
        <w:t>number</w:t>
      </w:r>
      <w:r w:rsidRPr="00901F87">
        <w:rPr>
          <w:spacing w:val="-9"/>
          <w:w w:val="105"/>
        </w:rPr>
        <w:t xml:space="preserve"> </w:t>
      </w:r>
      <w:r w:rsidRPr="00901F87">
        <w:rPr>
          <w:w w:val="105"/>
        </w:rPr>
        <w:t>of</w:t>
      </w:r>
      <w:r w:rsidRPr="00901F87">
        <w:rPr>
          <w:spacing w:val="-9"/>
          <w:w w:val="105"/>
        </w:rPr>
        <w:t xml:space="preserve"> </w:t>
      </w:r>
      <w:r w:rsidRPr="00901F87">
        <w:rPr>
          <w:w w:val="105"/>
        </w:rPr>
        <w:t>years.</w:t>
      </w:r>
    </w:p>
    <w:p w:rsidR="00935B1A" w:rsidRPr="00901F87" w:rsidRDefault="00782EBA">
      <w:pPr>
        <w:pStyle w:val="BodyText"/>
        <w:spacing w:before="73" w:line="160" w:lineRule="auto"/>
        <w:ind w:left="145" w:right="38"/>
        <w:jc w:val="both"/>
      </w:pPr>
      <w:r w:rsidRPr="00901F87">
        <w:rPr>
          <w:w w:val="105"/>
        </w:rPr>
        <w:t>In November 2017, we met with visiting Winston Churchill Memorial Trust scholar, Dr George Julian. Dr Julian had previously worked as a special adviser to the United Kingdom’s</w:t>
      </w:r>
      <w:r w:rsidRPr="00901F87">
        <w:rPr>
          <w:spacing w:val="-17"/>
          <w:w w:val="105"/>
        </w:rPr>
        <w:t xml:space="preserve"> </w:t>
      </w:r>
      <w:r w:rsidRPr="00901F87">
        <w:rPr>
          <w:w w:val="105"/>
        </w:rPr>
        <w:t>Care</w:t>
      </w:r>
      <w:r w:rsidRPr="00901F87">
        <w:rPr>
          <w:spacing w:val="-16"/>
          <w:w w:val="105"/>
        </w:rPr>
        <w:t xml:space="preserve"> </w:t>
      </w:r>
      <w:r w:rsidRPr="00901F87">
        <w:rPr>
          <w:w w:val="105"/>
        </w:rPr>
        <w:t>Quality</w:t>
      </w:r>
      <w:r w:rsidRPr="00901F87">
        <w:rPr>
          <w:spacing w:val="-17"/>
          <w:w w:val="105"/>
        </w:rPr>
        <w:t xml:space="preserve"> </w:t>
      </w:r>
      <w:r w:rsidRPr="00901F87">
        <w:rPr>
          <w:w w:val="105"/>
        </w:rPr>
        <w:t>Commission</w:t>
      </w:r>
      <w:r w:rsidRPr="00901F87">
        <w:rPr>
          <w:spacing w:val="-16"/>
          <w:w w:val="105"/>
        </w:rPr>
        <w:t xml:space="preserve"> </w:t>
      </w:r>
      <w:r w:rsidRPr="00901F87">
        <w:rPr>
          <w:w w:val="105"/>
        </w:rPr>
        <w:t>national</w:t>
      </w:r>
      <w:r w:rsidRPr="00901F87">
        <w:rPr>
          <w:spacing w:val="-17"/>
          <w:w w:val="105"/>
        </w:rPr>
        <w:t xml:space="preserve"> </w:t>
      </w:r>
      <w:r w:rsidRPr="00901F87">
        <w:rPr>
          <w:w w:val="105"/>
        </w:rPr>
        <w:t>review</w:t>
      </w:r>
      <w:r w:rsidRPr="00901F87">
        <w:rPr>
          <w:spacing w:val="-16"/>
          <w:w w:val="105"/>
        </w:rPr>
        <w:t xml:space="preserve"> </w:t>
      </w:r>
      <w:r w:rsidRPr="00901F87">
        <w:rPr>
          <w:w w:val="105"/>
        </w:rPr>
        <w:t>into</w:t>
      </w:r>
      <w:r w:rsidRPr="00901F87">
        <w:rPr>
          <w:spacing w:val="-16"/>
          <w:w w:val="105"/>
        </w:rPr>
        <w:t xml:space="preserve"> </w:t>
      </w:r>
      <w:r w:rsidRPr="00901F87">
        <w:rPr>
          <w:w w:val="105"/>
        </w:rPr>
        <w:t>the way</w:t>
      </w:r>
      <w:r w:rsidRPr="00901F87">
        <w:rPr>
          <w:spacing w:val="-14"/>
          <w:w w:val="105"/>
        </w:rPr>
        <w:t xml:space="preserve"> </w:t>
      </w:r>
      <w:r w:rsidRPr="00901F87">
        <w:rPr>
          <w:w w:val="105"/>
        </w:rPr>
        <w:t>National</w:t>
      </w:r>
      <w:r w:rsidRPr="00901F87">
        <w:rPr>
          <w:spacing w:val="-14"/>
          <w:w w:val="105"/>
        </w:rPr>
        <w:t xml:space="preserve"> </w:t>
      </w:r>
      <w:r w:rsidRPr="00901F87">
        <w:rPr>
          <w:w w:val="105"/>
        </w:rPr>
        <w:t>Health</w:t>
      </w:r>
      <w:r w:rsidRPr="00901F87">
        <w:rPr>
          <w:spacing w:val="-14"/>
          <w:w w:val="105"/>
        </w:rPr>
        <w:t xml:space="preserve"> </w:t>
      </w:r>
      <w:r w:rsidRPr="00901F87">
        <w:rPr>
          <w:w w:val="105"/>
        </w:rPr>
        <w:t>Service</w:t>
      </w:r>
      <w:r w:rsidRPr="00901F87">
        <w:rPr>
          <w:spacing w:val="-15"/>
          <w:w w:val="105"/>
        </w:rPr>
        <w:t xml:space="preserve"> </w:t>
      </w:r>
      <w:r w:rsidRPr="00901F87">
        <w:rPr>
          <w:w w:val="105"/>
        </w:rPr>
        <w:t>Trusts</w:t>
      </w:r>
      <w:r w:rsidRPr="00901F87">
        <w:rPr>
          <w:spacing w:val="-14"/>
          <w:w w:val="105"/>
        </w:rPr>
        <w:t xml:space="preserve"> </w:t>
      </w:r>
      <w:r w:rsidRPr="00901F87">
        <w:rPr>
          <w:w w:val="105"/>
        </w:rPr>
        <w:t>investigated</w:t>
      </w:r>
      <w:r w:rsidRPr="00901F87">
        <w:rPr>
          <w:spacing w:val="-14"/>
          <w:w w:val="105"/>
        </w:rPr>
        <w:t xml:space="preserve"> </w:t>
      </w:r>
      <w:r w:rsidRPr="00901F87">
        <w:rPr>
          <w:w w:val="105"/>
        </w:rPr>
        <w:t>and</w:t>
      </w:r>
      <w:r w:rsidRPr="00901F87">
        <w:rPr>
          <w:spacing w:val="-14"/>
          <w:w w:val="105"/>
        </w:rPr>
        <w:t xml:space="preserve"> </w:t>
      </w:r>
      <w:r w:rsidRPr="00901F87">
        <w:rPr>
          <w:w w:val="105"/>
        </w:rPr>
        <w:t>learned from deaths. Dr Julian advised us on the poor experiences in England of families often not being treated with</w:t>
      </w:r>
      <w:r w:rsidRPr="00901F87">
        <w:rPr>
          <w:spacing w:val="-35"/>
          <w:w w:val="105"/>
        </w:rPr>
        <w:t xml:space="preserve"> </w:t>
      </w:r>
      <w:r w:rsidRPr="00901F87">
        <w:rPr>
          <w:w w:val="105"/>
        </w:rPr>
        <w:t>kindness, respect and sensitivity. The importance of meaningfully engaging families in our investigations was evidently clear and a priority for</w:t>
      </w:r>
      <w:r w:rsidRPr="00901F87">
        <w:rPr>
          <w:spacing w:val="-30"/>
          <w:w w:val="105"/>
        </w:rPr>
        <w:t xml:space="preserve"> </w:t>
      </w:r>
      <w:r w:rsidRPr="00901F87">
        <w:rPr>
          <w:w w:val="105"/>
        </w:rPr>
        <w:t>us.</w:t>
      </w:r>
    </w:p>
    <w:p w:rsidR="00935B1A" w:rsidRPr="00901F87" w:rsidRDefault="00782EBA">
      <w:pPr>
        <w:pStyle w:val="BodyText"/>
        <w:spacing w:before="131" w:line="160" w:lineRule="auto"/>
        <w:ind w:left="145" w:right="159"/>
        <w:jc w:val="both"/>
      </w:pPr>
      <w:r w:rsidRPr="00901F87">
        <w:br w:type="column"/>
      </w:r>
      <w:r w:rsidRPr="00901F87">
        <w:lastRenderedPageBreak/>
        <w:t>In our preparatory work, we were informed by research that reported alarming statistics about the high rate of potentially avoidable deaths of people with disability. A search for peer- reviewed journal articles was conducted using the EBSCO host database. A combination of  the  terms  ‘disability’, ‘death’, ‘mortality’, ‘review’, and ‘investigation’ were applied. Grey literature</w:t>
      </w:r>
      <w:r w:rsidRPr="00901F87">
        <w:rPr>
          <w:position w:val="6"/>
          <w:sz w:val="10"/>
        </w:rPr>
        <w:t xml:space="preserve">24 </w:t>
      </w:r>
      <w:r w:rsidRPr="00901F87">
        <w:t>was also sought to understand the themes emergent from death reviews and investigations in other jurisdictions.</w:t>
      </w:r>
    </w:p>
    <w:p w:rsidR="00935B1A" w:rsidRPr="00901F87" w:rsidRDefault="00782EBA">
      <w:pPr>
        <w:pStyle w:val="BodyText"/>
        <w:spacing w:before="77" w:line="160" w:lineRule="auto"/>
        <w:ind w:left="145" w:right="159"/>
        <w:jc w:val="both"/>
        <w:rPr>
          <w:sz w:val="10"/>
        </w:rPr>
      </w:pPr>
      <w:r w:rsidRPr="00901F87">
        <w:rPr>
          <w:w w:val="105"/>
        </w:rPr>
        <w:t>An Australian peer-reviewed paper published in 2017 examined deaths of people  with  intellectual  disability  who received disability services in New South Wales. The research reported that people with intellectual disability have a premature mortality rate. Further, 240 out of 637 deaths (38 per cent) were potentially avoidable and caused by</w:t>
      </w:r>
      <w:r w:rsidRPr="00901F87">
        <w:rPr>
          <w:spacing w:val="-8"/>
          <w:w w:val="105"/>
        </w:rPr>
        <w:t xml:space="preserve"> </w:t>
      </w:r>
      <w:r w:rsidRPr="00901F87">
        <w:rPr>
          <w:w w:val="105"/>
        </w:rPr>
        <w:t>conditions</w:t>
      </w:r>
      <w:r w:rsidRPr="00901F87">
        <w:rPr>
          <w:spacing w:val="-8"/>
          <w:w w:val="105"/>
        </w:rPr>
        <w:t xml:space="preserve"> </w:t>
      </w:r>
      <w:r w:rsidRPr="00901F87">
        <w:rPr>
          <w:w w:val="105"/>
        </w:rPr>
        <w:t>that</w:t>
      </w:r>
      <w:r w:rsidRPr="00901F87">
        <w:rPr>
          <w:spacing w:val="-8"/>
          <w:w w:val="105"/>
        </w:rPr>
        <w:t xml:space="preserve"> </w:t>
      </w:r>
      <w:r w:rsidRPr="00901F87">
        <w:rPr>
          <w:w w:val="105"/>
        </w:rPr>
        <w:t>are</w:t>
      </w:r>
      <w:r w:rsidRPr="00901F87">
        <w:rPr>
          <w:spacing w:val="-8"/>
          <w:w w:val="105"/>
        </w:rPr>
        <w:t xml:space="preserve"> </w:t>
      </w:r>
      <w:r w:rsidRPr="00901F87">
        <w:rPr>
          <w:w w:val="105"/>
        </w:rPr>
        <w:t>preventable</w:t>
      </w:r>
      <w:r w:rsidRPr="00901F87">
        <w:rPr>
          <w:spacing w:val="-8"/>
          <w:w w:val="105"/>
        </w:rPr>
        <w:t xml:space="preserve"> </w:t>
      </w:r>
      <w:r w:rsidRPr="00901F87">
        <w:rPr>
          <w:w w:val="105"/>
        </w:rPr>
        <w:t>for</w:t>
      </w:r>
      <w:r w:rsidRPr="00901F87">
        <w:rPr>
          <w:spacing w:val="-8"/>
          <w:w w:val="105"/>
        </w:rPr>
        <w:t xml:space="preserve"> </w:t>
      </w:r>
      <w:r w:rsidRPr="00901F87">
        <w:rPr>
          <w:w w:val="105"/>
        </w:rPr>
        <w:t>people</w:t>
      </w:r>
      <w:r w:rsidRPr="00901F87">
        <w:rPr>
          <w:spacing w:val="-8"/>
          <w:w w:val="105"/>
        </w:rPr>
        <w:t xml:space="preserve"> </w:t>
      </w:r>
      <w:r w:rsidRPr="00901F87">
        <w:rPr>
          <w:w w:val="105"/>
        </w:rPr>
        <w:t>aged</w:t>
      </w:r>
      <w:r w:rsidRPr="00901F87">
        <w:rPr>
          <w:spacing w:val="-8"/>
          <w:w w:val="105"/>
        </w:rPr>
        <w:t xml:space="preserve"> </w:t>
      </w:r>
      <w:r w:rsidRPr="00901F87">
        <w:rPr>
          <w:w w:val="105"/>
        </w:rPr>
        <w:t>less</w:t>
      </w:r>
      <w:r w:rsidRPr="00901F87">
        <w:rPr>
          <w:spacing w:val="-8"/>
          <w:w w:val="105"/>
        </w:rPr>
        <w:t xml:space="preserve"> </w:t>
      </w:r>
      <w:r w:rsidRPr="00901F87">
        <w:rPr>
          <w:w w:val="105"/>
        </w:rPr>
        <w:t>than 75</w:t>
      </w:r>
      <w:r w:rsidRPr="00901F87">
        <w:rPr>
          <w:spacing w:val="-9"/>
          <w:w w:val="105"/>
        </w:rPr>
        <w:t xml:space="preserve"> </w:t>
      </w:r>
      <w:r w:rsidRPr="00901F87">
        <w:rPr>
          <w:w w:val="105"/>
        </w:rPr>
        <w:t>years</w:t>
      </w:r>
      <w:r w:rsidRPr="00901F87">
        <w:rPr>
          <w:spacing w:val="-9"/>
          <w:w w:val="105"/>
        </w:rPr>
        <w:t xml:space="preserve"> </w:t>
      </w:r>
      <w:r w:rsidRPr="00901F87">
        <w:rPr>
          <w:w w:val="105"/>
        </w:rPr>
        <w:t>with</w:t>
      </w:r>
      <w:r w:rsidRPr="00901F87">
        <w:rPr>
          <w:spacing w:val="-9"/>
          <w:w w:val="105"/>
        </w:rPr>
        <w:t xml:space="preserve"> </w:t>
      </w:r>
      <w:r w:rsidRPr="00901F87">
        <w:rPr>
          <w:w w:val="105"/>
        </w:rPr>
        <w:t>the</w:t>
      </w:r>
      <w:r w:rsidRPr="00901F87">
        <w:rPr>
          <w:spacing w:val="-9"/>
          <w:w w:val="105"/>
        </w:rPr>
        <w:t xml:space="preserve"> </w:t>
      </w:r>
      <w:r w:rsidRPr="00901F87">
        <w:rPr>
          <w:w w:val="105"/>
        </w:rPr>
        <w:t>appropriate</w:t>
      </w:r>
      <w:r w:rsidRPr="00901F87">
        <w:rPr>
          <w:spacing w:val="-9"/>
          <w:w w:val="105"/>
        </w:rPr>
        <w:t xml:space="preserve"> </w:t>
      </w:r>
      <w:r w:rsidRPr="00901F87">
        <w:rPr>
          <w:w w:val="105"/>
        </w:rPr>
        <w:t>individualised</w:t>
      </w:r>
      <w:r w:rsidRPr="00901F87">
        <w:rPr>
          <w:spacing w:val="-9"/>
          <w:w w:val="105"/>
        </w:rPr>
        <w:t xml:space="preserve"> </w:t>
      </w:r>
      <w:r w:rsidRPr="00901F87">
        <w:rPr>
          <w:w w:val="105"/>
        </w:rPr>
        <w:t>care.</w:t>
      </w:r>
      <w:r w:rsidRPr="00901F87">
        <w:rPr>
          <w:spacing w:val="-9"/>
          <w:w w:val="105"/>
        </w:rPr>
        <w:t xml:space="preserve"> </w:t>
      </w:r>
      <w:r w:rsidRPr="00901F87">
        <w:rPr>
          <w:w w:val="105"/>
        </w:rPr>
        <w:t>This</w:t>
      </w:r>
      <w:r w:rsidRPr="00901F87">
        <w:rPr>
          <w:spacing w:val="-9"/>
          <w:w w:val="105"/>
        </w:rPr>
        <w:t xml:space="preserve"> </w:t>
      </w:r>
      <w:r w:rsidRPr="00901F87">
        <w:rPr>
          <w:w w:val="105"/>
        </w:rPr>
        <w:t>could either be through their existing primary or hospital care in the</w:t>
      </w:r>
      <w:r w:rsidRPr="00901F87">
        <w:rPr>
          <w:spacing w:val="-17"/>
          <w:w w:val="105"/>
        </w:rPr>
        <w:t xml:space="preserve"> </w:t>
      </w:r>
      <w:r w:rsidRPr="00901F87">
        <w:rPr>
          <w:w w:val="105"/>
        </w:rPr>
        <w:t>context</w:t>
      </w:r>
      <w:r w:rsidRPr="00901F87">
        <w:rPr>
          <w:spacing w:val="-17"/>
          <w:w w:val="105"/>
        </w:rPr>
        <w:t xml:space="preserve"> </w:t>
      </w:r>
      <w:r w:rsidRPr="00901F87">
        <w:rPr>
          <w:w w:val="105"/>
        </w:rPr>
        <w:t>of</w:t>
      </w:r>
      <w:r w:rsidRPr="00901F87">
        <w:rPr>
          <w:spacing w:val="-17"/>
          <w:w w:val="105"/>
        </w:rPr>
        <w:t xml:space="preserve"> </w:t>
      </w:r>
      <w:r w:rsidRPr="00901F87">
        <w:rPr>
          <w:w w:val="105"/>
        </w:rPr>
        <w:t>what</w:t>
      </w:r>
      <w:r w:rsidRPr="00901F87">
        <w:rPr>
          <w:spacing w:val="-17"/>
          <w:w w:val="105"/>
        </w:rPr>
        <w:t xml:space="preserve"> </w:t>
      </w:r>
      <w:r w:rsidRPr="00901F87">
        <w:rPr>
          <w:w w:val="105"/>
        </w:rPr>
        <w:t>is</w:t>
      </w:r>
      <w:r w:rsidRPr="00901F87">
        <w:rPr>
          <w:spacing w:val="-17"/>
          <w:w w:val="105"/>
        </w:rPr>
        <w:t xml:space="preserve"> </w:t>
      </w:r>
      <w:r w:rsidRPr="00901F87">
        <w:rPr>
          <w:w w:val="105"/>
        </w:rPr>
        <w:t>available</w:t>
      </w:r>
      <w:r w:rsidRPr="00901F87">
        <w:rPr>
          <w:spacing w:val="-16"/>
          <w:w w:val="105"/>
        </w:rPr>
        <w:t xml:space="preserve"> </w:t>
      </w:r>
      <w:r w:rsidRPr="00901F87">
        <w:rPr>
          <w:w w:val="105"/>
        </w:rPr>
        <w:t>in</w:t>
      </w:r>
      <w:r w:rsidRPr="00901F87">
        <w:rPr>
          <w:spacing w:val="-17"/>
          <w:w w:val="105"/>
        </w:rPr>
        <w:t xml:space="preserve"> </w:t>
      </w:r>
      <w:r w:rsidRPr="00901F87">
        <w:rPr>
          <w:w w:val="105"/>
        </w:rPr>
        <w:t>Australia’s</w:t>
      </w:r>
      <w:r w:rsidRPr="00901F87">
        <w:rPr>
          <w:spacing w:val="-17"/>
          <w:w w:val="105"/>
        </w:rPr>
        <w:t xml:space="preserve"> </w:t>
      </w:r>
      <w:r w:rsidRPr="00901F87">
        <w:rPr>
          <w:w w:val="105"/>
        </w:rPr>
        <w:t>health</w:t>
      </w:r>
      <w:r w:rsidRPr="00901F87">
        <w:rPr>
          <w:spacing w:val="-17"/>
          <w:w w:val="105"/>
        </w:rPr>
        <w:t xml:space="preserve"> </w:t>
      </w:r>
      <w:r w:rsidRPr="00901F87">
        <w:rPr>
          <w:w w:val="105"/>
        </w:rPr>
        <w:t>system.</w:t>
      </w:r>
      <w:r w:rsidRPr="00901F87">
        <w:rPr>
          <w:w w:val="105"/>
          <w:position w:val="6"/>
          <w:sz w:val="10"/>
        </w:rPr>
        <w:t xml:space="preserve">25 </w:t>
      </w:r>
      <w:r w:rsidRPr="00901F87">
        <w:rPr>
          <w:w w:val="105"/>
        </w:rPr>
        <w:t>The</w:t>
      </w:r>
      <w:r w:rsidRPr="00901F87">
        <w:rPr>
          <w:spacing w:val="-12"/>
          <w:w w:val="105"/>
        </w:rPr>
        <w:t xml:space="preserve"> </w:t>
      </w:r>
      <w:r w:rsidRPr="00901F87">
        <w:rPr>
          <w:w w:val="105"/>
        </w:rPr>
        <w:t>potentially</w:t>
      </w:r>
      <w:r w:rsidRPr="00901F87">
        <w:rPr>
          <w:spacing w:val="-13"/>
          <w:w w:val="105"/>
        </w:rPr>
        <w:t xml:space="preserve"> </w:t>
      </w:r>
      <w:r w:rsidRPr="00901F87">
        <w:rPr>
          <w:w w:val="105"/>
        </w:rPr>
        <w:t>avoidable</w:t>
      </w:r>
      <w:r w:rsidRPr="00901F87">
        <w:rPr>
          <w:spacing w:val="-12"/>
          <w:w w:val="105"/>
        </w:rPr>
        <w:t xml:space="preserve"> </w:t>
      </w:r>
      <w:r w:rsidRPr="00901F87">
        <w:rPr>
          <w:w w:val="105"/>
        </w:rPr>
        <w:t>causes</w:t>
      </w:r>
      <w:r w:rsidRPr="00901F87">
        <w:rPr>
          <w:spacing w:val="-12"/>
          <w:w w:val="105"/>
        </w:rPr>
        <w:t xml:space="preserve"> </w:t>
      </w:r>
      <w:r w:rsidRPr="00901F87">
        <w:rPr>
          <w:w w:val="105"/>
        </w:rPr>
        <w:t>of</w:t>
      </w:r>
      <w:r w:rsidRPr="00901F87">
        <w:rPr>
          <w:spacing w:val="-13"/>
          <w:w w:val="105"/>
        </w:rPr>
        <w:t xml:space="preserve"> </w:t>
      </w:r>
      <w:r w:rsidRPr="00901F87">
        <w:rPr>
          <w:w w:val="105"/>
        </w:rPr>
        <w:t>death</w:t>
      </w:r>
      <w:r w:rsidRPr="00901F87">
        <w:rPr>
          <w:spacing w:val="-13"/>
          <w:w w:val="105"/>
        </w:rPr>
        <w:t xml:space="preserve"> </w:t>
      </w:r>
      <w:r w:rsidRPr="00901F87">
        <w:rPr>
          <w:w w:val="105"/>
        </w:rPr>
        <w:t>included</w:t>
      </w:r>
      <w:r w:rsidRPr="00901F87">
        <w:rPr>
          <w:spacing w:val="-13"/>
          <w:w w:val="105"/>
        </w:rPr>
        <w:t xml:space="preserve"> </w:t>
      </w:r>
      <w:r w:rsidRPr="00901F87">
        <w:rPr>
          <w:w w:val="105"/>
        </w:rPr>
        <w:t>diseases of the circulatory system, respiratory system,  infections and</w:t>
      </w:r>
      <w:r w:rsidRPr="00901F87">
        <w:rPr>
          <w:spacing w:val="-9"/>
          <w:w w:val="105"/>
        </w:rPr>
        <w:t xml:space="preserve"> </w:t>
      </w:r>
      <w:r w:rsidRPr="00901F87">
        <w:rPr>
          <w:w w:val="105"/>
        </w:rPr>
        <w:t>cancer.</w:t>
      </w:r>
      <w:r w:rsidRPr="00901F87">
        <w:rPr>
          <w:w w:val="105"/>
          <w:position w:val="6"/>
          <w:sz w:val="10"/>
        </w:rPr>
        <w:t>26</w:t>
      </w:r>
    </w:p>
    <w:p w:rsidR="00935B1A" w:rsidRPr="00901F87" w:rsidRDefault="00782EBA">
      <w:pPr>
        <w:pStyle w:val="BodyText"/>
        <w:spacing w:before="82" w:line="160" w:lineRule="auto"/>
        <w:ind w:left="145" w:right="159"/>
        <w:jc w:val="both"/>
        <w:rPr>
          <w:sz w:val="10"/>
        </w:rPr>
      </w:pPr>
      <w:r w:rsidRPr="00901F87">
        <w:rPr>
          <w:w w:val="105"/>
        </w:rPr>
        <w:t>The particular factors that place people with disability at increased risk of early death are similar to those in the general population, including smoking, poor diet, and lack of exercise. The impact is, however, amplified for those  people with an intellectual disability who may not be able to communicate</w:t>
      </w:r>
      <w:r w:rsidRPr="00901F87">
        <w:rPr>
          <w:spacing w:val="-26"/>
          <w:w w:val="105"/>
        </w:rPr>
        <w:t xml:space="preserve"> </w:t>
      </w:r>
      <w:r w:rsidRPr="00901F87">
        <w:rPr>
          <w:w w:val="105"/>
        </w:rPr>
        <w:t>their</w:t>
      </w:r>
      <w:r w:rsidRPr="00901F87">
        <w:rPr>
          <w:spacing w:val="-26"/>
          <w:w w:val="105"/>
        </w:rPr>
        <w:t xml:space="preserve"> </w:t>
      </w:r>
      <w:r w:rsidRPr="00901F87">
        <w:rPr>
          <w:w w:val="105"/>
        </w:rPr>
        <w:t>health</w:t>
      </w:r>
      <w:r w:rsidRPr="00901F87">
        <w:rPr>
          <w:spacing w:val="-26"/>
          <w:w w:val="105"/>
        </w:rPr>
        <w:t xml:space="preserve"> </w:t>
      </w:r>
      <w:r w:rsidRPr="00901F87">
        <w:rPr>
          <w:w w:val="105"/>
        </w:rPr>
        <w:t>needs,</w:t>
      </w:r>
      <w:r w:rsidRPr="00901F87">
        <w:rPr>
          <w:spacing w:val="-26"/>
          <w:w w:val="105"/>
        </w:rPr>
        <w:t xml:space="preserve"> </w:t>
      </w:r>
      <w:r w:rsidRPr="00901F87">
        <w:rPr>
          <w:w w:val="105"/>
        </w:rPr>
        <w:t>thereby</w:t>
      </w:r>
      <w:r w:rsidRPr="00901F87">
        <w:rPr>
          <w:spacing w:val="-26"/>
          <w:w w:val="105"/>
        </w:rPr>
        <w:t xml:space="preserve"> </w:t>
      </w:r>
      <w:r w:rsidRPr="00901F87">
        <w:rPr>
          <w:w w:val="105"/>
        </w:rPr>
        <w:t>limiting</w:t>
      </w:r>
      <w:r w:rsidRPr="00901F87">
        <w:rPr>
          <w:spacing w:val="-26"/>
          <w:w w:val="105"/>
        </w:rPr>
        <w:t xml:space="preserve"> </w:t>
      </w:r>
      <w:r w:rsidRPr="00901F87">
        <w:rPr>
          <w:w w:val="105"/>
        </w:rPr>
        <w:t>their</w:t>
      </w:r>
      <w:r w:rsidRPr="00901F87">
        <w:rPr>
          <w:spacing w:val="-26"/>
          <w:w w:val="105"/>
        </w:rPr>
        <w:t xml:space="preserve"> </w:t>
      </w:r>
      <w:r w:rsidRPr="00901F87">
        <w:rPr>
          <w:w w:val="105"/>
        </w:rPr>
        <w:t>access to</w:t>
      </w:r>
      <w:r w:rsidRPr="00901F87">
        <w:rPr>
          <w:spacing w:val="-10"/>
          <w:w w:val="105"/>
        </w:rPr>
        <w:t xml:space="preserve"> </w:t>
      </w:r>
      <w:r w:rsidRPr="00901F87">
        <w:rPr>
          <w:w w:val="105"/>
        </w:rPr>
        <w:t>preventive</w:t>
      </w:r>
      <w:r w:rsidRPr="00901F87">
        <w:rPr>
          <w:spacing w:val="-11"/>
          <w:w w:val="105"/>
        </w:rPr>
        <w:t xml:space="preserve"> </w:t>
      </w:r>
      <w:r w:rsidRPr="00901F87">
        <w:rPr>
          <w:w w:val="105"/>
        </w:rPr>
        <w:t>health</w:t>
      </w:r>
      <w:r w:rsidRPr="00901F87">
        <w:rPr>
          <w:spacing w:val="-11"/>
          <w:w w:val="105"/>
        </w:rPr>
        <w:t xml:space="preserve"> </w:t>
      </w:r>
      <w:r w:rsidRPr="00901F87">
        <w:rPr>
          <w:w w:val="105"/>
        </w:rPr>
        <w:t>measures.</w:t>
      </w:r>
      <w:r w:rsidRPr="00901F87">
        <w:rPr>
          <w:spacing w:val="-10"/>
          <w:w w:val="105"/>
        </w:rPr>
        <w:t xml:space="preserve"> </w:t>
      </w:r>
      <w:r w:rsidRPr="00901F87">
        <w:rPr>
          <w:w w:val="105"/>
        </w:rPr>
        <w:t>Death</w:t>
      </w:r>
      <w:r w:rsidRPr="00901F87">
        <w:rPr>
          <w:spacing w:val="-10"/>
          <w:w w:val="105"/>
        </w:rPr>
        <w:t xml:space="preserve"> </w:t>
      </w:r>
      <w:r w:rsidRPr="00901F87">
        <w:rPr>
          <w:w w:val="105"/>
        </w:rPr>
        <w:t>investigations</w:t>
      </w:r>
      <w:r w:rsidRPr="00901F87">
        <w:rPr>
          <w:spacing w:val="-11"/>
          <w:w w:val="105"/>
        </w:rPr>
        <w:t xml:space="preserve"> </w:t>
      </w:r>
      <w:r w:rsidRPr="00901F87">
        <w:rPr>
          <w:w w:val="105"/>
        </w:rPr>
        <w:t>in</w:t>
      </w:r>
      <w:r w:rsidRPr="00901F87">
        <w:rPr>
          <w:spacing w:val="-10"/>
          <w:w w:val="105"/>
        </w:rPr>
        <w:t xml:space="preserve"> </w:t>
      </w:r>
      <w:r w:rsidRPr="00901F87">
        <w:rPr>
          <w:w w:val="105"/>
        </w:rPr>
        <w:t>other jurisdictions</w:t>
      </w:r>
      <w:r w:rsidRPr="00901F87">
        <w:rPr>
          <w:spacing w:val="-14"/>
          <w:w w:val="105"/>
        </w:rPr>
        <w:t xml:space="preserve"> </w:t>
      </w:r>
      <w:r w:rsidRPr="00901F87">
        <w:rPr>
          <w:w w:val="105"/>
        </w:rPr>
        <w:t>such</w:t>
      </w:r>
      <w:r w:rsidRPr="00901F87">
        <w:rPr>
          <w:spacing w:val="-14"/>
          <w:w w:val="105"/>
        </w:rPr>
        <w:t xml:space="preserve"> </w:t>
      </w:r>
      <w:r w:rsidRPr="00901F87">
        <w:rPr>
          <w:w w:val="105"/>
        </w:rPr>
        <w:t>as</w:t>
      </w:r>
      <w:r w:rsidRPr="00901F87">
        <w:rPr>
          <w:spacing w:val="-14"/>
          <w:w w:val="105"/>
        </w:rPr>
        <w:t xml:space="preserve"> </w:t>
      </w:r>
      <w:r w:rsidRPr="00901F87">
        <w:rPr>
          <w:w w:val="105"/>
        </w:rPr>
        <w:t>New</w:t>
      </w:r>
      <w:r w:rsidRPr="00901F87">
        <w:rPr>
          <w:spacing w:val="-14"/>
          <w:w w:val="105"/>
        </w:rPr>
        <w:t xml:space="preserve"> </w:t>
      </w:r>
      <w:r w:rsidRPr="00901F87">
        <w:rPr>
          <w:w w:val="105"/>
        </w:rPr>
        <w:t>South</w:t>
      </w:r>
      <w:r w:rsidRPr="00901F87">
        <w:rPr>
          <w:spacing w:val="-14"/>
          <w:w w:val="105"/>
        </w:rPr>
        <w:t xml:space="preserve"> </w:t>
      </w:r>
      <w:r w:rsidRPr="00901F87">
        <w:rPr>
          <w:w w:val="105"/>
        </w:rPr>
        <w:t>Wales,</w:t>
      </w:r>
      <w:r w:rsidRPr="00901F87">
        <w:rPr>
          <w:spacing w:val="-14"/>
          <w:w w:val="105"/>
        </w:rPr>
        <w:t xml:space="preserve"> </w:t>
      </w:r>
      <w:r w:rsidRPr="00901F87">
        <w:rPr>
          <w:w w:val="105"/>
        </w:rPr>
        <w:t>the</w:t>
      </w:r>
      <w:r w:rsidRPr="00901F87">
        <w:rPr>
          <w:spacing w:val="-14"/>
          <w:w w:val="105"/>
        </w:rPr>
        <w:t xml:space="preserve"> </w:t>
      </w:r>
      <w:r w:rsidRPr="00901F87">
        <w:rPr>
          <w:w w:val="105"/>
        </w:rPr>
        <w:t>United</w:t>
      </w:r>
      <w:r w:rsidRPr="00901F87">
        <w:rPr>
          <w:spacing w:val="-14"/>
          <w:w w:val="105"/>
        </w:rPr>
        <w:t xml:space="preserve"> </w:t>
      </w:r>
      <w:r w:rsidRPr="00901F87">
        <w:rPr>
          <w:w w:val="105"/>
        </w:rPr>
        <w:t>Kingdom, and</w:t>
      </w:r>
      <w:r w:rsidRPr="00901F87">
        <w:rPr>
          <w:spacing w:val="-8"/>
          <w:w w:val="105"/>
        </w:rPr>
        <w:t xml:space="preserve"> </w:t>
      </w:r>
      <w:r w:rsidRPr="00901F87">
        <w:rPr>
          <w:w w:val="105"/>
        </w:rPr>
        <w:t>the</w:t>
      </w:r>
      <w:r w:rsidRPr="00901F87">
        <w:rPr>
          <w:spacing w:val="-8"/>
          <w:w w:val="105"/>
        </w:rPr>
        <w:t xml:space="preserve"> </w:t>
      </w:r>
      <w:r w:rsidRPr="00901F87">
        <w:rPr>
          <w:w w:val="105"/>
        </w:rPr>
        <w:t>United</w:t>
      </w:r>
      <w:r w:rsidRPr="00901F87">
        <w:rPr>
          <w:spacing w:val="-8"/>
          <w:w w:val="105"/>
        </w:rPr>
        <w:t xml:space="preserve"> </w:t>
      </w:r>
      <w:r w:rsidRPr="00901F87">
        <w:rPr>
          <w:w w:val="105"/>
        </w:rPr>
        <w:t>States</w:t>
      </w:r>
      <w:r w:rsidRPr="00901F87">
        <w:rPr>
          <w:spacing w:val="-8"/>
          <w:w w:val="105"/>
        </w:rPr>
        <w:t xml:space="preserve"> </w:t>
      </w:r>
      <w:r w:rsidRPr="00901F87">
        <w:rPr>
          <w:w w:val="105"/>
        </w:rPr>
        <w:t>have</w:t>
      </w:r>
      <w:r w:rsidRPr="00901F87">
        <w:rPr>
          <w:spacing w:val="-8"/>
          <w:w w:val="105"/>
        </w:rPr>
        <w:t xml:space="preserve"> </w:t>
      </w:r>
      <w:r w:rsidRPr="00901F87">
        <w:rPr>
          <w:w w:val="105"/>
        </w:rPr>
        <w:t>shown</w:t>
      </w:r>
      <w:r w:rsidRPr="00901F87">
        <w:rPr>
          <w:spacing w:val="-8"/>
          <w:w w:val="105"/>
        </w:rPr>
        <w:t xml:space="preserve"> </w:t>
      </w:r>
      <w:r w:rsidRPr="00901F87">
        <w:rPr>
          <w:w w:val="105"/>
        </w:rPr>
        <w:t>that</w:t>
      </w:r>
      <w:r w:rsidRPr="00901F87">
        <w:rPr>
          <w:spacing w:val="-8"/>
          <w:w w:val="105"/>
        </w:rPr>
        <w:t xml:space="preserve"> </w:t>
      </w:r>
      <w:r w:rsidRPr="00901F87">
        <w:rPr>
          <w:w w:val="105"/>
        </w:rPr>
        <w:t>the</w:t>
      </w:r>
      <w:r w:rsidRPr="00901F87">
        <w:rPr>
          <w:spacing w:val="-8"/>
          <w:w w:val="105"/>
        </w:rPr>
        <w:t xml:space="preserve"> </w:t>
      </w:r>
      <w:r w:rsidRPr="00901F87">
        <w:rPr>
          <w:w w:val="105"/>
        </w:rPr>
        <w:t>deaths</w:t>
      </w:r>
      <w:r w:rsidRPr="00901F87">
        <w:rPr>
          <w:spacing w:val="-8"/>
          <w:w w:val="105"/>
        </w:rPr>
        <w:t xml:space="preserve"> </w:t>
      </w:r>
      <w:r w:rsidRPr="00901F87">
        <w:rPr>
          <w:w w:val="105"/>
        </w:rPr>
        <w:t>of</w:t>
      </w:r>
      <w:r w:rsidRPr="00901F87">
        <w:rPr>
          <w:spacing w:val="-8"/>
          <w:w w:val="105"/>
        </w:rPr>
        <w:t xml:space="preserve"> </w:t>
      </w:r>
      <w:r w:rsidRPr="00901F87">
        <w:rPr>
          <w:w w:val="105"/>
        </w:rPr>
        <w:t>people with disability are more likely preventable or avoidable than the general population if appropriate support is provided to access primary health</w:t>
      </w:r>
      <w:r w:rsidRPr="00901F87">
        <w:rPr>
          <w:spacing w:val="-27"/>
          <w:w w:val="105"/>
        </w:rPr>
        <w:t xml:space="preserve"> </w:t>
      </w:r>
      <w:r w:rsidRPr="00901F87">
        <w:rPr>
          <w:w w:val="105"/>
        </w:rPr>
        <w:t>care.</w:t>
      </w:r>
      <w:r w:rsidRPr="00901F87">
        <w:rPr>
          <w:w w:val="105"/>
          <w:position w:val="6"/>
          <w:sz w:val="10"/>
        </w:rPr>
        <w:t>27</w:t>
      </w:r>
    </w:p>
    <w:p w:rsidR="00935B1A" w:rsidRPr="00901F87" w:rsidRDefault="00782EBA">
      <w:pPr>
        <w:pStyle w:val="BodyText"/>
        <w:spacing w:before="81" w:line="160" w:lineRule="auto"/>
        <w:ind w:left="145" w:right="159"/>
        <w:jc w:val="both"/>
        <w:rPr>
          <w:sz w:val="10"/>
        </w:rPr>
      </w:pPr>
      <w:r w:rsidRPr="00901F87">
        <w:t>Poor coordination of services, inadequate staffing, and weak staff competencies have been proven to affect  the  quality and adequacy of services for people with disability.</w:t>
      </w:r>
      <w:r w:rsidRPr="00901F87">
        <w:rPr>
          <w:position w:val="6"/>
          <w:sz w:val="10"/>
        </w:rPr>
        <w:t xml:space="preserve">28 </w:t>
      </w:r>
      <w:r w:rsidRPr="00901F87">
        <w:t>These factors have been shown to play a role in the occurrence       of death for people using disability services. These findings must be placed in the context of a global trend in disability services being characterised by staff that are poorly paid and have inadequate training. This therefore makes it particularly difficult for staff to provide the appropriate support to people whose needs are complex, and which require specific skills and</w:t>
      </w:r>
      <w:r w:rsidRPr="00901F87">
        <w:rPr>
          <w:spacing w:val="-5"/>
        </w:rPr>
        <w:t xml:space="preserve"> </w:t>
      </w:r>
      <w:r w:rsidRPr="00901F87">
        <w:t>expertise.</w:t>
      </w:r>
      <w:r w:rsidRPr="00901F87">
        <w:rPr>
          <w:position w:val="6"/>
          <w:sz w:val="10"/>
        </w:rPr>
        <w:t>29</w:t>
      </w:r>
    </w:p>
    <w:p w:rsidR="00935B1A" w:rsidRPr="00901F87" w:rsidRDefault="00935B1A">
      <w:pPr>
        <w:spacing w:line="160" w:lineRule="auto"/>
        <w:jc w:val="both"/>
        <w:rPr>
          <w:sz w:val="10"/>
        </w:rPr>
        <w:sectPr w:rsidR="00935B1A" w:rsidRPr="00901F87">
          <w:type w:val="continuous"/>
          <w:pgSz w:w="11910" w:h="16840"/>
          <w:pgMar w:top="1580" w:right="660" w:bottom="280" w:left="620" w:header="720" w:footer="720" w:gutter="0"/>
          <w:cols w:num="2" w:space="720" w:equalWidth="0">
            <w:col w:w="5147" w:space="211"/>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0"/>
        <w:rPr>
          <w:sz w:val="16"/>
        </w:rPr>
      </w:pPr>
    </w:p>
    <w:p w:rsidR="00935B1A" w:rsidRPr="00901F87" w:rsidRDefault="00935B1A">
      <w:pPr>
        <w:rPr>
          <w:sz w:val="16"/>
        </w:rPr>
        <w:sectPr w:rsidR="00935B1A" w:rsidRPr="00901F87">
          <w:type w:val="continuous"/>
          <w:pgSz w:w="11910" w:h="16840"/>
          <w:pgMar w:top="1580" w:right="660" w:bottom="280" w:left="620" w:header="720" w:footer="720" w:gutter="0"/>
          <w:cols w:space="720"/>
        </w:sectPr>
      </w:pPr>
    </w:p>
    <w:p w:rsidR="00935B1A" w:rsidRPr="00901F87" w:rsidRDefault="00F02F2B">
      <w:pPr>
        <w:pStyle w:val="ListParagraph"/>
        <w:numPr>
          <w:ilvl w:val="0"/>
          <w:numId w:val="13"/>
        </w:numPr>
        <w:tabs>
          <w:tab w:val="left" w:pos="316"/>
        </w:tabs>
        <w:spacing w:before="117" w:line="208" w:lineRule="auto"/>
        <w:ind w:right="196" w:hanging="170"/>
        <w:rPr>
          <w:rFonts w:ascii="Arial Narrow"/>
          <w:sz w:val="14"/>
        </w:rPr>
      </w:pPr>
      <w:r w:rsidRPr="00901F87">
        <w:rPr>
          <w:noProof/>
          <w:lang w:val="en-AU" w:eastAsia="en-AU" w:bidi="ar-SA"/>
        </w:rPr>
        <w:lastRenderedPageBreak/>
        <mc:AlternateContent>
          <mc:Choice Requires="wps">
            <w:drawing>
              <wp:anchor distT="0" distB="0" distL="114300" distR="114300" simplePos="0" relativeHeight="1168" behindDoc="0" locked="0" layoutInCell="1" allowOverlap="1" wp14:anchorId="4D8F4CCE" wp14:editId="0D82622A">
                <wp:simplePos x="0" y="0"/>
                <wp:positionH relativeFrom="page">
                  <wp:posOffset>2198370</wp:posOffset>
                </wp:positionH>
                <wp:positionV relativeFrom="paragraph">
                  <wp:posOffset>64135</wp:posOffset>
                </wp:positionV>
                <wp:extent cx="0" cy="1115695"/>
                <wp:effectExtent l="7620" t="6985" r="11430" b="10795"/>
                <wp:wrapNone/>
                <wp:docPr id="8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69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1pt,5.05pt" to="173.1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" strokecolor="#231f20" strokeweight=".4pt">
                <w10:wrap anchorx="page"/>
              </v:line>
            </w:pict>
          </mc:Fallback>
        </mc:AlternateContent>
      </w:r>
      <w:r w:rsidR="00782EBA" w:rsidRPr="00901F87">
        <w:rPr>
          <w:rFonts w:ascii="Arial Narrow"/>
          <w:sz w:val="14"/>
        </w:rPr>
        <w:t>Grey literature includes materials and research</w:t>
      </w:r>
      <w:r w:rsidR="00782EBA" w:rsidRPr="00901F87">
        <w:rPr>
          <w:rFonts w:ascii="Arial Narrow"/>
          <w:spacing w:val="-11"/>
          <w:sz w:val="14"/>
        </w:rPr>
        <w:t xml:space="preserve"> </w:t>
      </w:r>
      <w:r w:rsidR="00782EBA" w:rsidRPr="00901F87">
        <w:rPr>
          <w:rFonts w:ascii="Arial Narrow"/>
          <w:sz w:val="14"/>
        </w:rPr>
        <w:t>produced</w:t>
      </w:r>
      <w:r w:rsidR="00782EBA" w:rsidRPr="00901F87">
        <w:rPr>
          <w:rFonts w:ascii="Arial Narrow"/>
          <w:spacing w:val="-11"/>
          <w:sz w:val="14"/>
        </w:rPr>
        <w:t xml:space="preserve"> </w:t>
      </w:r>
      <w:r w:rsidR="00782EBA" w:rsidRPr="00901F87">
        <w:rPr>
          <w:rFonts w:ascii="Arial Narrow"/>
          <w:sz w:val="14"/>
        </w:rPr>
        <w:t>by</w:t>
      </w:r>
      <w:r w:rsidR="00782EBA" w:rsidRPr="00901F87">
        <w:rPr>
          <w:rFonts w:ascii="Arial Narrow"/>
          <w:spacing w:val="-11"/>
          <w:sz w:val="14"/>
        </w:rPr>
        <w:t xml:space="preserve"> </w:t>
      </w:r>
      <w:r w:rsidR="00782EBA" w:rsidRPr="00901F87">
        <w:rPr>
          <w:rFonts w:ascii="Arial Narrow"/>
          <w:sz w:val="14"/>
        </w:rPr>
        <w:t>organisations</w:t>
      </w:r>
      <w:r w:rsidR="00782EBA" w:rsidRPr="00901F87">
        <w:rPr>
          <w:rFonts w:ascii="Arial Narrow"/>
          <w:spacing w:val="-11"/>
          <w:sz w:val="14"/>
        </w:rPr>
        <w:t xml:space="preserve"> </w:t>
      </w:r>
      <w:r w:rsidR="00782EBA" w:rsidRPr="00901F87">
        <w:rPr>
          <w:rFonts w:ascii="Arial Narrow"/>
          <w:sz w:val="14"/>
        </w:rPr>
        <w:t>outside of the traditional commercial or academic publishing and distribution</w:t>
      </w:r>
      <w:r w:rsidR="00782EBA" w:rsidRPr="00901F87">
        <w:rPr>
          <w:rFonts w:ascii="Arial Narrow"/>
          <w:spacing w:val="-12"/>
          <w:sz w:val="14"/>
        </w:rPr>
        <w:t xml:space="preserve"> </w:t>
      </w:r>
      <w:r w:rsidR="00782EBA" w:rsidRPr="00901F87">
        <w:rPr>
          <w:rFonts w:ascii="Arial Narrow"/>
          <w:sz w:val="14"/>
        </w:rPr>
        <w:t>channels.</w:t>
      </w:r>
    </w:p>
    <w:p w:rsidR="00935B1A" w:rsidRPr="00901F87" w:rsidRDefault="00782EBA">
      <w:pPr>
        <w:pStyle w:val="ListParagraph"/>
        <w:numPr>
          <w:ilvl w:val="0"/>
          <w:numId w:val="13"/>
        </w:numPr>
        <w:tabs>
          <w:tab w:val="left" w:pos="316"/>
        </w:tabs>
        <w:spacing w:before="24" w:line="208" w:lineRule="auto"/>
        <w:ind w:right="214" w:hanging="170"/>
        <w:rPr>
          <w:rFonts w:ascii="Arial Narrow" w:hAnsi="Arial Narrow"/>
          <w:sz w:val="14"/>
        </w:rPr>
      </w:pPr>
      <w:r w:rsidRPr="00901F87">
        <w:rPr>
          <w:rFonts w:ascii="Arial Narrow" w:hAnsi="Arial Narrow"/>
          <w:sz w:val="14"/>
        </w:rPr>
        <w:t>Trollor</w:t>
      </w:r>
      <w:r w:rsidRPr="00901F87">
        <w:rPr>
          <w:rFonts w:ascii="Arial Narrow" w:hAnsi="Arial Narrow"/>
          <w:spacing w:val="-5"/>
          <w:sz w:val="14"/>
        </w:rPr>
        <w:t xml:space="preserve"> </w:t>
      </w:r>
      <w:r w:rsidRPr="00901F87">
        <w:rPr>
          <w:rFonts w:ascii="Arial Narrow" w:hAnsi="Arial Narrow"/>
          <w:sz w:val="14"/>
        </w:rPr>
        <w:t>J,</w:t>
      </w:r>
      <w:r w:rsidRPr="00901F87">
        <w:rPr>
          <w:rFonts w:ascii="Arial Narrow" w:hAnsi="Arial Narrow"/>
          <w:spacing w:val="-5"/>
          <w:sz w:val="14"/>
        </w:rPr>
        <w:t xml:space="preserve"> </w:t>
      </w:r>
      <w:r w:rsidRPr="00901F87">
        <w:rPr>
          <w:rFonts w:ascii="Arial Narrow" w:hAnsi="Arial Narrow"/>
          <w:sz w:val="14"/>
        </w:rPr>
        <w:t>Srasuebkul</w:t>
      </w:r>
      <w:r w:rsidRPr="00901F87">
        <w:rPr>
          <w:rFonts w:ascii="Arial Narrow" w:hAnsi="Arial Narrow"/>
          <w:spacing w:val="-5"/>
          <w:sz w:val="14"/>
        </w:rPr>
        <w:t xml:space="preserve"> </w:t>
      </w:r>
      <w:r w:rsidRPr="00901F87">
        <w:rPr>
          <w:rFonts w:ascii="Arial Narrow" w:hAnsi="Arial Narrow"/>
          <w:spacing w:val="-8"/>
          <w:sz w:val="14"/>
        </w:rPr>
        <w:t>P,</w:t>
      </w:r>
      <w:r w:rsidRPr="00901F87">
        <w:rPr>
          <w:rFonts w:ascii="Arial Narrow" w:hAnsi="Arial Narrow"/>
          <w:spacing w:val="-5"/>
          <w:sz w:val="14"/>
        </w:rPr>
        <w:t xml:space="preserve"> </w:t>
      </w:r>
      <w:r w:rsidRPr="00901F87">
        <w:rPr>
          <w:rFonts w:ascii="Arial Narrow" w:hAnsi="Arial Narrow"/>
          <w:sz w:val="14"/>
        </w:rPr>
        <w:t>Xu</w:t>
      </w:r>
      <w:r w:rsidRPr="00901F87">
        <w:rPr>
          <w:rFonts w:ascii="Arial Narrow" w:hAnsi="Arial Narrow"/>
          <w:spacing w:val="-5"/>
          <w:sz w:val="14"/>
        </w:rPr>
        <w:t xml:space="preserve"> </w:t>
      </w:r>
      <w:r w:rsidRPr="00901F87">
        <w:rPr>
          <w:rFonts w:ascii="Arial Narrow" w:hAnsi="Arial Narrow"/>
          <w:sz w:val="14"/>
        </w:rPr>
        <w:t>H</w:t>
      </w:r>
      <w:r w:rsidRPr="00901F87">
        <w:rPr>
          <w:rFonts w:ascii="Arial Narrow" w:hAnsi="Arial Narrow"/>
          <w:spacing w:val="-5"/>
          <w:sz w:val="14"/>
        </w:rPr>
        <w:t xml:space="preserve"> </w:t>
      </w:r>
      <w:r w:rsidRPr="00901F87">
        <w:rPr>
          <w:rFonts w:ascii="Arial Narrow" w:hAnsi="Arial Narrow"/>
          <w:sz w:val="14"/>
        </w:rPr>
        <w:t>and</w:t>
      </w:r>
      <w:r w:rsidRPr="00901F87">
        <w:rPr>
          <w:rFonts w:ascii="Arial Narrow" w:hAnsi="Arial Narrow"/>
          <w:spacing w:val="-5"/>
          <w:sz w:val="14"/>
        </w:rPr>
        <w:t xml:space="preserve"> </w:t>
      </w:r>
      <w:r w:rsidRPr="00901F87">
        <w:rPr>
          <w:rFonts w:ascii="Arial Narrow" w:hAnsi="Arial Narrow"/>
          <w:sz w:val="14"/>
        </w:rPr>
        <w:t>Howlett</w:t>
      </w:r>
      <w:r w:rsidRPr="00901F87">
        <w:rPr>
          <w:rFonts w:ascii="Arial Narrow" w:hAnsi="Arial Narrow"/>
          <w:spacing w:val="-5"/>
          <w:sz w:val="14"/>
        </w:rPr>
        <w:t xml:space="preserve"> </w:t>
      </w:r>
      <w:r w:rsidRPr="00901F87">
        <w:rPr>
          <w:rFonts w:ascii="Arial Narrow" w:hAnsi="Arial Narrow"/>
          <w:sz w:val="14"/>
        </w:rPr>
        <w:t>S 2017, ‘Cause of death and potentially avoidable deaths in Australian adults with intellectual disability using</w:t>
      </w:r>
      <w:r w:rsidRPr="00901F87">
        <w:rPr>
          <w:rFonts w:ascii="Arial Narrow" w:hAnsi="Arial Narrow"/>
          <w:spacing w:val="-16"/>
          <w:sz w:val="14"/>
        </w:rPr>
        <w:t xml:space="preserve"> </w:t>
      </w:r>
      <w:r w:rsidRPr="00901F87">
        <w:rPr>
          <w:rFonts w:ascii="Arial Narrow" w:hAnsi="Arial Narrow"/>
          <w:sz w:val="14"/>
        </w:rPr>
        <w:t>retrospective</w:t>
      </w:r>
    </w:p>
    <w:p w:rsidR="00935B1A" w:rsidRPr="00901F87" w:rsidRDefault="00782EBA">
      <w:pPr>
        <w:spacing w:before="1" w:line="208" w:lineRule="auto"/>
        <w:ind w:left="315" w:right="-4"/>
        <w:rPr>
          <w:rFonts w:ascii="Arial Narrow" w:hAnsi="Arial Narrow"/>
          <w:sz w:val="14"/>
        </w:rPr>
      </w:pPr>
      <w:r w:rsidRPr="00901F87">
        <w:rPr>
          <w:rFonts w:ascii="Arial Narrow" w:hAnsi="Arial Narrow"/>
          <w:sz w:val="14"/>
        </w:rPr>
        <w:t xml:space="preserve">linked data’, </w:t>
      </w:r>
      <w:r w:rsidRPr="00901F87">
        <w:rPr>
          <w:rFonts w:ascii="Arial Narrow" w:hAnsi="Arial Narrow"/>
          <w:i/>
          <w:sz w:val="14"/>
        </w:rPr>
        <w:t>BMJ Open</w:t>
      </w:r>
      <w:r w:rsidRPr="00901F87">
        <w:rPr>
          <w:rFonts w:ascii="Arial Narrow" w:hAnsi="Arial Narrow"/>
          <w:sz w:val="14"/>
        </w:rPr>
        <w:t>, vol. 7, no. 2, e013489, doi: 10.1136/bmjopen-2016-013489.</w:t>
      </w:r>
    </w:p>
    <w:p w:rsidR="00935B1A" w:rsidRPr="00901F87" w:rsidRDefault="00782EBA">
      <w:pPr>
        <w:pStyle w:val="ListParagraph"/>
        <w:numPr>
          <w:ilvl w:val="0"/>
          <w:numId w:val="13"/>
        </w:numPr>
        <w:tabs>
          <w:tab w:val="left" w:pos="316"/>
        </w:tabs>
        <w:spacing w:before="6"/>
        <w:ind w:hanging="170"/>
        <w:rPr>
          <w:rFonts w:ascii="Arial Narrow"/>
          <w:sz w:val="14"/>
        </w:rPr>
      </w:pPr>
      <w:r w:rsidRPr="00901F87">
        <w:rPr>
          <w:rFonts w:ascii="Arial Narrow"/>
          <w:sz w:val="14"/>
        </w:rPr>
        <w:t>Ibid.</w:t>
      </w:r>
    </w:p>
    <w:p w:rsidR="00935B1A" w:rsidRPr="00901F87" w:rsidRDefault="00782EBA">
      <w:pPr>
        <w:pStyle w:val="ListParagraph"/>
        <w:numPr>
          <w:ilvl w:val="0"/>
          <w:numId w:val="13"/>
        </w:numPr>
        <w:tabs>
          <w:tab w:val="left" w:pos="316"/>
        </w:tabs>
        <w:spacing w:before="108" w:line="225" w:lineRule="auto"/>
        <w:ind w:right="720" w:hanging="170"/>
        <w:rPr>
          <w:rFonts w:ascii="Arial Narrow" w:hAnsi="Arial Narrow"/>
          <w:sz w:val="14"/>
        </w:rPr>
      </w:pPr>
      <w:r w:rsidRPr="00901F87">
        <w:rPr>
          <w:rFonts w:ascii="Arial Narrow" w:hAnsi="Arial Narrow"/>
          <w:spacing w:val="-1"/>
          <w:w w:val="99"/>
          <w:sz w:val="14"/>
        </w:rPr>
        <w:br w:type="column"/>
      </w:r>
      <w:r w:rsidRPr="00901F87">
        <w:rPr>
          <w:rFonts w:ascii="Arial Narrow" w:hAnsi="Arial Narrow"/>
          <w:sz w:val="14"/>
        </w:rPr>
        <w:lastRenderedPageBreak/>
        <w:t xml:space="preserve">Ibid.; Heslop </w:t>
      </w:r>
      <w:r w:rsidRPr="00901F87">
        <w:rPr>
          <w:rFonts w:ascii="Arial Narrow" w:hAnsi="Arial Narrow"/>
          <w:spacing w:val="-8"/>
          <w:sz w:val="14"/>
        </w:rPr>
        <w:t xml:space="preserve">P, </w:t>
      </w:r>
      <w:r w:rsidRPr="00901F87">
        <w:rPr>
          <w:rFonts w:ascii="Arial Narrow" w:hAnsi="Arial Narrow"/>
          <w:sz w:val="14"/>
        </w:rPr>
        <w:t xml:space="preserve">Blair PS, Fleming PJ, Hoghton MA, Marriott AM and Russ LS 2013, </w:t>
      </w:r>
      <w:r w:rsidRPr="00901F87">
        <w:rPr>
          <w:rFonts w:ascii="Arial Narrow" w:hAnsi="Arial Narrow"/>
          <w:i/>
          <w:sz w:val="14"/>
        </w:rPr>
        <w:t>Confidential inquiry into premature deaths of people with learning disabilities (CIPOLD)</w:t>
      </w:r>
      <w:r w:rsidRPr="00901F87">
        <w:rPr>
          <w:rFonts w:ascii="Arial Narrow" w:hAnsi="Arial Narrow"/>
          <w:sz w:val="14"/>
        </w:rPr>
        <w:t xml:space="preserve">: final report, Norah Fry Research Centre, Bristol; New South Wales Ombudsman 2013, </w:t>
      </w:r>
      <w:r w:rsidRPr="00901F87">
        <w:rPr>
          <w:rFonts w:ascii="Arial Narrow" w:hAnsi="Arial Narrow"/>
          <w:i/>
          <w:sz w:val="14"/>
        </w:rPr>
        <w:t>Report</w:t>
      </w:r>
      <w:r w:rsidRPr="00901F87">
        <w:rPr>
          <w:rFonts w:ascii="Arial Narrow" w:hAnsi="Arial Narrow"/>
          <w:i/>
          <w:spacing w:val="-6"/>
          <w:sz w:val="14"/>
        </w:rPr>
        <w:t xml:space="preserve"> </w:t>
      </w:r>
      <w:r w:rsidRPr="00901F87">
        <w:rPr>
          <w:rFonts w:ascii="Arial Narrow" w:hAnsi="Arial Narrow"/>
          <w:i/>
          <w:sz w:val="14"/>
        </w:rPr>
        <w:t>of</w:t>
      </w:r>
      <w:r w:rsidRPr="00901F87">
        <w:rPr>
          <w:rFonts w:ascii="Arial Narrow" w:hAnsi="Arial Narrow"/>
          <w:i/>
          <w:spacing w:val="-6"/>
          <w:sz w:val="14"/>
        </w:rPr>
        <w:t xml:space="preserve"> </w:t>
      </w:r>
      <w:r w:rsidRPr="00901F87">
        <w:rPr>
          <w:rFonts w:ascii="Arial Narrow" w:hAnsi="Arial Narrow"/>
          <w:i/>
          <w:sz w:val="14"/>
        </w:rPr>
        <w:t>reviewable</w:t>
      </w:r>
      <w:r w:rsidRPr="00901F87">
        <w:rPr>
          <w:rFonts w:ascii="Arial Narrow" w:hAnsi="Arial Narrow"/>
          <w:i/>
          <w:spacing w:val="-6"/>
          <w:sz w:val="14"/>
        </w:rPr>
        <w:t xml:space="preserve"> </w:t>
      </w:r>
      <w:r w:rsidRPr="00901F87">
        <w:rPr>
          <w:rFonts w:ascii="Arial Narrow" w:hAnsi="Arial Narrow"/>
          <w:i/>
          <w:sz w:val="14"/>
        </w:rPr>
        <w:t>deaths</w:t>
      </w:r>
      <w:r w:rsidRPr="00901F87">
        <w:rPr>
          <w:rFonts w:ascii="Arial Narrow" w:hAnsi="Arial Narrow"/>
          <w:i/>
          <w:spacing w:val="-6"/>
          <w:sz w:val="14"/>
        </w:rPr>
        <w:t xml:space="preserve"> </w:t>
      </w:r>
      <w:r w:rsidRPr="00901F87">
        <w:rPr>
          <w:rFonts w:ascii="Arial Narrow" w:hAnsi="Arial Narrow"/>
          <w:i/>
          <w:sz w:val="14"/>
        </w:rPr>
        <w:t>in</w:t>
      </w:r>
      <w:r w:rsidRPr="00901F87">
        <w:rPr>
          <w:rFonts w:ascii="Arial Narrow" w:hAnsi="Arial Narrow"/>
          <w:i/>
          <w:spacing w:val="-6"/>
          <w:sz w:val="14"/>
        </w:rPr>
        <w:t xml:space="preserve"> </w:t>
      </w:r>
      <w:r w:rsidRPr="00901F87">
        <w:rPr>
          <w:rFonts w:ascii="Arial Narrow" w:hAnsi="Arial Narrow"/>
          <w:i/>
          <w:sz w:val="14"/>
        </w:rPr>
        <w:t>2010</w:t>
      </w:r>
      <w:r w:rsidRPr="00901F87">
        <w:rPr>
          <w:rFonts w:ascii="Arial Narrow" w:hAnsi="Arial Narrow"/>
          <w:i/>
          <w:spacing w:val="-6"/>
          <w:sz w:val="14"/>
        </w:rPr>
        <w:t xml:space="preserve"> </w:t>
      </w:r>
      <w:r w:rsidRPr="00901F87">
        <w:rPr>
          <w:rFonts w:ascii="Arial Narrow" w:hAnsi="Arial Narrow"/>
          <w:i/>
          <w:sz w:val="14"/>
        </w:rPr>
        <w:t>and</w:t>
      </w:r>
      <w:r w:rsidRPr="00901F87">
        <w:rPr>
          <w:rFonts w:ascii="Arial Narrow" w:hAnsi="Arial Narrow"/>
          <w:i/>
          <w:spacing w:val="-6"/>
          <w:sz w:val="14"/>
        </w:rPr>
        <w:t xml:space="preserve"> </w:t>
      </w:r>
      <w:r w:rsidRPr="00901F87">
        <w:rPr>
          <w:rFonts w:ascii="Arial Narrow" w:hAnsi="Arial Narrow"/>
          <w:i/>
          <w:spacing w:val="-3"/>
          <w:sz w:val="14"/>
        </w:rPr>
        <w:t>2011:</w:t>
      </w:r>
      <w:r w:rsidRPr="00901F87">
        <w:rPr>
          <w:rFonts w:ascii="Arial Narrow" w:hAnsi="Arial Narrow"/>
          <w:i/>
          <w:spacing w:val="-6"/>
          <w:sz w:val="14"/>
        </w:rPr>
        <w:t xml:space="preserve"> </w:t>
      </w:r>
      <w:r w:rsidRPr="00901F87">
        <w:rPr>
          <w:rFonts w:ascii="Arial Narrow" w:hAnsi="Arial Narrow"/>
          <w:i/>
          <w:sz w:val="14"/>
        </w:rPr>
        <w:t>volume</w:t>
      </w:r>
      <w:r w:rsidRPr="00901F87">
        <w:rPr>
          <w:rFonts w:ascii="Arial Narrow" w:hAnsi="Arial Narrow"/>
          <w:i/>
          <w:spacing w:val="-6"/>
          <w:sz w:val="14"/>
        </w:rPr>
        <w:t xml:space="preserve"> </w:t>
      </w:r>
      <w:r w:rsidRPr="00901F87">
        <w:rPr>
          <w:rFonts w:ascii="Arial Narrow" w:hAnsi="Arial Narrow"/>
          <w:i/>
          <w:sz w:val="14"/>
        </w:rPr>
        <w:t>2</w:t>
      </w:r>
      <w:r w:rsidRPr="00901F87">
        <w:rPr>
          <w:rFonts w:ascii="Arial Narrow" w:hAnsi="Arial Narrow"/>
          <w:i/>
          <w:spacing w:val="-6"/>
          <w:sz w:val="14"/>
        </w:rPr>
        <w:t xml:space="preserve"> </w:t>
      </w:r>
      <w:r w:rsidRPr="00901F87">
        <w:rPr>
          <w:rFonts w:ascii="Arial Narrow" w:hAnsi="Arial Narrow"/>
          <w:i/>
          <w:sz w:val="14"/>
        </w:rPr>
        <w:t>–</w:t>
      </w:r>
      <w:r w:rsidRPr="00901F87">
        <w:rPr>
          <w:rFonts w:ascii="Arial Narrow" w:hAnsi="Arial Narrow"/>
          <w:i/>
          <w:spacing w:val="-6"/>
          <w:sz w:val="14"/>
        </w:rPr>
        <w:t xml:space="preserve"> </w:t>
      </w:r>
      <w:r w:rsidRPr="00901F87">
        <w:rPr>
          <w:rFonts w:ascii="Arial Narrow" w:hAnsi="Arial Narrow"/>
          <w:i/>
          <w:sz w:val="14"/>
        </w:rPr>
        <w:t>deaths</w:t>
      </w:r>
      <w:r w:rsidRPr="00901F87">
        <w:rPr>
          <w:rFonts w:ascii="Arial Narrow" w:hAnsi="Arial Narrow"/>
          <w:i/>
          <w:spacing w:val="-6"/>
          <w:sz w:val="14"/>
        </w:rPr>
        <w:t xml:space="preserve"> </w:t>
      </w:r>
      <w:r w:rsidRPr="00901F87">
        <w:rPr>
          <w:rFonts w:ascii="Arial Narrow" w:hAnsi="Arial Narrow"/>
          <w:i/>
          <w:sz w:val="14"/>
        </w:rPr>
        <w:t>of</w:t>
      </w:r>
      <w:r w:rsidRPr="00901F87">
        <w:rPr>
          <w:rFonts w:ascii="Arial Narrow" w:hAnsi="Arial Narrow"/>
          <w:i/>
          <w:spacing w:val="-6"/>
          <w:sz w:val="14"/>
        </w:rPr>
        <w:t xml:space="preserve"> </w:t>
      </w:r>
      <w:r w:rsidRPr="00901F87">
        <w:rPr>
          <w:rFonts w:ascii="Arial Narrow" w:hAnsi="Arial Narrow"/>
          <w:i/>
          <w:sz w:val="14"/>
        </w:rPr>
        <w:t>people</w:t>
      </w:r>
      <w:r w:rsidRPr="00901F87">
        <w:rPr>
          <w:rFonts w:ascii="Arial Narrow" w:hAnsi="Arial Narrow"/>
          <w:i/>
          <w:spacing w:val="-6"/>
          <w:sz w:val="14"/>
        </w:rPr>
        <w:t xml:space="preserve"> </w:t>
      </w:r>
      <w:r w:rsidRPr="00901F87">
        <w:rPr>
          <w:rFonts w:ascii="Arial Narrow" w:hAnsi="Arial Narrow"/>
          <w:i/>
          <w:sz w:val="14"/>
        </w:rPr>
        <w:t>with</w:t>
      </w:r>
      <w:r w:rsidRPr="00901F87">
        <w:rPr>
          <w:rFonts w:ascii="Arial Narrow" w:hAnsi="Arial Narrow"/>
          <w:i/>
          <w:spacing w:val="-6"/>
          <w:sz w:val="14"/>
        </w:rPr>
        <w:t xml:space="preserve"> </w:t>
      </w:r>
      <w:r w:rsidRPr="00901F87">
        <w:rPr>
          <w:rFonts w:ascii="Arial Narrow" w:hAnsi="Arial Narrow"/>
          <w:i/>
          <w:sz w:val="14"/>
        </w:rPr>
        <w:t>disabilities</w:t>
      </w:r>
      <w:r w:rsidRPr="00901F87">
        <w:rPr>
          <w:rFonts w:ascii="Arial Narrow" w:hAnsi="Arial Narrow"/>
          <w:i/>
          <w:spacing w:val="-6"/>
          <w:sz w:val="14"/>
        </w:rPr>
        <w:t xml:space="preserve"> </w:t>
      </w:r>
      <w:r w:rsidRPr="00901F87">
        <w:rPr>
          <w:rFonts w:ascii="Arial Narrow" w:hAnsi="Arial Narrow"/>
          <w:i/>
          <w:sz w:val="14"/>
        </w:rPr>
        <w:t>in</w:t>
      </w:r>
      <w:r w:rsidRPr="00901F87">
        <w:rPr>
          <w:rFonts w:ascii="Arial Narrow" w:hAnsi="Arial Narrow"/>
          <w:i/>
          <w:spacing w:val="-6"/>
          <w:sz w:val="14"/>
        </w:rPr>
        <w:t xml:space="preserve"> </w:t>
      </w:r>
      <w:r w:rsidRPr="00901F87">
        <w:rPr>
          <w:rFonts w:ascii="Arial Narrow" w:hAnsi="Arial Narrow"/>
          <w:i/>
          <w:sz w:val="14"/>
        </w:rPr>
        <w:t>care</w:t>
      </w:r>
      <w:r w:rsidRPr="00901F87">
        <w:rPr>
          <w:rFonts w:ascii="Arial Narrow" w:hAnsi="Arial Narrow"/>
          <w:sz w:val="14"/>
        </w:rPr>
        <w:t>,</w:t>
      </w:r>
      <w:r w:rsidRPr="00901F87">
        <w:rPr>
          <w:rFonts w:ascii="Arial Narrow" w:hAnsi="Arial Narrow"/>
          <w:spacing w:val="-6"/>
          <w:sz w:val="14"/>
        </w:rPr>
        <w:t xml:space="preserve"> </w:t>
      </w:r>
      <w:r w:rsidRPr="00901F87">
        <w:rPr>
          <w:rFonts w:ascii="Arial Narrow" w:hAnsi="Arial Narrow"/>
          <w:sz w:val="14"/>
        </w:rPr>
        <w:t>State</w:t>
      </w:r>
      <w:r w:rsidRPr="00901F87">
        <w:rPr>
          <w:rFonts w:ascii="Arial Narrow" w:hAnsi="Arial Narrow"/>
          <w:spacing w:val="-6"/>
          <w:sz w:val="14"/>
        </w:rPr>
        <w:t xml:space="preserve"> </w:t>
      </w:r>
      <w:r w:rsidRPr="00901F87">
        <w:rPr>
          <w:rFonts w:ascii="Arial Narrow" w:hAnsi="Arial Narrow"/>
          <w:sz w:val="14"/>
        </w:rPr>
        <w:t>Government</w:t>
      </w:r>
      <w:r w:rsidRPr="00901F87">
        <w:rPr>
          <w:rFonts w:ascii="Arial Narrow" w:hAnsi="Arial Narrow"/>
          <w:spacing w:val="-6"/>
          <w:sz w:val="14"/>
        </w:rPr>
        <w:t xml:space="preserve"> </w:t>
      </w:r>
      <w:r w:rsidRPr="00901F87">
        <w:rPr>
          <w:rFonts w:ascii="Arial Narrow" w:hAnsi="Arial Narrow"/>
          <w:sz w:val="14"/>
        </w:rPr>
        <w:t>of</w:t>
      </w:r>
      <w:r w:rsidRPr="00901F87">
        <w:rPr>
          <w:rFonts w:ascii="Arial Narrow" w:hAnsi="Arial Narrow"/>
          <w:spacing w:val="-6"/>
          <w:sz w:val="14"/>
        </w:rPr>
        <w:t xml:space="preserve"> </w:t>
      </w:r>
      <w:r w:rsidRPr="00901F87">
        <w:rPr>
          <w:rFonts w:ascii="Arial Narrow" w:hAnsi="Arial Narrow"/>
          <w:sz w:val="14"/>
        </w:rPr>
        <w:t>New</w:t>
      </w:r>
      <w:r w:rsidRPr="00901F87">
        <w:rPr>
          <w:rFonts w:ascii="Arial Narrow" w:hAnsi="Arial Narrow"/>
          <w:spacing w:val="-6"/>
          <w:sz w:val="14"/>
        </w:rPr>
        <w:t xml:space="preserve"> </w:t>
      </w:r>
      <w:r w:rsidRPr="00901F87">
        <w:rPr>
          <w:rFonts w:ascii="Arial Narrow" w:hAnsi="Arial Narrow"/>
          <w:sz w:val="14"/>
        </w:rPr>
        <w:t>South</w:t>
      </w:r>
    </w:p>
    <w:p w:rsidR="00935B1A" w:rsidRPr="00901F87" w:rsidRDefault="00782EBA">
      <w:pPr>
        <w:spacing w:line="208" w:lineRule="auto"/>
        <w:ind w:left="315" w:right="626"/>
        <w:rPr>
          <w:rFonts w:ascii="Arial Narrow" w:hAnsi="Arial Narrow"/>
          <w:sz w:val="14"/>
        </w:rPr>
      </w:pPr>
      <w:r w:rsidRPr="00901F87">
        <w:rPr>
          <w:rFonts w:ascii="Arial Narrow" w:hAnsi="Arial Narrow"/>
          <w:sz w:val="14"/>
        </w:rPr>
        <w:t xml:space="preserve">Wales, Sydney; Office of the Public Advocate 2016, </w:t>
      </w:r>
      <w:r w:rsidRPr="00901F87">
        <w:rPr>
          <w:rFonts w:ascii="Arial Narrow" w:hAnsi="Arial Narrow"/>
          <w:i/>
          <w:sz w:val="14"/>
        </w:rPr>
        <w:t>Upholding the right to life and health: a review of the deaths in care of people with disability in Queensland – a systemic advocacy report</w:t>
      </w:r>
      <w:r w:rsidRPr="00901F87">
        <w:rPr>
          <w:rFonts w:ascii="Arial Narrow" w:hAnsi="Arial Narrow"/>
          <w:sz w:val="14"/>
        </w:rPr>
        <w:t xml:space="preserve">, State Government of Queensland, Brisbane; Ras M, Woittiez I, van Kempen H and Sadiraj K 2010, ‘Steeds meer verstandelijk gehandicapten?’, </w:t>
      </w:r>
      <w:r w:rsidRPr="00901F87">
        <w:rPr>
          <w:rFonts w:ascii="Arial Narrow" w:hAnsi="Arial Narrow"/>
          <w:i/>
          <w:sz w:val="14"/>
        </w:rPr>
        <w:t>Zorg en Financiering</w:t>
      </w:r>
      <w:r w:rsidRPr="00901F87">
        <w:rPr>
          <w:rFonts w:ascii="Arial Narrow" w:hAnsi="Arial Narrow"/>
          <w:sz w:val="14"/>
        </w:rPr>
        <w:t xml:space="preserve">, vol. 9, no. 4, pp.118–119, doi: 10.1007/ BF03095370; World Health Organization 2018, ‘Disability and health’, </w:t>
      </w:r>
      <w:hyperlink r:id="rId17">
        <w:r w:rsidRPr="00901F87">
          <w:rPr>
            <w:rFonts w:ascii="Arial Narrow" w:hAnsi="Arial Narrow"/>
            <w:sz w:val="14"/>
          </w:rPr>
          <w:t>&lt;http://www.who.int/news-room/fact-sheets/detail/disability-and-</w:t>
        </w:r>
      </w:hyperlink>
      <w:r w:rsidRPr="00901F87">
        <w:rPr>
          <w:rFonts w:ascii="Arial Narrow" w:hAnsi="Arial Narrow"/>
          <w:sz w:val="14"/>
        </w:rPr>
        <w:t xml:space="preserve"> health&gt;, accessed 20 July 2018; Ervin DA, Hennen B, Merrick J and Morad M 2014, ‘Healthcare for persons with intellectual and developmental disability in the community’, </w:t>
      </w:r>
      <w:hyperlink r:id="rId18">
        <w:r w:rsidRPr="00901F87">
          <w:rPr>
            <w:rFonts w:ascii="Arial Narrow" w:hAnsi="Arial Narrow"/>
            <w:sz w:val="14"/>
          </w:rPr>
          <w:t xml:space="preserve">&lt;https://www.ncbi.nlm.nih.gov/pmc/articles/PMC4098023&gt;, </w:t>
        </w:r>
      </w:hyperlink>
      <w:r w:rsidRPr="00901F87">
        <w:rPr>
          <w:rFonts w:ascii="Arial Narrow" w:hAnsi="Arial Narrow"/>
          <w:sz w:val="14"/>
        </w:rPr>
        <w:t>accessed 4 July 2018.</w:t>
      </w:r>
    </w:p>
    <w:p w:rsidR="00935B1A" w:rsidRPr="00901F87" w:rsidRDefault="00782EBA">
      <w:pPr>
        <w:pStyle w:val="ListParagraph"/>
        <w:numPr>
          <w:ilvl w:val="0"/>
          <w:numId w:val="13"/>
        </w:numPr>
        <w:tabs>
          <w:tab w:val="left" w:pos="316"/>
        </w:tabs>
        <w:spacing w:before="6" w:line="242" w:lineRule="auto"/>
        <w:ind w:left="145" w:right="969" w:firstLine="0"/>
        <w:rPr>
          <w:rFonts w:ascii="Arial Narrow"/>
          <w:sz w:val="14"/>
        </w:rPr>
      </w:pPr>
      <w:r w:rsidRPr="00901F87">
        <w:rPr>
          <w:rFonts w:ascii="Arial Narrow"/>
          <w:sz w:val="14"/>
        </w:rPr>
        <w:t>World</w:t>
      </w:r>
      <w:r w:rsidRPr="00901F87">
        <w:rPr>
          <w:rFonts w:ascii="Arial Narrow"/>
          <w:spacing w:val="-9"/>
          <w:sz w:val="14"/>
        </w:rPr>
        <w:t xml:space="preserve"> </w:t>
      </w:r>
      <w:r w:rsidRPr="00901F87">
        <w:rPr>
          <w:rFonts w:ascii="Arial Narrow"/>
          <w:sz w:val="14"/>
        </w:rPr>
        <w:t>Health</w:t>
      </w:r>
      <w:r w:rsidRPr="00901F87">
        <w:rPr>
          <w:rFonts w:ascii="Arial Narrow"/>
          <w:spacing w:val="-9"/>
          <w:sz w:val="14"/>
        </w:rPr>
        <w:t xml:space="preserve"> </w:t>
      </w:r>
      <w:r w:rsidRPr="00901F87">
        <w:rPr>
          <w:rFonts w:ascii="Arial Narrow"/>
          <w:sz w:val="14"/>
        </w:rPr>
        <w:t>Organization</w:t>
      </w:r>
      <w:r w:rsidRPr="00901F87">
        <w:rPr>
          <w:rFonts w:ascii="Arial Narrow"/>
          <w:spacing w:val="-9"/>
          <w:sz w:val="14"/>
        </w:rPr>
        <w:t xml:space="preserve"> </w:t>
      </w:r>
      <w:r w:rsidRPr="00901F87">
        <w:rPr>
          <w:rFonts w:ascii="Arial Narrow"/>
          <w:spacing w:val="-3"/>
          <w:sz w:val="14"/>
        </w:rPr>
        <w:t>2011,</w:t>
      </w:r>
      <w:r w:rsidRPr="00901F87">
        <w:rPr>
          <w:rFonts w:ascii="Arial Narrow"/>
          <w:spacing w:val="-8"/>
          <w:sz w:val="14"/>
        </w:rPr>
        <w:t xml:space="preserve"> </w:t>
      </w:r>
      <w:r w:rsidRPr="00901F87">
        <w:rPr>
          <w:rFonts w:ascii="Arial Narrow"/>
          <w:i/>
          <w:sz w:val="14"/>
        </w:rPr>
        <w:t>World</w:t>
      </w:r>
      <w:r w:rsidRPr="00901F87">
        <w:rPr>
          <w:rFonts w:ascii="Arial Narrow"/>
          <w:i/>
          <w:spacing w:val="-9"/>
          <w:sz w:val="14"/>
        </w:rPr>
        <w:t xml:space="preserve"> </w:t>
      </w:r>
      <w:r w:rsidRPr="00901F87">
        <w:rPr>
          <w:rFonts w:ascii="Arial Narrow"/>
          <w:i/>
          <w:sz w:val="14"/>
        </w:rPr>
        <w:t>report</w:t>
      </w:r>
      <w:r w:rsidRPr="00901F87">
        <w:rPr>
          <w:rFonts w:ascii="Arial Narrow"/>
          <w:i/>
          <w:spacing w:val="-9"/>
          <w:sz w:val="14"/>
        </w:rPr>
        <w:t xml:space="preserve"> </w:t>
      </w:r>
      <w:r w:rsidRPr="00901F87">
        <w:rPr>
          <w:rFonts w:ascii="Arial Narrow"/>
          <w:i/>
          <w:sz w:val="14"/>
        </w:rPr>
        <w:t>on</w:t>
      </w:r>
      <w:r w:rsidRPr="00901F87">
        <w:rPr>
          <w:rFonts w:ascii="Arial Narrow"/>
          <w:i/>
          <w:spacing w:val="-9"/>
          <w:sz w:val="14"/>
        </w:rPr>
        <w:t xml:space="preserve"> </w:t>
      </w:r>
      <w:r w:rsidRPr="00901F87">
        <w:rPr>
          <w:rFonts w:ascii="Arial Narrow"/>
          <w:i/>
          <w:sz w:val="14"/>
        </w:rPr>
        <w:t>disability</w:t>
      </w:r>
      <w:r w:rsidRPr="00901F87">
        <w:rPr>
          <w:rFonts w:ascii="Arial Narrow"/>
          <w:sz w:val="14"/>
        </w:rPr>
        <w:t>,</w:t>
      </w:r>
      <w:r w:rsidRPr="00901F87">
        <w:rPr>
          <w:rFonts w:ascii="Arial Narrow"/>
          <w:spacing w:val="-9"/>
          <w:sz w:val="14"/>
        </w:rPr>
        <w:t xml:space="preserve"> </w:t>
      </w:r>
      <w:hyperlink r:id="rId19">
        <w:r w:rsidRPr="00901F87">
          <w:rPr>
            <w:rFonts w:ascii="Arial Narrow"/>
            <w:sz w:val="14"/>
          </w:rPr>
          <w:t>&lt;http://apps.who.int/iris/handle/10665/70670&gt;,</w:t>
        </w:r>
        <w:r w:rsidRPr="00901F87">
          <w:rPr>
            <w:rFonts w:ascii="Arial Narrow"/>
            <w:spacing w:val="-9"/>
            <w:sz w:val="14"/>
          </w:rPr>
          <w:t xml:space="preserve"> </w:t>
        </w:r>
      </w:hyperlink>
      <w:r w:rsidRPr="00901F87">
        <w:rPr>
          <w:rFonts w:ascii="Arial Narrow"/>
          <w:sz w:val="14"/>
        </w:rPr>
        <w:t>accessed</w:t>
      </w:r>
      <w:r w:rsidRPr="00901F87">
        <w:rPr>
          <w:rFonts w:ascii="Arial Narrow"/>
          <w:spacing w:val="-9"/>
          <w:sz w:val="14"/>
        </w:rPr>
        <w:t xml:space="preserve"> </w:t>
      </w:r>
      <w:r w:rsidRPr="00901F87">
        <w:rPr>
          <w:rFonts w:ascii="Arial Narrow"/>
          <w:sz w:val="14"/>
        </w:rPr>
        <w:t>4</w:t>
      </w:r>
      <w:r w:rsidRPr="00901F87">
        <w:rPr>
          <w:rFonts w:ascii="Arial Narrow"/>
          <w:spacing w:val="-9"/>
          <w:sz w:val="14"/>
        </w:rPr>
        <w:t xml:space="preserve"> </w:t>
      </w:r>
      <w:r w:rsidRPr="00901F87">
        <w:rPr>
          <w:rFonts w:ascii="Arial Narrow"/>
          <w:sz w:val="14"/>
        </w:rPr>
        <w:t>July</w:t>
      </w:r>
      <w:r w:rsidRPr="00901F87">
        <w:rPr>
          <w:rFonts w:ascii="Arial Narrow"/>
          <w:spacing w:val="-9"/>
          <w:sz w:val="14"/>
        </w:rPr>
        <w:t xml:space="preserve"> </w:t>
      </w:r>
      <w:r w:rsidRPr="00901F87">
        <w:rPr>
          <w:rFonts w:ascii="Arial Narrow"/>
          <w:sz w:val="14"/>
        </w:rPr>
        <w:t>2018. 29 Trollor J et al. 2017, op. cit.; Ervin DA et al. 2014, op.</w:t>
      </w:r>
      <w:r w:rsidRPr="00901F87">
        <w:rPr>
          <w:rFonts w:ascii="Arial Narrow"/>
          <w:spacing w:val="-15"/>
          <w:sz w:val="14"/>
        </w:rPr>
        <w:t xml:space="preserve"> </w:t>
      </w:r>
      <w:r w:rsidRPr="00901F87">
        <w:rPr>
          <w:rFonts w:ascii="Arial Narrow"/>
          <w:sz w:val="14"/>
        </w:rPr>
        <w:t>cit.</w:t>
      </w:r>
    </w:p>
    <w:p w:rsidR="00935B1A" w:rsidRPr="00901F87" w:rsidRDefault="00935B1A">
      <w:pPr>
        <w:spacing w:line="242" w:lineRule="auto"/>
        <w:rPr>
          <w:rFonts w:ascii="Arial Narrow"/>
          <w:sz w:val="14"/>
        </w:rPr>
        <w:sectPr w:rsidR="00935B1A" w:rsidRPr="00901F87">
          <w:type w:val="continuous"/>
          <w:pgSz w:w="11910" w:h="16840"/>
          <w:pgMar w:top="1580" w:right="660" w:bottom="280" w:left="620" w:header="720" w:footer="720" w:gutter="0"/>
          <w:cols w:num="2" w:space="720" w:equalWidth="0">
            <w:col w:w="2719" w:space="150"/>
            <w:col w:w="7761"/>
          </w:cols>
        </w:sectPr>
      </w:pPr>
    </w:p>
    <w:p w:rsidR="00935B1A" w:rsidRPr="00901F87" w:rsidRDefault="00782EBA">
      <w:pPr>
        <w:pStyle w:val="Heading1"/>
        <w:ind w:left="162"/>
      </w:pPr>
      <w:r w:rsidRPr="00901F87">
        <w:rPr>
          <w:spacing w:val="-7"/>
          <w:w w:val="105"/>
        </w:rPr>
        <w:lastRenderedPageBreak/>
        <w:t xml:space="preserve">Preparing </w:t>
      </w:r>
      <w:r w:rsidRPr="00901F87">
        <w:rPr>
          <w:spacing w:val="-5"/>
          <w:w w:val="105"/>
        </w:rPr>
        <w:t xml:space="preserve">for </w:t>
      </w:r>
      <w:r w:rsidRPr="00901F87">
        <w:rPr>
          <w:spacing w:val="-6"/>
          <w:w w:val="105"/>
        </w:rPr>
        <w:t>death</w:t>
      </w:r>
      <w:r w:rsidRPr="00901F87">
        <w:rPr>
          <w:spacing w:val="-64"/>
          <w:w w:val="105"/>
        </w:rPr>
        <w:t xml:space="preserve"> </w:t>
      </w:r>
      <w:r w:rsidRPr="00901F87">
        <w:rPr>
          <w:spacing w:val="-7"/>
          <w:w w:val="105"/>
        </w:rPr>
        <w:t>reviews</w:t>
      </w:r>
    </w:p>
    <w:p w:rsidR="00935B1A" w:rsidRPr="00901F87" w:rsidRDefault="00935B1A">
      <w:pPr>
        <w:pStyle w:val="BodyText"/>
        <w:spacing w:before="5"/>
        <w:rPr>
          <w:sz w:val="28"/>
        </w:rPr>
      </w:pPr>
    </w:p>
    <w:p w:rsidR="00935B1A" w:rsidRPr="00901F87" w:rsidRDefault="00935B1A">
      <w:pPr>
        <w:rPr>
          <w:sz w:val="28"/>
        </w:rPr>
        <w:sectPr w:rsidR="00935B1A" w:rsidRPr="00901F87">
          <w:pgSz w:w="11910" w:h="16840"/>
          <w:pgMar w:top="860" w:right="660" w:bottom="900" w:left="620" w:header="0" w:footer="714" w:gutter="0"/>
          <w:cols w:space="720"/>
        </w:sectPr>
      </w:pPr>
    </w:p>
    <w:p w:rsidR="00935B1A" w:rsidRPr="00901F87" w:rsidRDefault="00782EBA">
      <w:pPr>
        <w:pStyle w:val="BodyText"/>
        <w:spacing w:before="131" w:line="160" w:lineRule="auto"/>
        <w:ind w:left="202" w:right="38"/>
        <w:jc w:val="both"/>
        <w:rPr>
          <w:sz w:val="10"/>
        </w:rPr>
      </w:pPr>
      <w:r w:rsidRPr="00901F87">
        <w:rPr>
          <w:w w:val="105"/>
        </w:rPr>
        <w:lastRenderedPageBreak/>
        <w:t>In Victoria, the Inquiry into Abuse in Disability Services reported that ‘as a workforce, disability support workers are among the lowest paid workers in the care sector, work in challenging environments that are often poorly managed, and are frequently poorly trained, or undertrained, for the complex tasks they are required to undertake’.</w:t>
      </w:r>
      <w:r w:rsidRPr="00901F87">
        <w:rPr>
          <w:w w:val="105"/>
          <w:position w:val="6"/>
          <w:sz w:val="10"/>
        </w:rPr>
        <w:t>30</w:t>
      </w:r>
    </w:p>
    <w:p w:rsidR="00935B1A" w:rsidRPr="00901F87" w:rsidRDefault="00782EBA">
      <w:pPr>
        <w:pStyle w:val="BodyText"/>
        <w:spacing w:before="74" w:line="160" w:lineRule="auto"/>
        <w:ind w:left="202" w:right="38"/>
        <w:jc w:val="both"/>
        <w:rPr>
          <w:sz w:val="10"/>
        </w:rPr>
      </w:pPr>
      <w:r w:rsidRPr="00901F87">
        <w:rPr>
          <w:w w:val="105"/>
        </w:rPr>
        <w:t>The New South Wales Ombudsman reported that support staff</w:t>
      </w:r>
      <w:r w:rsidRPr="00901F87">
        <w:rPr>
          <w:spacing w:val="-24"/>
          <w:w w:val="105"/>
        </w:rPr>
        <w:t xml:space="preserve"> </w:t>
      </w:r>
      <w:r w:rsidRPr="00901F87">
        <w:rPr>
          <w:w w:val="105"/>
        </w:rPr>
        <w:t>often</w:t>
      </w:r>
      <w:r w:rsidRPr="00901F87">
        <w:rPr>
          <w:spacing w:val="-24"/>
          <w:w w:val="105"/>
        </w:rPr>
        <w:t xml:space="preserve"> </w:t>
      </w:r>
      <w:r w:rsidRPr="00901F87">
        <w:rPr>
          <w:w w:val="105"/>
        </w:rPr>
        <w:t>struggled</w:t>
      </w:r>
      <w:r w:rsidRPr="00901F87">
        <w:rPr>
          <w:spacing w:val="-24"/>
          <w:w w:val="105"/>
        </w:rPr>
        <w:t xml:space="preserve"> </w:t>
      </w:r>
      <w:r w:rsidRPr="00901F87">
        <w:rPr>
          <w:w w:val="105"/>
        </w:rPr>
        <w:t>to</w:t>
      </w:r>
      <w:r w:rsidRPr="00901F87">
        <w:rPr>
          <w:spacing w:val="-24"/>
          <w:w w:val="105"/>
        </w:rPr>
        <w:t xml:space="preserve"> </w:t>
      </w:r>
      <w:r w:rsidRPr="00901F87">
        <w:rPr>
          <w:w w:val="105"/>
        </w:rPr>
        <w:t>deal</w:t>
      </w:r>
      <w:r w:rsidRPr="00901F87">
        <w:rPr>
          <w:spacing w:val="-24"/>
          <w:w w:val="105"/>
        </w:rPr>
        <w:t xml:space="preserve"> </w:t>
      </w:r>
      <w:r w:rsidRPr="00901F87">
        <w:rPr>
          <w:w w:val="105"/>
        </w:rPr>
        <w:t>with</w:t>
      </w:r>
      <w:r w:rsidRPr="00901F87">
        <w:rPr>
          <w:spacing w:val="-24"/>
          <w:w w:val="105"/>
        </w:rPr>
        <w:t xml:space="preserve"> </w:t>
      </w:r>
      <w:r w:rsidRPr="00901F87">
        <w:rPr>
          <w:w w:val="105"/>
        </w:rPr>
        <w:t>the</w:t>
      </w:r>
      <w:r w:rsidRPr="00901F87">
        <w:rPr>
          <w:spacing w:val="-24"/>
          <w:w w:val="105"/>
        </w:rPr>
        <w:t xml:space="preserve"> </w:t>
      </w:r>
      <w:r w:rsidRPr="00901F87">
        <w:rPr>
          <w:w w:val="105"/>
        </w:rPr>
        <w:t>increasing</w:t>
      </w:r>
      <w:r w:rsidRPr="00901F87">
        <w:rPr>
          <w:spacing w:val="-24"/>
          <w:w w:val="105"/>
        </w:rPr>
        <w:t xml:space="preserve"> </w:t>
      </w:r>
      <w:r w:rsidRPr="00901F87">
        <w:rPr>
          <w:w w:val="105"/>
        </w:rPr>
        <w:t>support</w:t>
      </w:r>
      <w:r w:rsidRPr="00901F87">
        <w:rPr>
          <w:spacing w:val="-24"/>
          <w:w w:val="105"/>
        </w:rPr>
        <w:t xml:space="preserve"> </w:t>
      </w:r>
      <w:r w:rsidRPr="00901F87">
        <w:rPr>
          <w:w w:val="105"/>
        </w:rPr>
        <w:t>needs of clients, including not knowing when to escalate concerns and</w:t>
      </w:r>
      <w:r w:rsidRPr="00901F87">
        <w:rPr>
          <w:spacing w:val="-11"/>
          <w:w w:val="105"/>
        </w:rPr>
        <w:t xml:space="preserve"> </w:t>
      </w:r>
      <w:r w:rsidRPr="00901F87">
        <w:rPr>
          <w:w w:val="105"/>
        </w:rPr>
        <w:t>raise</w:t>
      </w:r>
      <w:r w:rsidRPr="00901F87">
        <w:rPr>
          <w:spacing w:val="-10"/>
          <w:w w:val="105"/>
        </w:rPr>
        <w:t xml:space="preserve"> </w:t>
      </w:r>
      <w:r w:rsidRPr="00901F87">
        <w:rPr>
          <w:w w:val="105"/>
        </w:rPr>
        <w:t>them</w:t>
      </w:r>
      <w:r w:rsidRPr="00901F87">
        <w:rPr>
          <w:spacing w:val="-11"/>
          <w:w w:val="105"/>
        </w:rPr>
        <w:t xml:space="preserve"> </w:t>
      </w:r>
      <w:r w:rsidRPr="00901F87">
        <w:rPr>
          <w:w w:val="105"/>
        </w:rPr>
        <w:t>with</w:t>
      </w:r>
      <w:r w:rsidRPr="00901F87">
        <w:rPr>
          <w:spacing w:val="-11"/>
          <w:w w:val="105"/>
        </w:rPr>
        <w:t xml:space="preserve"> </w:t>
      </w:r>
      <w:r w:rsidRPr="00901F87">
        <w:rPr>
          <w:w w:val="105"/>
        </w:rPr>
        <w:t>senior</w:t>
      </w:r>
      <w:r w:rsidRPr="00901F87">
        <w:rPr>
          <w:spacing w:val="-10"/>
          <w:w w:val="105"/>
        </w:rPr>
        <w:t xml:space="preserve"> </w:t>
      </w:r>
      <w:r w:rsidRPr="00901F87">
        <w:rPr>
          <w:w w:val="105"/>
        </w:rPr>
        <w:t>management.</w:t>
      </w:r>
      <w:r w:rsidRPr="00901F87">
        <w:rPr>
          <w:w w:val="105"/>
          <w:position w:val="6"/>
          <w:sz w:val="10"/>
        </w:rPr>
        <w:t>31</w:t>
      </w:r>
      <w:r w:rsidRPr="00901F87">
        <w:rPr>
          <w:spacing w:val="-6"/>
          <w:w w:val="105"/>
          <w:position w:val="6"/>
          <w:sz w:val="10"/>
        </w:rPr>
        <w:t xml:space="preserve"> </w:t>
      </w:r>
      <w:r w:rsidRPr="00901F87">
        <w:rPr>
          <w:w w:val="105"/>
        </w:rPr>
        <w:t>They</w:t>
      </w:r>
      <w:r w:rsidRPr="00901F87">
        <w:rPr>
          <w:spacing w:val="-10"/>
          <w:w w:val="105"/>
        </w:rPr>
        <w:t xml:space="preserve"> </w:t>
      </w:r>
      <w:r w:rsidRPr="00901F87">
        <w:rPr>
          <w:w w:val="105"/>
        </w:rPr>
        <w:t>found</w:t>
      </w:r>
      <w:r w:rsidRPr="00901F87">
        <w:rPr>
          <w:spacing w:val="-11"/>
          <w:w w:val="105"/>
        </w:rPr>
        <w:t xml:space="preserve"> </w:t>
      </w:r>
      <w:r w:rsidRPr="00901F87">
        <w:rPr>
          <w:w w:val="105"/>
        </w:rPr>
        <w:t>there was</w:t>
      </w:r>
      <w:r w:rsidRPr="00901F87">
        <w:rPr>
          <w:spacing w:val="-21"/>
          <w:w w:val="105"/>
        </w:rPr>
        <w:t xml:space="preserve"> </w:t>
      </w:r>
      <w:r w:rsidRPr="00901F87">
        <w:rPr>
          <w:w w:val="105"/>
        </w:rPr>
        <w:t>rarely</w:t>
      </w:r>
      <w:r w:rsidRPr="00901F87">
        <w:rPr>
          <w:spacing w:val="-21"/>
          <w:w w:val="105"/>
        </w:rPr>
        <w:t xml:space="preserve"> </w:t>
      </w:r>
      <w:r w:rsidRPr="00901F87">
        <w:rPr>
          <w:w w:val="105"/>
        </w:rPr>
        <w:t>proactive</w:t>
      </w:r>
      <w:r w:rsidRPr="00901F87">
        <w:rPr>
          <w:spacing w:val="-21"/>
          <w:w w:val="105"/>
        </w:rPr>
        <w:t xml:space="preserve"> </w:t>
      </w:r>
      <w:r w:rsidRPr="00901F87">
        <w:rPr>
          <w:w w:val="105"/>
        </w:rPr>
        <w:t>re-assessment</w:t>
      </w:r>
      <w:r w:rsidRPr="00901F87">
        <w:rPr>
          <w:spacing w:val="-20"/>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person’s</w:t>
      </w:r>
      <w:r w:rsidRPr="00901F87">
        <w:rPr>
          <w:spacing w:val="-21"/>
          <w:w w:val="105"/>
        </w:rPr>
        <w:t xml:space="preserve"> </w:t>
      </w:r>
      <w:r w:rsidRPr="00901F87">
        <w:rPr>
          <w:w w:val="105"/>
        </w:rPr>
        <w:t>changing needs, and thus needs went unmet and were neglected over time. Improving the coordination of care is central to addressing</w:t>
      </w:r>
      <w:r w:rsidRPr="00901F87">
        <w:rPr>
          <w:spacing w:val="-15"/>
          <w:w w:val="105"/>
        </w:rPr>
        <w:t xml:space="preserve"> </w:t>
      </w:r>
      <w:r w:rsidRPr="00901F87">
        <w:rPr>
          <w:w w:val="105"/>
        </w:rPr>
        <w:t>this</w:t>
      </w:r>
      <w:r w:rsidRPr="00901F87">
        <w:rPr>
          <w:spacing w:val="-15"/>
          <w:w w:val="105"/>
        </w:rPr>
        <w:t xml:space="preserve"> </w:t>
      </w:r>
      <w:r w:rsidRPr="00901F87">
        <w:rPr>
          <w:w w:val="105"/>
        </w:rPr>
        <w:t>issue.</w:t>
      </w:r>
      <w:r w:rsidRPr="00901F87">
        <w:rPr>
          <w:spacing w:val="-15"/>
          <w:w w:val="105"/>
        </w:rPr>
        <w:t xml:space="preserve"> </w:t>
      </w:r>
      <w:r w:rsidRPr="00901F87">
        <w:rPr>
          <w:w w:val="105"/>
        </w:rPr>
        <w:t>Without</w:t>
      </w:r>
      <w:r w:rsidRPr="00901F87">
        <w:rPr>
          <w:spacing w:val="-16"/>
          <w:w w:val="105"/>
        </w:rPr>
        <w:t xml:space="preserve"> </w:t>
      </w:r>
      <w:r w:rsidRPr="00901F87">
        <w:rPr>
          <w:w w:val="105"/>
        </w:rPr>
        <w:t>coordinated</w:t>
      </w:r>
      <w:r w:rsidRPr="00901F87">
        <w:rPr>
          <w:spacing w:val="-15"/>
          <w:w w:val="105"/>
        </w:rPr>
        <w:t xml:space="preserve"> </w:t>
      </w:r>
      <w:r w:rsidRPr="00901F87">
        <w:rPr>
          <w:w w:val="105"/>
        </w:rPr>
        <w:t>care,</w:t>
      </w:r>
      <w:r w:rsidRPr="00901F87">
        <w:rPr>
          <w:spacing w:val="-15"/>
          <w:w w:val="105"/>
        </w:rPr>
        <w:t xml:space="preserve"> </w:t>
      </w:r>
      <w:r w:rsidRPr="00901F87">
        <w:rPr>
          <w:w w:val="105"/>
        </w:rPr>
        <w:t>the</w:t>
      </w:r>
      <w:r w:rsidRPr="00901F87">
        <w:rPr>
          <w:spacing w:val="-15"/>
          <w:w w:val="105"/>
        </w:rPr>
        <w:t xml:space="preserve"> </w:t>
      </w:r>
      <w:r w:rsidRPr="00901F87">
        <w:rPr>
          <w:w w:val="105"/>
        </w:rPr>
        <w:t>findings showed</w:t>
      </w:r>
      <w:r w:rsidRPr="00901F87">
        <w:rPr>
          <w:spacing w:val="-6"/>
          <w:w w:val="105"/>
        </w:rPr>
        <w:t xml:space="preserve"> </w:t>
      </w:r>
      <w:r w:rsidRPr="00901F87">
        <w:rPr>
          <w:w w:val="105"/>
        </w:rPr>
        <w:t>that</w:t>
      </w:r>
      <w:r w:rsidRPr="00901F87">
        <w:rPr>
          <w:spacing w:val="-6"/>
          <w:w w:val="105"/>
        </w:rPr>
        <w:t xml:space="preserve"> </w:t>
      </w:r>
      <w:r w:rsidRPr="00901F87">
        <w:rPr>
          <w:w w:val="105"/>
        </w:rPr>
        <w:t>deaths</w:t>
      </w:r>
      <w:r w:rsidRPr="00901F87">
        <w:rPr>
          <w:spacing w:val="-6"/>
          <w:w w:val="105"/>
        </w:rPr>
        <w:t xml:space="preserve"> </w:t>
      </w:r>
      <w:r w:rsidRPr="00901F87">
        <w:rPr>
          <w:w w:val="105"/>
        </w:rPr>
        <w:t>had</w:t>
      </w:r>
      <w:r w:rsidRPr="00901F87">
        <w:rPr>
          <w:spacing w:val="-6"/>
          <w:w w:val="105"/>
        </w:rPr>
        <w:t xml:space="preserve"> </w:t>
      </w:r>
      <w:r w:rsidRPr="00901F87">
        <w:rPr>
          <w:w w:val="105"/>
        </w:rPr>
        <w:t>occurred</w:t>
      </w:r>
      <w:r w:rsidRPr="00901F87">
        <w:rPr>
          <w:spacing w:val="-6"/>
          <w:w w:val="105"/>
        </w:rPr>
        <w:t xml:space="preserve"> </w:t>
      </w:r>
      <w:r w:rsidRPr="00901F87">
        <w:rPr>
          <w:w w:val="105"/>
        </w:rPr>
        <w:t>that</w:t>
      </w:r>
      <w:r w:rsidRPr="00901F87">
        <w:rPr>
          <w:spacing w:val="-6"/>
          <w:w w:val="105"/>
        </w:rPr>
        <w:t xml:space="preserve"> </w:t>
      </w:r>
      <w:r w:rsidRPr="00901F87">
        <w:rPr>
          <w:w w:val="105"/>
        </w:rPr>
        <w:t>otherwise</w:t>
      </w:r>
      <w:r w:rsidRPr="00901F87">
        <w:rPr>
          <w:spacing w:val="-6"/>
          <w:w w:val="105"/>
        </w:rPr>
        <w:t xml:space="preserve"> </w:t>
      </w:r>
      <w:r w:rsidRPr="00901F87">
        <w:rPr>
          <w:w w:val="105"/>
        </w:rPr>
        <w:t>could</w:t>
      </w:r>
      <w:r w:rsidRPr="00901F87">
        <w:rPr>
          <w:spacing w:val="-6"/>
          <w:w w:val="105"/>
        </w:rPr>
        <w:t xml:space="preserve"> </w:t>
      </w:r>
      <w:r w:rsidRPr="00901F87">
        <w:rPr>
          <w:w w:val="105"/>
        </w:rPr>
        <w:t>have been</w:t>
      </w:r>
      <w:r w:rsidRPr="00901F87">
        <w:rPr>
          <w:spacing w:val="-8"/>
          <w:w w:val="105"/>
        </w:rPr>
        <w:t xml:space="preserve"> </w:t>
      </w:r>
      <w:r w:rsidRPr="00901F87">
        <w:rPr>
          <w:w w:val="105"/>
        </w:rPr>
        <w:t>prevented.</w:t>
      </w:r>
      <w:r w:rsidRPr="00901F87">
        <w:rPr>
          <w:w w:val="105"/>
          <w:position w:val="6"/>
          <w:sz w:val="10"/>
        </w:rPr>
        <w:t>32</w:t>
      </w:r>
    </w:p>
    <w:p w:rsidR="00935B1A" w:rsidRPr="00901F87" w:rsidRDefault="00782EBA">
      <w:pPr>
        <w:pStyle w:val="BodyText"/>
        <w:spacing w:before="79" w:line="160" w:lineRule="auto"/>
        <w:ind w:left="202" w:right="38"/>
        <w:jc w:val="both"/>
      </w:pPr>
      <w:r w:rsidRPr="00901F87">
        <w:rPr>
          <w:w w:val="105"/>
        </w:rPr>
        <w:t>The provision of high-quality support to people with a disability is important in the context of their diverse and  sometimes</w:t>
      </w:r>
      <w:r w:rsidRPr="00901F87">
        <w:rPr>
          <w:spacing w:val="-9"/>
          <w:w w:val="105"/>
        </w:rPr>
        <w:t xml:space="preserve"> </w:t>
      </w:r>
      <w:r w:rsidRPr="00901F87">
        <w:rPr>
          <w:w w:val="105"/>
        </w:rPr>
        <w:t>complex</w:t>
      </w:r>
      <w:r w:rsidRPr="00901F87">
        <w:rPr>
          <w:spacing w:val="-9"/>
          <w:w w:val="105"/>
        </w:rPr>
        <w:t xml:space="preserve"> </w:t>
      </w:r>
      <w:r w:rsidRPr="00901F87">
        <w:rPr>
          <w:w w:val="105"/>
        </w:rPr>
        <w:t>needs,</w:t>
      </w:r>
      <w:r w:rsidRPr="00901F87">
        <w:rPr>
          <w:spacing w:val="-9"/>
          <w:w w:val="105"/>
        </w:rPr>
        <w:t xml:space="preserve"> </w:t>
      </w:r>
      <w:r w:rsidRPr="00901F87">
        <w:rPr>
          <w:w w:val="105"/>
        </w:rPr>
        <w:t>as</w:t>
      </w:r>
      <w:r w:rsidRPr="00901F87">
        <w:rPr>
          <w:spacing w:val="-9"/>
          <w:w w:val="105"/>
        </w:rPr>
        <w:t xml:space="preserve"> </w:t>
      </w:r>
      <w:r w:rsidRPr="00901F87">
        <w:rPr>
          <w:w w:val="105"/>
        </w:rPr>
        <w:t>well</w:t>
      </w:r>
      <w:r w:rsidRPr="00901F87">
        <w:rPr>
          <w:spacing w:val="-9"/>
          <w:w w:val="105"/>
        </w:rPr>
        <w:t xml:space="preserve"> </w:t>
      </w:r>
      <w:r w:rsidRPr="00901F87">
        <w:rPr>
          <w:w w:val="105"/>
        </w:rPr>
        <w:t>as</w:t>
      </w:r>
      <w:r w:rsidRPr="00901F87">
        <w:rPr>
          <w:spacing w:val="-9"/>
          <w:w w:val="105"/>
        </w:rPr>
        <w:t xml:space="preserve"> </w:t>
      </w:r>
      <w:r w:rsidRPr="00901F87">
        <w:rPr>
          <w:w w:val="105"/>
        </w:rPr>
        <w:t>their</w:t>
      </w:r>
      <w:r w:rsidRPr="00901F87">
        <w:rPr>
          <w:spacing w:val="-9"/>
          <w:w w:val="105"/>
        </w:rPr>
        <w:t xml:space="preserve"> </w:t>
      </w:r>
      <w:r w:rsidRPr="00901F87">
        <w:rPr>
          <w:w w:val="105"/>
        </w:rPr>
        <w:t>increased</w:t>
      </w:r>
      <w:r w:rsidRPr="00901F87">
        <w:rPr>
          <w:spacing w:val="-9"/>
          <w:w w:val="105"/>
        </w:rPr>
        <w:t xml:space="preserve"> </w:t>
      </w:r>
      <w:r w:rsidRPr="00901F87">
        <w:rPr>
          <w:w w:val="105"/>
        </w:rPr>
        <w:t>risk</w:t>
      </w:r>
      <w:r w:rsidRPr="00901F87">
        <w:rPr>
          <w:spacing w:val="-9"/>
          <w:w w:val="105"/>
        </w:rPr>
        <w:t xml:space="preserve"> </w:t>
      </w:r>
      <w:r w:rsidRPr="00901F87">
        <w:rPr>
          <w:w w:val="105"/>
        </w:rPr>
        <w:t>of premature death, particularly for individuals with intellectual disability.</w:t>
      </w:r>
    </w:p>
    <w:p w:rsidR="00935B1A" w:rsidRPr="00901F87" w:rsidRDefault="00782EBA">
      <w:pPr>
        <w:pStyle w:val="BodyText"/>
        <w:spacing w:before="73" w:line="160" w:lineRule="auto"/>
        <w:ind w:left="202" w:right="38"/>
        <w:jc w:val="both"/>
      </w:pPr>
      <w:r w:rsidRPr="00901F87">
        <w:rPr>
          <w:w w:val="105"/>
        </w:rPr>
        <w:t>The capacity of the disability workforce to respond to the deteriorating health of people with disability has been a  prominent issue identified in the investigations we have  completed to date.</w:t>
      </w:r>
    </w:p>
    <w:p w:rsidR="00935B1A" w:rsidRPr="00901F87" w:rsidRDefault="00782EBA">
      <w:pPr>
        <w:pStyle w:val="BodyText"/>
        <w:spacing w:before="72" w:line="160" w:lineRule="auto"/>
        <w:ind w:left="202" w:right="38"/>
        <w:jc w:val="both"/>
        <w:rPr>
          <w:sz w:val="10"/>
        </w:rPr>
      </w:pPr>
      <w:r w:rsidRPr="00901F87">
        <w:rPr>
          <w:w w:val="105"/>
        </w:rPr>
        <w:t>Outside of disability services, inequitable access to primary health care is a consistent theme across the national and international literature that has been proven to contribute to the premature deaths of people with a disability.</w:t>
      </w:r>
      <w:r w:rsidRPr="00901F87">
        <w:rPr>
          <w:w w:val="105"/>
          <w:position w:val="6"/>
          <w:sz w:val="10"/>
        </w:rPr>
        <w:t>33</w:t>
      </w:r>
    </w:p>
    <w:p w:rsidR="00935B1A" w:rsidRPr="00901F87" w:rsidRDefault="00782EBA">
      <w:pPr>
        <w:pStyle w:val="BodyText"/>
        <w:spacing w:before="72" w:line="160" w:lineRule="auto"/>
        <w:ind w:left="202" w:right="38"/>
        <w:jc w:val="both"/>
        <w:rPr>
          <w:sz w:val="10"/>
        </w:rPr>
      </w:pPr>
      <w:r w:rsidRPr="00901F87">
        <w:rPr>
          <w:w w:val="105"/>
        </w:rPr>
        <w:t xml:space="preserve">In the United Kingdom, the Confidential Inquiry into </w:t>
      </w:r>
      <w:r w:rsidRPr="00901F87">
        <w:t>Premature</w:t>
      </w:r>
      <w:r w:rsidRPr="00901F87">
        <w:rPr>
          <w:spacing w:val="-13"/>
        </w:rPr>
        <w:t xml:space="preserve"> </w:t>
      </w:r>
      <w:r w:rsidRPr="00901F87">
        <w:t>Deaths</w:t>
      </w:r>
      <w:r w:rsidRPr="00901F87">
        <w:rPr>
          <w:spacing w:val="-13"/>
        </w:rPr>
        <w:t xml:space="preserve"> </w:t>
      </w:r>
      <w:r w:rsidRPr="00901F87">
        <w:t>of</w:t>
      </w:r>
      <w:r w:rsidRPr="00901F87">
        <w:rPr>
          <w:spacing w:val="-13"/>
        </w:rPr>
        <w:t xml:space="preserve"> </w:t>
      </w:r>
      <w:r w:rsidRPr="00901F87">
        <w:t>People</w:t>
      </w:r>
      <w:r w:rsidRPr="00901F87">
        <w:rPr>
          <w:spacing w:val="-13"/>
        </w:rPr>
        <w:t xml:space="preserve"> </w:t>
      </w:r>
      <w:r w:rsidRPr="00901F87">
        <w:t>with</w:t>
      </w:r>
      <w:r w:rsidRPr="00901F87">
        <w:rPr>
          <w:spacing w:val="-13"/>
        </w:rPr>
        <w:t xml:space="preserve"> </w:t>
      </w:r>
      <w:r w:rsidRPr="00901F87">
        <w:t>Disability</w:t>
      </w:r>
      <w:r w:rsidRPr="00901F87">
        <w:rPr>
          <w:spacing w:val="-13"/>
        </w:rPr>
        <w:t xml:space="preserve"> </w:t>
      </w:r>
      <w:r w:rsidRPr="00901F87">
        <w:t>(CIPOLD)</w:t>
      </w:r>
      <w:r w:rsidRPr="00901F87">
        <w:rPr>
          <w:spacing w:val="-13"/>
        </w:rPr>
        <w:t xml:space="preserve"> </w:t>
      </w:r>
      <w:r w:rsidRPr="00901F87">
        <w:t xml:space="preserve">reviewed </w:t>
      </w:r>
      <w:r w:rsidRPr="00901F87">
        <w:rPr>
          <w:w w:val="105"/>
        </w:rPr>
        <w:t>the</w:t>
      </w:r>
      <w:r w:rsidRPr="00901F87">
        <w:rPr>
          <w:spacing w:val="-5"/>
          <w:w w:val="105"/>
        </w:rPr>
        <w:t xml:space="preserve"> </w:t>
      </w:r>
      <w:r w:rsidRPr="00901F87">
        <w:rPr>
          <w:w w:val="105"/>
        </w:rPr>
        <w:t>deaths</w:t>
      </w:r>
      <w:r w:rsidRPr="00901F87">
        <w:rPr>
          <w:spacing w:val="-5"/>
          <w:w w:val="105"/>
        </w:rPr>
        <w:t xml:space="preserve"> </w:t>
      </w:r>
      <w:r w:rsidRPr="00901F87">
        <w:rPr>
          <w:w w:val="105"/>
        </w:rPr>
        <w:t>of</w:t>
      </w:r>
      <w:r w:rsidRPr="00901F87">
        <w:rPr>
          <w:spacing w:val="-5"/>
          <w:w w:val="105"/>
        </w:rPr>
        <w:t xml:space="preserve"> </w:t>
      </w:r>
      <w:r w:rsidRPr="00901F87">
        <w:rPr>
          <w:w w:val="105"/>
        </w:rPr>
        <w:t>238</w:t>
      </w:r>
      <w:r w:rsidRPr="00901F87">
        <w:rPr>
          <w:spacing w:val="-5"/>
          <w:w w:val="105"/>
        </w:rPr>
        <w:t xml:space="preserve"> </w:t>
      </w:r>
      <w:r w:rsidRPr="00901F87">
        <w:rPr>
          <w:w w:val="105"/>
        </w:rPr>
        <w:t>people</w:t>
      </w:r>
      <w:r w:rsidRPr="00901F87">
        <w:rPr>
          <w:spacing w:val="-5"/>
          <w:w w:val="105"/>
        </w:rPr>
        <w:t xml:space="preserve"> </w:t>
      </w:r>
      <w:r w:rsidRPr="00901F87">
        <w:rPr>
          <w:w w:val="105"/>
        </w:rPr>
        <w:t>with</w:t>
      </w:r>
      <w:r w:rsidRPr="00901F87">
        <w:rPr>
          <w:spacing w:val="-5"/>
          <w:w w:val="105"/>
        </w:rPr>
        <w:t xml:space="preserve"> </w:t>
      </w:r>
      <w:r w:rsidRPr="00901F87">
        <w:rPr>
          <w:w w:val="105"/>
        </w:rPr>
        <w:t>learning</w:t>
      </w:r>
      <w:r w:rsidRPr="00901F87">
        <w:rPr>
          <w:spacing w:val="-5"/>
          <w:w w:val="105"/>
        </w:rPr>
        <w:t xml:space="preserve"> </w:t>
      </w:r>
      <w:r w:rsidRPr="00901F87">
        <w:rPr>
          <w:w w:val="105"/>
        </w:rPr>
        <w:t>disability,</w:t>
      </w:r>
      <w:r w:rsidRPr="00901F87">
        <w:rPr>
          <w:spacing w:val="-5"/>
          <w:w w:val="105"/>
        </w:rPr>
        <w:t xml:space="preserve"> </w:t>
      </w:r>
      <w:r w:rsidRPr="00901F87">
        <w:rPr>
          <w:w w:val="105"/>
        </w:rPr>
        <w:t>with</w:t>
      </w:r>
      <w:r w:rsidRPr="00901F87">
        <w:rPr>
          <w:spacing w:val="-5"/>
          <w:w w:val="105"/>
        </w:rPr>
        <w:t xml:space="preserve"> </w:t>
      </w:r>
      <w:r w:rsidRPr="00901F87">
        <w:rPr>
          <w:w w:val="105"/>
        </w:rPr>
        <w:t>43</w:t>
      </w:r>
      <w:r w:rsidRPr="00901F87">
        <w:rPr>
          <w:spacing w:val="-5"/>
          <w:w w:val="105"/>
        </w:rPr>
        <w:t xml:space="preserve"> </w:t>
      </w:r>
      <w:r w:rsidRPr="00901F87">
        <w:rPr>
          <w:w w:val="105"/>
        </w:rPr>
        <w:t>per cent</w:t>
      </w:r>
      <w:r w:rsidRPr="00901F87">
        <w:rPr>
          <w:spacing w:val="-21"/>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deaths</w:t>
      </w:r>
      <w:r w:rsidRPr="00901F87">
        <w:rPr>
          <w:spacing w:val="-22"/>
          <w:w w:val="105"/>
        </w:rPr>
        <w:t xml:space="preserve"> </w:t>
      </w:r>
      <w:r w:rsidRPr="00901F87">
        <w:rPr>
          <w:w w:val="105"/>
        </w:rPr>
        <w:t>assessed</w:t>
      </w:r>
      <w:r w:rsidRPr="00901F87">
        <w:rPr>
          <w:spacing w:val="-21"/>
          <w:w w:val="105"/>
        </w:rPr>
        <w:t xml:space="preserve"> </w:t>
      </w:r>
      <w:r w:rsidRPr="00901F87">
        <w:rPr>
          <w:w w:val="105"/>
        </w:rPr>
        <w:t>as</w:t>
      </w:r>
      <w:r w:rsidRPr="00901F87">
        <w:rPr>
          <w:spacing w:val="-21"/>
          <w:w w:val="105"/>
        </w:rPr>
        <w:t xml:space="preserve"> </w:t>
      </w:r>
      <w:r w:rsidRPr="00901F87">
        <w:rPr>
          <w:w w:val="105"/>
        </w:rPr>
        <w:t>premature.</w:t>
      </w:r>
      <w:r w:rsidRPr="00901F87">
        <w:rPr>
          <w:spacing w:val="-22"/>
          <w:w w:val="105"/>
        </w:rPr>
        <w:t xml:space="preserve"> </w:t>
      </w:r>
      <w:r w:rsidRPr="00901F87">
        <w:rPr>
          <w:w w:val="105"/>
        </w:rPr>
        <w:t>Common</w:t>
      </w:r>
      <w:r w:rsidRPr="00901F87">
        <w:rPr>
          <w:spacing w:val="-22"/>
          <w:w w:val="105"/>
        </w:rPr>
        <w:t xml:space="preserve"> </w:t>
      </w:r>
      <w:r w:rsidRPr="00901F87">
        <w:rPr>
          <w:w w:val="105"/>
        </w:rPr>
        <w:t>reasons for</w:t>
      </w:r>
      <w:r w:rsidRPr="00901F87">
        <w:rPr>
          <w:spacing w:val="-12"/>
          <w:w w:val="105"/>
        </w:rPr>
        <w:t xml:space="preserve"> </w:t>
      </w:r>
      <w:r w:rsidRPr="00901F87">
        <w:rPr>
          <w:w w:val="105"/>
        </w:rPr>
        <w:t>premature</w:t>
      </w:r>
      <w:r w:rsidRPr="00901F87">
        <w:rPr>
          <w:spacing w:val="-13"/>
          <w:w w:val="105"/>
        </w:rPr>
        <w:t xml:space="preserve"> </w:t>
      </w:r>
      <w:r w:rsidRPr="00901F87">
        <w:rPr>
          <w:w w:val="105"/>
        </w:rPr>
        <w:t>death</w:t>
      </w:r>
      <w:r w:rsidRPr="00901F87">
        <w:rPr>
          <w:spacing w:val="-13"/>
          <w:w w:val="105"/>
        </w:rPr>
        <w:t xml:space="preserve"> </w:t>
      </w:r>
      <w:r w:rsidRPr="00901F87">
        <w:rPr>
          <w:w w:val="105"/>
        </w:rPr>
        <w:t>were</w:t>
      </w:r>
      <w:r w:rsidRPr="00901F87">
        <w:rPr>
          <w:spacing w:val="-13"/>
          <w:w w:val="105"/>
        </w:rPr>
        <w:t xml:space="preserve"> </w:t>
      </w:r>
      <w:r w:rsidRPr="00901F87">
        <w:rPr>
          <w:w w:val="105"/>
        </w:rPr>
        <w:t>delays</w:t>
      </w:r>
      <w:r w:rsidRPr="00901F87">
        <w:rPr>
          <w:spacing w:val="-13"/>
          <w:w w:val="105"/>
        </w:rPr>
        <w:t xml:space="preserve"> </w:t>
      </w:r>
      <w:r w:rsidRPr="00901F87">
        <w:rPr>
          <w:w w:val="105"/>
        </w:rPr>
        <w:t>in</w:t>
      </w:r>
      <w:r w:rsidRPr="00901F87">
        <w:rPr>
          <w:spacing w:val="-13"/>
          <w:w w:val="105"/>
        </w:rPr>
        <w:t xml:space="preserve"> </w:t>
      </w:r>
      <w:r w:rsidRPr="00901F87">
        <w:rPr>
          <w:w w:val="105"/>
        </w:rPr>
        <w:t>diagnosis</w:t>
      </w:r>
      <w:r w:rsidRPr="00901F87">
        <w:rPr>
          <w:spacing w:val="-13"/>
          <w:w w:val="105"/>
        </w:rPr>
        <w:t xml:space="preserve"> </w:t>
      </w:r>
      <w:r w:rsidRPr="00901F87">
        <w:rPr>
          <w:w w:val="105"/>
        </w:rPr>
        <w:t>and</w:t>
      </w:r>
      <w:r w:rsidRPr="00901F87">
        <w:rPr>
          <w:spacing w:val="-12"/>
          <w:w w:val="105"/>
        </w:rPr>
        <w:t xml:space="preserve"> </w:t>
      </w:r>
      <w:r w:rsidRPr="00901F87">
        <w:rPr>
          <w:w w:val="105"/>
        </w:rPr>
        <w:t>treatment, accompanied by a lack of reasonable adjustments to help people</w:t>
      </w:r>
      <w:r w:rsidRPr="00901F87">
        <w:rPr>
          <w:spacing w:val="-11"/>
          <w:w w:val="105"/>
        </w:rPr>
        <w:t xml:space="preserve"> </w:t>
      </w:r>
      <w:r w:rsidRPr="00901F87">
        <w:rPr>
          <w:w w:val="105"/>
        </w:rPr>
        <w:t>to</w:t>
      </w:r>
      <w:r w:rsidRPr="00901F87">
        <w:rPr>
          <w:spacing w:val="-11"/>
          <w:w w:val="105"/>
        </w:rPr>
        <w:t xml:space="preserve"> </w:t>
      </w:r>
      <w:r w:rsidRPr="00901F87">
        <w:rPr>
          <w:w w:val="105"/>
        </w:rPr>
        <w:t>access</w:t>
      </w:r>
      <w:r w:rsidRPr="00901F87">
        <w:rPr>
          <w:spacing w:val="-11"/>
          <w:w w:val="105"/>
        </w:rPr>
        <w:t xml:space="preserve"> </w:t>
      </w:r>
      <w:r w:rsidRPr="00901F87">
        <w:rPr>
          <w:w w:val="105"/>
        </w:rPr>
        <w:t>healthcare</w:t>
      </w:r>
      <w:r w:rsidRPr="00901F87">
        <w:rPr>
          <w:spacing w:val="-11"/>
          <w:w w:val="105"/>
        </w:rPr>
        <w:t xml:space="preserve"> </w:t>
      </w:r>
      <w:r w:rsidRPr="00901F87">
        <w:rPr>
          <w:w w:val="105"/>
        </w:rPr>
        <w:t>services.</w:t>
      </w:r>
      <w:r w:rsidRPr="00901F87">
        <w:rPr>
          <w:w w:val="105"/>
          <w:position w:val="6"/>
          <w:sz w:val="10"/>
        </w:rPr>
        <w:t>34</w:t>
      </w:r>
    </w:p>
    <w:p w:rsidR="00935B1A" w:rsidRPr="00901F87" w:rsidRDefault="00782EBA">
      <w:pPr>
        <w:pStyle w:val="BodyText"/>
        <w:spacing w:before="131" w:line="160" w:lineRule="auto"/>
        <w:ind w:left="202" w:right="103"/>
        <w:jc w:val="both"/>
        <w:rPr>
          <w:sz w:val="10"/>
        </w:rPr>
      </w:pPr>
      <w:r w:rsidRPr="00901F87">
        <w:br w:type="column"/>
      </w:r>
      <w:r w:rsidRPr="00901F87">
        <w:rPr>
          <w:w w:val="105"/>
        </w:rPr>
        <w:lastRenderedPageBreak/>
        <w:t>World Health Organization survey data from 51 countries revealed</w:t>
      </w:r>
      <w:r w:rsidRPr="00901F87">
        <w:rPr>
          <w:spacing w:val="-5"/>
          <w:w w:val="105"/>
        </w:rPr>
        <w:t xml:space="preserve"> </w:t>
      </w:r>
      <w:r w:rsidRPr="00901F87">
        <w:rPr>
          <w:w w:val="105"/>
        </w:rPr>
        <w:t>that</w:t>
      </w:r>
      <w:r w:rsidRPr="00901F87">
        <w:rPr>
          <w:spacing w:val="-5"/>
          <w:w w:val="105"/>
        </w:rPr>
        <w:t xml:space="preserve"> </w:t>
      </w:r>
      <w:r w:rsidRPr="00901F87">
        <w:rPr>
          <w:w w:val="105"/>
        </w:rPr>
        <w:t>people</w:t>
      </w:r>
      <w:r w:rsidRPr="00901F87">
        <w:rPr>
          <w:spacing w:val="-5"/>
          <w:w w:val="105"/>
        </w:rPr>
        <w:t xml:space="preserve"> </w:t>
      </w:r>
      <w:r w:rsidRPr="00901F87">
        <w:rPr>
          <w:w w:val="105"/>
        </w:rPr>
        <w:t>with</w:t>
      </w:r>
      <w:r w:rsidRPr="00901F87">
        <w:rPr>
          <w:spacing w:val="-6"/>
          <w:w w:val="105"/>
        </w:rPr>
        <w:t xml:space="preserve"> </w:t>
      </w:r>
      <w:r w:rsidRPr="00901F87">
        <w:rPr>
          <w:w w:val="105"/>
        </w:rPr>
        <w:t>disability</w:t>
      </w:r>
      <w:r w:rsidRPr="00901F87">
        <w:rPr>
          <w:spacing w:val="-6"/>
          <w:w w:val="105"/>
        </w:rPr>
        <w:t xml:space="preserve"> </w:t>
      </w:r>
      <w:r w:rsidRPr="00901F87">
        <w:rPr>
          <w:w w:val="105"/>
        </w:rPr>
        <w:t>were</w:t>
      </w:r>
      <w:r w:rsidRPr="00901F87">
        <w:rPr>
          <w:spacing w:val="-5"/>
          <w:w w:val="105"/>
        </w:rPr>
        <w:t xml:space="preserve"> </w:t>
      </w:r>
      <w:r w:rsidRPr="00901F87">
        <w:rPr>
          <w:w w:val="105"/>
        </w:rPr>
        <w:t>more</w:t>
      </w:r>
      <w:r w:rsidRPr="00901F87">
        <w:rPr>
          <w:spacing w:val="-5"/>
          <w:w w:val="105"/>
        </w:rPr>
        <w:t xml:space="preserve"> </w:t>
      </w:r>
      <w:r w:rsidRPr="00901F87">
        <w:rPr>
          <w:w w:val="105"/>
        </w:rPr>
        <w:t>than</w:t>
      </w:r>
      <w:r w:rsidRPr="00901F87">
        <w:rPr>
          <w:spacing w:val="-5"/>
          <w:w w:val="105"/>
        </w:rPr>
        <w:t xml:space="preserve"> </w:t>
      </w:r>
      <w:r w:rsidRPr="00901F87">
        <w:rPr>
          <w:w w:val="105"/>
        </w:rPr>
        <w:t>twice</w:t>
      </w:r>
      <w:r w:rsidRPr="00901F87">
        <w:rPr>
          <w:spacing w:val="-5"/>
          <w:w w:val="105"/>
        </w:rPr>
        <w:t xml:space="preserve"> </w:t>
      </w:r>
      <w:r w:rsidRPr="00901F87">
        <w:rPr>
          <w:w w:val="105"/>
        </w:rPr>
        <w:t>as likely</w:t>
      </w:r>
      <w:r w:rsidRPr="00901F87">
        <w:rPr>
          <w:spacing w:val="-22"/>
          <w:w w:val="105"/>
        </w:rPr>
        <w:t xml:space="preserve"> </w:t>
      </w:r>
      <w:r w:rsidRPr="00901F87">
        <w:rPr>
          <w:w w:val="105"/>
        </w:rPr>
        <w:t>to</w:t>
      </w:r>
      <w:r w:rsidRPr="00901F87">
        <w:rPr>
          <w:spacing w:val="-22"/>
          <w:w w:val="105"/>
        </w:rPr>
        <w:t xml:space="preserve"> </w:t>
      </w:r>
      <w:r w:rsidRPr="00901F87">
        <w:rPr>
          <w:w w:val="105"/>
        </w:rPr>
        <w:t>report</w:t>
      </w:r>
      <w:r w:rsidRPr="00901F87">
        <w:rPr>
          <w:spacing w:val="-22"/>
          <w:w w:val="105"/>
        </w:rPr>
        <w:t xml:space="preserve"> </w:t>
      </w:r>
      <w:r w:rsidRPr="00901F87">
        <w:rPr>
          <w:w w:val="105"/>
        </w:rPr>
        <w:t>finding</w:t>
      </w:r>
      <w:r w:rsidRPr="00901F87">
        <w:rPr>
          <w:spacing w:val="-22"/>
          <w:w w:val="105"/>
        </w:rPr>
        <w:t xml:space="preserve"> </w:t>
      </w:r>
      <w:r w:rsidRPr="00901F87">
        <w:rPr>
          <w:w w:val="105"/>
        </w:rPr>
        <w:t>healthcare</w:t>
      </w:r>
      <w:r w:rsidRPr="00901F87">
        <w:rPr>
          <w:spacing w:val="-23"/>
          <w:w w:val="105"/>
        </w:rPr>
        <w:t xml:space="preserve"> </w:t>
      </w:r>
      <w:r w:rsidRPr="00901F87">
        <w:rPr>
          <w:w w:val="105"/>
        </w:rPr>
        <w:t>provider</w:t>
      </w:r>
      <w:r w:rsidRPr="00901F87">
        <w:rPr>
          <w:spacing w:val="-23"/>
          <w:w w:val="105"/>
        </w:rPr>
        <w:t xml:space="preserve"> </w:t>
      </w:r>
      <w:r w:rsidRPr="00901F87">
        <w:rPr>
          <w:w w:val="105"/>
        </w:rPr>
        <w:t>skills</w:t>
      </w:r>
      <w:r w:rsidRPr="00901F87">
        <w:rPr>
          <w:spacing w:val="-22"/>
          <w:w w:val="105"/>
        </w:rPr>
        <w:t xml:space="preserve"> </w:t>
      </w:r>
      <w:r w:rsidRPr="00901F87">
        <w:rPr>
          <w:w w:val="105"/>
        </w:rPr>
        <w:t>inadequate</w:t>
      </w:r>
      <w:r w:rsidRPr="00901F87">
        <w:rPr>
          <w:spacing w:val="-22"/>
          <w:w w:val="105"/>
        </w:rPr>
        <w:t xml:space="preserve"> </w:t>
      </w:r>
      <w:r w:rsidRPr="00901F87">
        <w:rPr>
          <w:w w:val="105"/>
        </w:rPr>
        <w:t>to meet</w:t>
      </w:r>
      <w:r w:rsidRPr="00901F87">
        <w:rPr>
          <w:spacing w:val="-10"/>
          <w:w w:val="105"/>
        </w:rPr>
        <w:t xml:space="preserve"> </w:t>
      </w:r>
      <w:r w:rsidRPr="00901F87">
        <w:rPr>
          <w:w w:val="105"/>
        </w:rPr>
        <w:t>their</w:t>
      </w:r>
      <w:r w:rsidRPr="00901F87">
        <w:rPr>
          <w:spacing w:val="-10"/>
          <w:w w:val="105"/>
        </w:rPr>
        <w:t xml:space="preserve"> </w:t>
      </w:r>
      <w:r w:rsidRPr="00901F87">
        <w:rPr>
          <w:w w:val="105"/>
        </w:rPr>
        <w:t>needs,</w:t>
      </w:r>
      <w:r w:rsidRPr="00901F87">
        <w:rPr>
          <w:spacing w:val="-10"/>
          <w:w w:val="105"/>
        </w:rPr>
        <w:t xml:space="preserve"> </w:t>
      </w:r>
      <w:r w:rsidRPr="00901F87">
        <w:rPr>
          <w:w w:val="105"/>
        </w:rPr>
        <w:t>four</w:t>
      </w:r>
      <w:r w:rsidRPr="00901F87">
        <w:rPr>
          <w:spacing w:val="-10"/>
          <w:w w:val="105"/>
        </w:rPr>
        <w:t xml:space="preserve"> </w:t>
      </w:r>
      <w:r w:rsidRPr="00901F87">
        <w:rPr>
          <w:w w:val="105"/>
        </w:rPr>
        <w:t>times</w:t>
      </w:r>
      <w:r w:rsidRPr="00901F87">
        <w:rPr>
          <w:spacing w:val="-10"/>
          <w:w w:val="105"/>
        </w:rPr>
        <w:t xml:space="preserve"> </w:t>
      </w:r>
      <w:r w:rsidRPr="00901F87">
        <w:rPr>
          <w:w w:val="105"/>
        </w:rPr>
        <w:t>more</w:t>
      </w:r>
      <w:r w:rsidRPr="00901F87">
        <w:rPr>
          <w:spacing w:val="-10"/>
          <w:w w:val="105"/>
        </w:rPr>
        <w:t xml:space="preserve"> </w:t>
      </w:r>
      <w:r w:rsidRPr="00901F87">
        <w:rPr>
          <w:w w:val="105"/>
        </w:rPr>
        <w:t>likely</w:t>
      </w:r>
      <w:r w:rsidRPr="00901F87">
        <w:rPr>
          <w:spacing w:val="-10"/>
          <w:w w:val="105"/>
        </w:rPr>
        <w:t xml:space="preserve"> </w:t>
      </w:r>
      <w:r w:rsidRPr="00901F87">
        <w:rPr>
          <w:w w:val="105"/>
        </w:rPr>
        <w:t>to</w:t>
      </w:r>
      <w:r w:rsidRPr="00901F87">
        <w:rPr>
          <w:spacing w:val="-10"/>
          <w:w w:val="105"/>
        </w:rPr>
        <w:t xml:space="preserve"> </w:t>
      </w:r>
      <w:r w:rsidRPr="00901F87">
        <w:rPr>
          <w:w w:val="105"/>
        </w:rPr>
        <w:t>be</w:t>
      </w:r>
      <w:r w:rsidRPr="00901F87">
        <w:rPr>
          <w:spacing w:val="-10"/>
          <w:w w:val="105"/>
        </w:rPr>
        <w:t xml:space="preserve"> </w:t>
      </w:r>
      <w:r w:rsidRPr="00901F87">
        <w:rPr>
          <w:w w:val="105"/>
        </w:rPr>
        <w:t>treated</w:t>
      </w:r>
      <w:r w:rsidRPr="00901F87">
        <w:rPr>
          <w:spacing w:val="-10"/>
          <w:w w:val="105"/>
        </w:rPr>
        <w:t xml:space="preserve"> </w:t>
      </w:r>
      <w:r w:rsidRPr="00901F87">
        <w:rPr>
          <w:w w:val="105"/>
        </w:rPr>
        <w:t>poorly, and nearly three times more likely to be denied health care. The CIPOLD found considerable evidence of ‘fragmented’ care</w:t>
      </w:r>
      <w:r w:rsidRPr="00901F87">
        <w:rPr>
          <w:spacing w:val="-6"/>
          <w:w w:val="105"/>
        </w:rPr>
        <w:t xml:space="preserve"> </w:t>
      </w:r>
      <w:r w:rsidRPr="00901F87">
        <w:rPr>
          <w:w w:val="105"/>
        </w:rPr>
        <w:t>and</w:t>
      </w:r>
      <w:r w:rsidRPr="00901F87">
        <w:rPr>
          <w:spacing w:val="-6"/>
          <w:w w:val="105"/>
        </w:rPr>
        <w:t xml:space="preserve"> </w:t>
      </w:r>
      <w:r w:rsidRPr="00901F87">
        <w:rPr>
          <w:w w:val="105"/>
        </w:rPr>
        <w:t>a</w:t>
      </w:r>
      <w:r w:rsidRPr="00901F87">
        <w:rPr>
          <w:spacing w:val="-6"/>
          <w:w w:val="105"/>
        </w:rPr>
        <w:t xml:space="preserve"> </w:t>
      </w:r>
      <w:r w:rsidRPr="00901F87">
        <w:rPr>
          <w:w w:val="105"/>
        </w:rPr>
        <w:t>lack</w:t>
      </w:r>
      <w:r w:rsidRPr="00901F87">
        <w:rPr>
          <w:spacing w:val="-6"/>
          <w:w w:val="105"/>
        </w:rPr>
        <w:t xml:space="preserve"> </w:t>
      </w:r>
      <w:r w:rsidRPr="00901F87">
        <w:rPr>
          <w:w w:val="105"/>
        </w:rPr>
        <w:t>of</w:t>
      </w:r>
      <w:r w:rsidRPr="00901F87">
        <w:rPr>
          <w:spacing w:val="-6"/>
          <w:w w:val="105"/>
        </w:rPr>
        <w:t xml:space="preserve"> </w:t>
      </w:r>
      <w:r w:rsidRPr="00901F87">
        <w:rPr>
          <w:w w:val="105"/>
        </w:rPr>
        <w:t>holistic</w:t>
      </w:r>
      <w:r w:rsidRPr="00901F87">
        <w:rPr>
          <w:spacing w:val="-6"/>
          <w:w w:val="105"/>
        </w:rPr>
        <w:t xml:space="preserve"> </w:t>
      </w:r>
      <w:r w:rsidRPr="00901F87">
        <w:rPr>
          <w:w w:val="105"/>
        </w:rPr>
        <w:t>approaches</w:t>
      </w:r>
      <w:r w:rsidRPr="00901F87">
        <w:rPr>
          <w:spacing w:val="-6"/>
          <w:w w:val="105"/>
        </w:rPr>
        <w:t xml:space="preserve"> </w:t>
      </w:r>
      <w:r w:rsidRPr="00901F87">
        <w:rPr>
          <w:w w:val="105"/>
        </w:rPr>
        <w:t>to</w:t>
      </w:r>
      <w:r w:rsidRPr="00901F87">
        <w:rPr>
          <w:spacing w:val="-6"/>
          <w:w w:val="105"/>
        </w:rPr>
        <w:t xml:space="preserve"> </w:t>
      </w:r>
      <w:r w:rsidRPr="00901F87">
        <w:rPr>
          <w:w w:val="105"/>
        </w:rPr>
        <w:t>health</w:t>
      </w:r>
      <w:r w:rsidRPr="00901F87">
        <w:rPr>
          <w:spacing w:val="-6"/>
          <w:w w:val="105"/>
        </w:rPr>
        <w:t xml:space="preserve"> </w:t>
      </w:r>
      <w:r w:rsidRPr="00901F87">
        <w:rPr>
          <w:w w:val="105"/>
        </w:rPr>
        <w:t>and</w:t>
      </w:r>
      <w:r w:rsidRPr="00901F87">
        <w:rPr>
          <w:spacing w:val="-6"/>
          <w:w w:val="105"/>
        </w:rPr>
        <w:t xml:space="preserve"> </w:t>
      </w:r>
      <w:r w:rsidRPr="00901F87">
        <w:rPr>
          <w:w w:val="105"/>
        </w:rPr>
        <w:t>support needs.</w:t>
      </w:r>
      <w:r w:rsidRPr="00901F87">
        <w:rPr>
          <w:w w:val="105"/>
          <w:position w:val="6"/>
          <w:sz w:val="10"/>
        </w:rPr>
        <w:t xml:space="preserve">35 </w:t>
      </w:r>
      <w:r w:rsidRPr="00901F87">
        <w:rPr>
          <w:w w:val="105"/>
        </w:rPr>
        <w:t>Similarly, the New South Wales Ombudsman found that many people with disability miss out on crucial health treatment because they are not supported to attend medical appointments, or to follow medical advice or other recommendations.</w:t>
      </w:r>
      <w:r w:rsidRPr="00901F87">
        <w:rPr>
          <w:w w:val="105"/>
          <w:position w:val="6"/>
          <w:sz w:val="10"/>
        </w:rPr>
        <w:t>36</w:t>
      </w:r>
    </w:p>
    <w:p w:rsidR="00935B1A" w:rsidRPr="00901F87" w:rsidRDefault="00782EBA">
      <w:pPr>
        <w:pStyle w:val="BodyText"/>
        <w:spacing w:before="80" w:line="160" w:lineRule="auto"/>
        <w:ind w:left="202" w:right="103"/>
        <w:jc w:val="both"/>
      </w:pPr>
      <w:r w:rsidRPr="00901F87">
        <w:rPr>
          <w:w w:val="105"/>
        </w:rPr>
        <w:t>Access to primary health care must be complemented by staff being more aware and responsive to health changes</w:t>
      </w:r>
    </w:p>
    <w:p w:rsidR="00935B1A" w:rsidRPr="00901F87" w:rsidRDefault="00782EBA">
      <w:pPr>
        <w:pStyle w:val="BodyText"/>
        <w:spacing w:before="3" w:line="160" w:lineRule="auto"/>
        <w:ind w:left="202" w:right="102"/>
        <w:jc w:val="both"/>
      </w:pPr>
      <w:r w:rsidRPr="00901F87">
        <w:rPr>
          <w:w w:val="105"/>
        </w:rPr>
        <w:t>– with some people with disability becoming critically ill within a short period.</w:t>
      </w:r>
      <w:r w:rsidRPr="00901F87">
        <w:rPr>
          <w:w w:val="105"/>
          <w:position w:val="6"/>
          <w:sz w:val="10"/>
        </w:rPr>
        <w:t xml:space="preserve">37 </w:t>
      </w:r>
      <w:r w:rsidRPr="00901F87">
        <w:rPr>
          <w:w w:val="105"/>
        </w:rPr>
        <w:t>In Victoria, the disability service workforce is largely comprised of medically untrained staff and therefore, such an expectation is arguably unrealistic. At an absolute minimum, basic training for support staff is critical</w:t>
      </w:r>
      <w:r w:rsidRPr="00901F87">
        <w:rPr>
          <w:spacing w:val="-11"/>
          <w:w w:val="105"/>
        </w:rPr>
        <w:t xml:space="preserve"> </w:t>
      </w:r>
      <w:r w:rsidRPr="00901F87">
        <w:rPr>
          <w:w w:val="105"/>
        </w:rPr>
        <w:t>to</w:t>
      </w:r>
      <w:r w:rsidRPr="00901F87">
        <w:rPr>
          <w:spacing w:val="-11"/>
          <w:w w:val="105"/>
        </w:rPr>
        <w:t xml:space="preserve"> </w:t>
      </w:r>
      <w:r w:rsidRPr="00901F87">
        <w:rPr>
          <w:w w:val="105"/>
        </w:rPr>
        <w:t>reduce</w:t>
      </w:r>
      <w:r w:rsidRPr="00901F87">
        <w:rPr>
          <w:spacing w:val="-11"/>
          <w:w w:val="105"/>
        </w:rPr>
        <w:t xml:space="preserve"> </w:t>
      </w:r>
      <w:r w:rsidRPr="00901F87">
        <w:rPr>
          <w:w w:val="105"/>
        </w:rPr>
        <w:t>accidents,</w:t>
      </w:r>
      <w:r w:rsidRPr="00901F87">
        <w:rPr>
          <w:spacing w:val="-11"/>
          <w:w w:val="105"/>
        </w:rPr>
        <w:t xml:space="preserve"> </w:t>
      </w:r>
      <w:r w:rsidRPr="00901F87">
        <w:rPr>
          <w:w w:val="105"/>
        </w:rPr>
        <w:t>for</w:t>
      </w:r>
      <w:r w:rsidRPr="00901F87">
        <w:rPr>
          <w:spacing w:val="-11"/>
          <w:w w:val="105"/>
        </w:rPr>
        <w:t xml:space="preserve"> </w:t>
      </w:r>
      <w:r w:rsidRPr="00901F87">
        <w:rPr>
          <w:w w:val="105"/>
        </w:rPr>
        <w:t>example</w:t>
      </w:r>
      <w:r w:rsidRPr="00901F87">
        <w:rPr>
          <w:spacing w:val="-11"/>
          <w:w w:val="105"/>
        </w:rPr>
        <w:t xml:space="preserve"> </w:t>
      </w:r>
      <w:r w:rsidRPr="00901F87">
        <w:rPr>
          <w:w w:val="105"/>
        </w:rPr>
        <w:t>to</w:t>
      </w:r>
      <w:r w:rsidRPr="00901F87">
        <w:rPr>
          <w:spacing w:val="-11"/>
          <w:w w:val="105"/>
        </w:rPr>
        <w:t xml:space="preserve"> </w:t>
      </w:r>
      <w:r w:rsidRPr="00901F87">
        <w:rPr>
          <w:w w:val="105"/>
        </w:rPr>
        <w:t>reduce</w:t>
      </w:r>
      <w:r w:rsidRPr="00901F87">
        <w:rPr>
          <w:spacing w:val="-11"/>
          <w:w w:val="105"/>
        </w:rPr>
        <w:t xml:space="preserve"> </w:t>
      </w:r>
      <w:r w:rsidRPr="00901F87">
        <w:rPr>
          <w:w w:val="105"/>
        </w:rPr>
        <w:t>the</w:t>
      </w:r>
      <w:r w:rsidRPr="00901F87">
        <w:rPr>
          <w:spacing w:val="-11"/>
          <w:w w:val="105"/>
        </w:rPr>
        <w:t xml:space="preserve"> </w:t>
      </w:r>
      <w:r w:rsidRPr="00901F87">
        <w:rPr>
          <w:w w:val="105"/>
        </w:rPr>
        <w:t>risk</w:t>
      </w:r>
      <w:r w:rsidRPr="00901F87">
        <w:rPr>
          <w:spacing w:val="-11"/>
          <w:w w:val="105"/>
        </w:rPr>
        <w:t xml:space="preserve"> </w:t>
      </w:r>
      <w:r w:rsidRPr="00901F87">
        <w:rPr>
          <w:w w:val="105"/>
        </w:rPr>
        <w:t>of choking and respiratory infection through safe approaches to the provision of mealtime assistance methods following swallowing assessments.</w:t>
      </w:r>
      <w:r w:rsidRPr="00901F87">
        <w:rPr>
          <w:w w:val="105"/>
          <w:position w:val="6"/>
          <w:sz w:val="10"/>
        </w:rPr>
        <w:t xml:space="preserve">38 </w:t>
      </w:r>
      <w:r w:rsidRPr="00901F87">
        <w:rPr>
          <w:w w:val="105"/>
        </w:rPr>
        <w:t>Furthermore, advanced training on</w:t>
      </w:r>
      <w:r w:rsidRPr="00901F87">
        <w:rPr>
          <w:spacing w:val="-11"/>
          <w:w w:val="105"/>
        </w:rPr>
        <w:t xml:space="preserve"> </w:t>
      </w:r>
      <w:r w:rsidRPr="00901F87">
        <w:rPr>
          <w:w w:val="105"/>
        </w:rPr>
        <w:t>topics</w:t>
      </w:r>
      <w:r w:rsidRPr="00901F87">
        <w:rPr>
          <w:spacing w:val="-11"/>
          <w:w w:val="105"/>
        </w:rPr>
        <w:t xml:space="preserve"> </w:t>
      </w:r>
      <w:r w:rsidRPr="00901F87">
        <w:rPr>
          <w:w w:val="105"/>
        </w:rPr>
        <w:t>of</w:t>
      </w:r>
      <w:r w:rsidRPr="00901F87">
        <w:rPr>
          <w:spacing w:val="-11"/>
          <w:w w:val="105"/>
        </w:rPr>
        <w:t xml:space="preserve"> </w:t>
      </w:r>
      <w:r w:rsidRPr="00901F87">
        <w:rPr>
          <w:w w:val="105"/>
        </w:rPr>
        <w:t>health</w:t>
      </w:r>
      <w:r w:rsidRPr="00901F87">
        <w:rPr>
          <w:spacing w:val="-11"/>
          <w:w w:val="105"/>
        </w:rPr>
        <w:t xml:space="preserve"> </w:t>
      </w:r>
      <w:r w:rsidRPr="00901F87">
        <w:rPr>
          <w:w w:val="105"/>
        </w:rPr>
        <w:t>and</w:t>
      </w:r>
      <w:r w:rsidRPr="00901F87">
        <w:rPr>
          <w:spacing w:val="-11"/>
          <w:w w:val="105"/>
        </w:rPr>
        <w:t xml:space="preserve"> </w:t>
      </w:r>
      <w:r w:rsidRPr="00901F87">
        <w:rPr>
          <w:w w:val="105"/>
        </w:rPr>
        <w:t>wellbeing</w:t>
      </w:r>
      <w:r w:rsidRPr="00901F87">
        <w:rPr>
          <w:spacing w:val="-11"/>
          <w:w w:val="105"/>
        </w:rPr>
        <w:t xml:space="preserve"> </w:t>
      </w:r>
      <w:r w:rsidRPr="00901F87">
        <w:rPr>
          <w:w w:val="105"/>
        </w:rPr>
        <w:t>is</w:t>
      </w:r>
      <w:r w:rsidRPr="00901F87">
        <w:rPr>
          <w:spacing w:val="-11"/>
          <w:w w:val="105"/>
        </w:rPr>
        <w:t xml:space="preserve"> </w:t>
      </w:r>
      <w:r w:rsidRPr="00901F87">
        <w:rPr>
          <w:w w:val="105"/>
        </w:rPr>
        <w:t>required</w:t>
      </w:r>
      <w:r w:rsidRPr="00901F87">
        <w:rPr>
          <w:spacing w:val="-11"/>
          <w:w w:val="105"/>
        </w:rPr>
        <w:t xml:space="preserve"> </w:t>
      </w:r>
      <w:r w:rsidRPr="00901F87">
        <w:rPr>
          <w:w w:val="105"/>
        </w:rPr>
        <w:t>in</w:t>
      </w:r>
      <w:r w:rsidRPr="00901F87">
        <w:rPr>
          <w:spacing w:val="-11"/>
          <w:w w:val="105"/>
        </w:rPr>
        <w:t xml:space="preserve"> </w:t>
      </w:r>
      <w:r w:rsidRPr="00901F87">
        <w:rPr>
          <w:w w:val="105"/>
        </w:rPr>
        <w:t>order</w:t>
      </w:r>
      <w:r w:rsidRPr="00901F87">
        <w:rPr>
          <w:spacing w:val="-11"/>
          <w:w w:val="105"/>
        </w:rPr>
        <w:t xml:space="preserve"> </w:t>
      </w:r>
      <w:r w:rsidRPr="00901F87">
        <w:rPr>
          <w:w w:val="105"/>
        </w:rPr>
        <w:t>for</w:t>
      </w:r>
      <w:r w:rsidRPr="00901F87">
        <w:rPr>
          <w:spacing w:val="-11"/>
          <w:w w:val="105"/>
        </w:rPr>
        <w:t xml:space="preserve"> </w:t>
      </w:r>
      <w:r w:rsidRPr="00901F87">
        <w:rPr>
          <w:w w:val="105"/>
        </w:rPr>
        <w:t>staff to be competent in identifying symptoms early and seeking the</w:t>
      </w:r>
      <w:r w:rsidRPr="00901F87">
        <w:rPr>
          <w:spacing w:val="-9"/>
          <w:w w:val="105"/>
        </w:rPr>
        <w:t xml:space="preserve"> </w:t>
      </w:r>
      <w:r w:rsidRPr="00901F87">
        <w:rPr>
          <w:w w:val="105"/>
        </w:rPr>
        <w:t>relevant</w:t>
      </w:r>
      <w:r w:rsidRPr="00901F87">
        <w:rPr>
          <w:spacing w:val="-9"/>
          <w:w w:val="105"/>
        </w:rPr>
        <w:t xml:space="preserve"> </w:t>
      </w:r>
      <w:r w:rsidRPr="00901F87">
        <w:rPr>
          <w:w w:val="105"/>
        </w:rPr>
        <w:t>course</w:t>
      </w:r>
      <w:r w:rsidRPr="00901F87">
        <w:rPr>
          <w:spacing w:val="-9"/>
          <w:w w:val="105"/>
        </w:rPr>
        <w:t xml:space="preserve"> </w:t>
      </w:r>
      <w:r w:rsidRPr="00901F87">
        <w:rPr>
          <w:w w:val="105"/>
        </w:rPr>
        <w:t>of</w:t>
      </w:r>
      <w:r w:rsidRPr="00901F87">
        <w:rPr>
          <w:spacing w:val="-9"/>
          <w:w w:val="105"/>
        </w:rPr>
        <w:t xml:space="preserve"> </w:t>
      </w:r>
      <w:r w:rsidRPr="00901F87">
        <w:rPr>
          <w:w w:val="105"/>
        </w:rPr>
        <w:t>preventive</w:t>
      </w:r>
      <w:r w:rsidRPr="00901F87">
        <w:rPr>
          <w:spacing w:val="-9"/>
          <w:w w:val="105"/>
        </w:rPr>
        <w:t xml:space="preserve"> </w:t>
      </w:r>
      <w:r w:rsidRPr="00901F87">
        <w:rPr>
          <w:w w:val="105"/>
        </w:rPr>
        <w:t>action.</w:t>
      </w:r>
    </w:p>
    <w:p w:rsidR="00935B1A" w:rsidRPr="00901F87" w:rsidRDefault="00782EBA">
      <w:pPr>
        <w:pStyle w:val="BodyText"/>
        <w:spacing w:before="80" w:line="160" w:lineRule="auto"/>
        <w:ind w:left="202" w:right="102"/>
        <w:jc w:val="both"/>
        <w:rPr>
          <w:sz w:val="10"/>
        </w:rPr>
      </w:pPr>
      <w:r w:rsidRPr="00901F87">
        <w:rPr>
          <w:w w:val="105"/>
        </w:rPr>
        <w:t>The</w:t>
      </w:r>
      <w:r w:rsidRPr="00901F87">
        <w:rPr>
          <w:spacing w:val="-19"/>
          <w:w w:val="105"/>
        </w:rPr>
        <w:t xml:space="preserve"> </w:t>
      </w:r>
      <w:r w:rsidRPr="00901F87">
        <w:rPr>
          <w:w w:val="105"/>
        </w:rPr>
        <w:t>ability</w:t>
      </w:r>
      <w:r w:rsidRPr="00901F87">
        <w:rPr>
          <w:spacing w:val="-19"/>
          <w:w w:val="105"/>
        </w:rPr>
        <w:t xml:space="preserve"> </w:t>
      </w:r>
      <w:r w:rsidRPr="00901F87">
        <w:rPr>
          <w:w w:val="105"/>
        </w:rPr>
        <w:t>to</w:t>
      </w:r>
      <w:r w:rsidRPr="00901F87">
        <w:rPr>
          <w:spacing w:val="-19"/>
          <w:w w:val="105"/>
        </w:rPr>
        <w:t xml:space="preserve"> </w:t>
      </w:r>
      <w:r w:rsidRPr="00901F87">
        <w:rPr>
          <w:w w:val="105"/>
        </w:rPr>
        <w:t>identify</w:t>
      </w:r>
      <w:r w:rsidRPr="00901F87">
        <w:rPr>
          <w:spacing w:val="-19"/>
          <w:w w:val="105"/>
        </w:rPr>
        <w:t xml:space="preserve"> </w:t>
      </w:r>
      <w:r w:rsidRPr="00901F87">
        <w:rPr>
          <w:w w:val="105"/>
        </w:rPr>
        <w:t>that</w:t>
      </w:r>
      <w:r w:rsidRPr="00901F87">
        <w:rPr>
          <w:spacing w:val="-19"/>
          <w:w w:val="105"/>
        </w:rPr>
        <w:t xml:space="preserve"> </w:t>
      </w:r>
      <w:r w:rsidRPr="00901F87">
        <w:rPr>
          <w:w w:val="105"/>
        </w:rPr>
        <w:t>certain</w:t>
      </w:r>
      <w:r w:rsidRPr="00901F87">
        <w:rPr>
          <w:spacing w:val="-19"/>
          <w:w w:val="105"/>
        </w:rPr>
        <w:t xml:space="preserve"> </w:t>
      </w:r>
      <w:r w:rsidRPr="00901F87">
        <w:rPr>
          <w:w w:val="105"/>
        </w:rPr>
        <w:t>behaviours</w:t>
      </w:r>
      <w:r w:rsidRPr="00901F87">
        <w:rPr>
          <w:spacing w:val="-20"/>
          <w:w w:val="105"/>
        </w:rPr>
        <w:t xml:space="preserve"> </w:t>
      </w:r>
      <w:r w:rsidRPr="00901F87">
        <w:rPr>
          <w:w w:val="105"/>
        </w:rPr>
        <w:t>or</w:t>
      </w:r>
      <w:r w:rsidRPr="00901F87">
        <w:rPr>
          <w:spacing w:val="-19"/>
          <w:w w:val="105"/>
        </w:rPr>
        <w:t xml:space="preserve"> </w:t>
      </w:r>
      <w:r w:rsidRPr="00901F87">
        <w:rPr>
          <w:w w:val="105"/>
        </w:rPr>
        <w:t>presentations are abnormal for an  individual  is  reliant  on  the  degree to which a staff member knows the typical behaviour of  that individual. Therefore, having  consistency  in  staffing is important so that there is ample opportunity to become familiar with an individual’s needs. This may prove to be a challenging endeavour in Australia given the increasingly casualised nature of the disability services workforce, for which</w:t>
      </w:r>
      <w:r w:rsidRPr="00901F87">
        <w:rPr>
          <w:spacing w:val="-8"/>
          <w:w w:val="105"/>
        </w:rPr>
        <w:t xml:space="preserve"> </w:t>
      </w:r>
      <w:r w:rsidRPr="00901F87">
        <w:rPr>
          <w:w w:val="105"/>
        </w:rPr>
        <w:t>there</w:t>
      </w:r>
      <w:r w:rsidRPr="00901F87">
        <w:rPr>
          <w:spacing w:val="-8"/>
          <w:w w:val="105"/>
        </w:rPr>
        <w:t xml:space="preserve"> </w:t>
      </w:r>
      <w:r w:rsidRPr="00901F87">
        <w:rPr>
          <w:w w:val="105"/>
        </w:rPr>
        <w:t>is</w:t>
      </w:r>
      <w:r w:rsidRPr="00901F87">
        <w:rPr>
          <w:spacing w:val="-8"/>
          <w:w w:val="105"/>
        </w:rPr>
        <w:t xml:space="preserve"> </w:t>
      </w:r>
      <w:r w:rsidRPr="00901F87">
        <w:rPr>
          <w:w w:val="105"/>
        </w:rPr>
        <w:t>a</w:t>
      </w:r>
      <w:r w:rsidRPr="00901F87">
        <w:rPr>
          <w:spacing w:val="-8"/>
          <w:w w:val="105"/>
        </w:rPr>
        <w:t xml:space="preserve"> </w:t>
      </w:r>
      <w:r w:rsidRPr="00901F87">
        <w:rPr>
          <w:w w:val="105"/>
        </w:rPr>
        <w:t>high</w:t>
      </w:r>
      <w:r w:rsidRPr="00901F87">
        <w:rPr>
          <w:spacing w:val="-8"/>
          <w:w w:val="105"/>
        </w:rPr>
        <w:t xml:space="preserve"> </w:t>
      </w:r>
      <w:r w:rsidRPr="00901F87">
        <w:rPr>
          <w:w w:val="105"/>
        </w:rPr>
        <w:t>turnover</w:t>
      </w:r>
      <w:r w:rsidRPr="00901F87">
        <w:rPr>
          <w:spacing w:val="-8"/>
          <w:w w:val="105"/>
        </w:rPr>
        <w:t xml:space="preserve"> </w:t>
      </w:r>
      <w:r w:rsidRPr="00901F87">
        <w:rPr>
          <w:w w:val="105"/>
        </w:rPr>
        <w:t>rate.</w:t>
      </w:r>
      <w:r w:rsidRPr="00901F87">
        <w:rPr>
          <w:w w:val="105"/>
          <w:position w:val="6"/>
          <w:sz w:val="10"/>
        </w:rPr>
        <w:t>39</w:t>
      </w:r>
    </w:p>
    <w:p w:rsidR="00935B1A" w:rsidRPr="00901F87" w:rsidRDefault="00935B1A">
      <w:pPr>
        <w:spacing w:line="160" w:lineRule="auto"/>
        <w:jc w:val="both"/>
        <w:rPr>
          <w:sz w:val="10"/>
        </w:rPr>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5"/>
        <w:rPr>
          <w:sz w:val="23"/>
        </w:rPr>
      </w:pPr>
    </w:p>
    <w:p w:rsidR="00935B1A" w:rsidRPr="00901F87" w:rsidRDefault="00935B1A">
      <w:pPr>
        <w:rPr>
          <w:sz w:val="23"/>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12"/>
        </w:numPr>
        <w:tabs>
          <w:tab w:val="left" w:pos="373"/>
        </w:tabs>
        <w:spacing w:before="117" w:line="208" w:lineRule="auto"/>
        <w:ind w:right="104" w:hanging="170"/>
        <w:rPr>
          <w:rFonts w:ascii="Arial Narrow" w:hAnsi="Arial Narrow"/>
          <w:sz w:val="14"/>
        </w:rPr>
      </w:pPr>
      <w:r w:rsidRPr="00901F87">
        <w:rPr>
          <w:rFonts w:ascii="Arial Narrow" w:hAnsi="Arial Narrow"/>
          <w:sz w:val="14"/>
        </w:rPr>
        <w:lastRenderedPageBreak/>
        <w:t>Parliament of Victoria, Family and Community Development Committee 2016, op. cit. p.</w:t>
      </w:r>
      <w:r w:rsidRPr="00901F87">
        <w:rPr>
          <w:rFonts w:ascii="Arial Narrow" w:hAnsi="Arial Narrow"/>
          <w:spacing w:val="-23"/>
          <w:sz w:val="14"/>
        </w:rPr>
        <w:t xml:space="preserve"> </w:t>
      </w:r>
      <w:r w:rsidRPr="00901F87">
        <w:rPr>
          <w:rFonts w:ascii="Arial Narrow" w:hAnsi="Arial Narrow"/>
          <w:spacing w:val="-3"/>
          <w:sz w:val="14"/>
        </w:rPr>
        <w:t>113–114.</w:t>
      </w:r>
    </w:p>
    <w:p w:rsidR="00935B1A" w:rsidRPr="00901F87" w:rsidRDefault="00782EBA">
      <w:pPr>
        <w:pStyle w:val="ListParagraph"/>
        <w:numPr>
          <w:ilvl w:val="0"/>
          <w:numId w:val="12"/>
        </w:numPr>
        <w:tabs>
          <w:tab w:val="left" w:pos="373"/>
        </w:tabs>
        <w:spacing w:before="24" w:line="208" w:lineRule="auto"/>
        <w:ind w:right="38" w:hanging="170"/>
        <w:rPr>
          <w:rFonts w:ascii="Arial Narrow"/>
          <w:sz w:val="14"/>
        </w:rPr>
      </w:pPr>
      <w:r w:rsidRPr="00901F87">
        <w:rPr>
          <w:rFonts w:ascii="Arial Narrow"/>
          <w:sz w:val="14"/>
        </w:rPr>
        <w:t>New South Wales Ombudsman</w:t>
      </w:r>
      <w:r w:rsidRPr="00901F87">
        <w:rPr>
          <w:rFonts w:ascii="Arial Narrow"/>
          <w:spacing w:val="-10"/>
          <w:sz w:val="14"/>
        </w:rPr>
        <w:t xml:space="preserve"> </w:t>
      </w:r>
      <w:r w:rsidRPr="00901F87">
        <w:rPr>
          <w:rFonts w:ascii="Arial Narrow"/>
          <w:sz w:val="14"/>
        </w:rPr>
        <w:t>2013,</w:t>
      </w:r>
      <w:r w:rsidRPr="00901F87">
        <w:rPr>
          <w:rFonts w:ascii="Arial Narrow"/>
          <w:spacing w:val="-10"/>
          <w:sz w:val="14"/>
        </w:rPr>
        <w:t xml:space="preserve"> </w:t>
      </w:r>
      <w:r w:rsidRPr="00901F87">
        <w:rPr>
          <w:rFonts w:ascii="Arial Narrow"/>
          <w:sz w:val="14"/>
        </w:rPr>
        <w:t>op.</w:t>
      </w:r>
      <w:r w:rsidRPr="00901F87">
        <w:rPr>
          <w:rFonts w:ascii="Arial Narrow"/>
          <w:spacing w:val="-10"/>
          <w:sz w:val="14"/>
        </w:rPr>
        <w:t xml:space="preserve"> </w:t>
      </w:r>
      <w:r w:rsidRPr="00901F87">
        <w:rPr>
          <w:rFonts w:ascii="Arial Narrow"/>
          <w:sz w:val="14"/>
        </w:rPr>
        <w:t>cit.</w:t>
      </w:r>
    </w:p>
    <w:p w:rsidR="00935B1A" w:rsidRPr="00901F87" w:rsidRDefault="00782EBA">
      <w:pPr>
        <w:pStyle w:val="ListParagraph"/>
        <w:numPr>
          <w:ilvl w:val="0"/>
          <w:numId w:val="12"/>
        </w:numPr>
        <w:tabs>
          <w:tab w:val="left" w:pos="373"/>
        </w:tabs>
        <w:spacing w:before="6"/>
        <w:ind w:hanging="170"/>
        <w:rPr>
          <w:rFonts w:ascii="Arial Narrow"/>
          <w:sz w:val="14"/>
        </w:rPr>
      </w:pPr>
      <w:r w:rsidRPr="00901F87">
        <w:rPr>
          <w:rFonts w:ascii="Arial Narrow"/>
          <w:sz w:val="14"/>
        </w:rPr>
        <w:t>Ibid.</w:t>
      </w:r>
    </w:p>
    <w:p w:rsidR="00935B1A" w:rsidRPr="00901F87" w:rsidRDefault="00782EBA">
      <w:pPr>
        <w:pStyle w:val="ListParagraph"/>
        <w:numPr>
          <w:ilvl w:val="0"/>
          <w:numId w:val="12"/>
        </w:numPr>
        <w:tabs>
          <w:tab w:val="left" w:pos="373"/>
        </w:tabs>
        <w:spacing w:before="100"/>
        <w:ind w:hanging="170"/>
        <w:rPr>
          <w:rFonts w:ascii="Arial Narrow" w:hAnsi="Arial Narrow"/>
          <w:sz w:val="14"/>
        </w:rPr>
      </w:pPr>
      <w:r w:rsidRPr="00901F87">
        <w:rPr>
          <w:rFonts w:ascii="Arial Narrow" w:hAnsi="Arial Narrow"/>
          <w:spacing w:val="-1"/>
          <w:w w:val="99"/>
          <w:sz w:val="14"/>
        </w:rPr>
        <w:br w:type="column"/>
      </w:r>
      <w:r w:rsidRPr="00901F87">
        <w:rPr>
          <w:rFonts w:ascii="Arial Narrow" w:hAnsi="Arial Narrow"/>
          <w:sz w:val="14"/>
        </w:rPr>
        <w:lastRenderedPageBreak/>
        <w:t>Li</w:t>
      </w:r>
      <w:r w:rsidRPr="00901F87">
        <w:rPr>
          <w:rFonts w:ascii="Arial Narrow" w:hAnsi="Arial Narrow"/>
          <w:spacing w:val="-5"/>
          <w:sz w:val="14"/>
        </w:rPr>
        <w:t xml:space="preserve"> </w:t>
      </w:r>
      <w:r w:rsidRPr="00901F87">
        <w:rPr>
          <w:rFonts w:ascii="Arial Narrow" w:hAnsi="Arial Narrow"/>
          <w:sz w:val="14"/>
        </w:rPr>
        <w:t>JL</w:t>
      </w:r>
      <w:r w:rsidRPr="00901F87">
        <w:rPr>
          <w:rFonts w:ascii="Arial Narrow" w:hAnsi="Arial Narrow"/>
          <w:spacing w:val="-9"/>
          <w:sz w:val="14"/>
        </w:rPr>
        <w:t xml:space="preserve"> </w:t>
      </w:r>
      <w:r w:rsidRPr="00901F87">
        <w:rPr>
          <w:rFonts w:ascii="Arial Narrow" w:hAnsi="Arial Narrow"/>
          <w:sz w:val="14"/>
        </w:rPr>
        <w:t>2017,</w:t>
      </w:r>
      <w:r w:rsidRPr="00901F87">
        <w:rPr>
          <w:rFonts w:ascii="Arial Narrow" w:hAnsi="Arial Narrow"/>
          <w:spacing w:val="-5"/>
          <w:sz w:val="14"/>
        </w:rPr>
        <w:t xml:space="preserve"> </w:t>
      </w:r>
      <w:r w:rsidRPr="00901F87">
        <w:rPr>
          <w:rFonts w:ascii="Arial Narrow" w:hAnsi="Arial Narrow"/>
          <w:sz w:val="14"/>
        </w:rPr>
        <w:t>‘Cultural</w:t>
      </w:r>
      <w:r w:rsidRPr="00901F87">
        <w:rPr>
          <w:rFonts w:ascii="Arial Narrow" w:hAnsi="Arial Narrow"/>
          <w:spacing w:val="-5"/>
          <w:sz w:val="14"/>
        </w:rPr>
        <w:t xml:space="preserve"> </w:t>
      </w:r>
      <w:r w:rsidRPr="00901F87">
        <w:rPr>
          <w:rFonts w:ascii="Arial Narrow" w:hAnsi="Arial Narrow"/>
          <w:sz w:val="14"/>
        </w:rPr>
        <w:t>barriers</w:t>
      </w:r>
      <w:r w:rsidRPr="00901F87">
        <w:rPr>
          <w:rFonts w:ascii="Arial Narrow" w:hAnsi="Arial Narrow"/>
          <w:spacing w:val="-5"/>
          <w:sz w:val="14"/>
        </w:rPr>
        <w:t xml:space="preserve"> </w:t>
      </w:r>
      <w:r w:rsidRPr="00901F87">
        <w:rPr>
          <w:rFonts w:ascii="Arial Narrow" w:hAnsi="Arial Narrow"/>
          <w:sz w:val="14"/>
        </w:rPr>
        <w:t>lead</w:t>
      </w:r>
      <w:r w:rsidRPr="00901F87">
        <w:rPr>
          <w:rFonts w:ascii="Arial Narrow" w:hAnsi="Arial Narrow"/>
          <w:spacing w:val="-5"/>
          <w:sz w:val="14"/>
        </w:rPr>
        <w:t xml:space="preserve"> </w:t>
      </w:r>
      <w:r w:rsidRPr="00901F87">
        <w:rPr>
          <w:rFonts w:ascii="Arial Narrow" w:hAnsi="Arial Narrow"/>
          <w:sz w:val="14"/>
        </w:rPr>
        <w:t>to</w:t>
      </w:r>
      <w:r w:rsidRPr="00901F87">
        <w:rPr>
          <w:rFonts w:ascii="Arial Narrow" w:hAnsi="Arial Narrow"/>
          <w:spacing w:val="-5"/>
          <w:sz w:val="14"/>
        </w:rPr>
        <w:t xml:space="preserve"> </w:t>
      </w:r>
      <w:r w:rsidRPr="00901F87">
        <w:rPr>
          <w:rFonts w:ascii="Arial Narrow" w:hAnsi="Arial Narrow"/>
          <w:sz w:val="14"/>
        </w:rPr>
        <w:t>inequitable</w:t>
      </w:r>
      <w:r w:rsidRPr="00901F87">
        <w:rPr>
          <w:rFonts w:ascii="Arial Narrow" w:hAnsi="Arial Narrow"/>
          <w:spacing w:val="-5"/>
          <w:sz w:val="14"/>
        </w:rPr>
        <w:t xml:space="preserve"> </w:t>
      </w:r>
      <w:r w:rsidRPr="00901F87">
        <w:rPr>
          <w:rFonts w:ascii="Arial Narrow" w:hAnsi="Arial Narrow"/>
          <w:sz w:val="14"/>
        </w:rPr>
        <w:t>healthcare</w:t>
      </w:r>
      <w:r w:rsidRPr="00901F87">
        <w:rPr>
          <w:rFonts w:ascii="Arial Narrow" w:hAnsi="Arial Narrow"/>
          <w:spacing w:val="-5"/>
          <w:sz w:val="14"/>
        </w:rPr>
        <w:t xml:space="preserve"> </w:t>
      </w:r>
      <w:r w:rsidRPr="00901F87">
        <w:rPr>
          <w:rFonts w:ascii="Arial Narrow" w:hAnsi="Arial Narrow"/>
          <w:sz w:val="14"/>
        </w:rPr>
        <w:t>access</w:t>
      </w:r>
    </w:p>
    <w:p w:rsidR="00935B1A" w:rsidRPr="00901F87" w:rsidRDefault="00F02F2B">
      <w:pPr>
        <w:spacing w:before="19" w:line="208" w:lineRule="auto"/>
        <w:ind w:left="372" w:right="61" w:hanging="1"/>
        <w:rPr>
          <w:rFonts w:ascii="Arial Narrow" w:hAnsi="Arial Narrow"/>
          <w:sz w:val="14"/>
        </w:rPr>
      </w:pPr>
      <w:r w:rsidRPr="00901F87">
        <w:rPr>
          <w:noProof/>
          <w:lang w:val="en-AU" w:eastAsia="en-AU" w:bidi="ar-SA"/>
        </w:rPr>
        <mc:AlternateContent>
          <mc:Choice Requires="wps">
            <w:drawing>
              <wp:anchor distT="0" distB="0" distL="114300" distR="114300" simplePos="0" relativeHeight="1192" behindDoc="0" locked="0" layoutInCell="1" allowOverlap="1" wp14:anchorId="56A82FEC" wp14:editId="0D436806">
                <wp:simplePos x="0" y="0"/>
                <wp:positionH relativeFrom="page">
                  <wp:posOffset>1586230</wp:posOffset>
                </wp:positionH>
                <wp:positionV relativeFrom="paragraph">
                  <wp:posOffset>-101600</wp:posOffset>
                </wp:positionV>
                <wp:extent cx="0" cy="1043940"/>
                <wp:effectExtent l="5080" t="12700" r="13970" b="10160"/>
                <wp:wrapNone/>
                <wp:docPr id="8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9pt,-8pt" to="124.9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tWIAIAAEMEAAAOAAAAZHJzL2Uyb0RvYy54bWysU8GO2yAQvVfqPyDuie3Em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" strokecolor="#231f20" strokeweight=".4pt">
                <w10:wrap anchorx="page"/>
              </v:line>
            </w:pict>
          </mc:Fallback>
        </mc:AlternateContent>
      </w:r>
      <w:r w:rsidR="00782EBA" w:rsidRPr="00901F87">
        <w:rPr>
          <w:rFonts w:ascii="Arial Narrow" w:hAnsi="Arial Narrow"/>
          <w:sz w:val="14"/>
        </w:rPr>
        <w:t xml:space="preserve">for aboriginal Australians and Torres Strait Islanders’, </w:t>
      </w:r>
      <w:r w:rsidR="00782EBA" w:rsidRPr="00901F87">
        <w:rPr>
          <w:rFonts w:ascii="Arial Narrow" w:hAnsi="Arial Narrow"/>
          <w:i/>
          <w:sz w:val="14"/>
        </w:rPr>
        <w:t>Chinese Nursing Research</w:t>
      </w:r>
      <w:r w:rsidR="00782EBA" w:rsidRPr="00901F87">
        <w:rPr>
          <w:rFonts w:ascii="Arial Narrow" w:hAnsi="Arial Narrow"/>
          <w:sz w:val="14"/>
        </w:rPr>
        <w:t xml:space="preserve">, vol. 4, no. 4, pp. 207–210, </w:t>
      </w:r>
      <w:hyperlink r:id="rId20">
        <w:r w:rsidR="00782EBA" w:rsidRPr="00901F87">
          <w:rPr>
            <w:rFonts w:ascii="Arial Narrow" w:hAnsi="Arial Narrow"/>
            <w:sz w:val="14"/>
          </w:rPr>
          <w:t>&lt;https://www.sciencedirect.com/</w:t>
        </w:r>
      </w:hyperlink>
    </w:p>
    <w:p w:rsidR="00935B1A" w:rsidRPr="00901F87" w:rsidRDefault="00782EBA">
      <w:pPr>
        <w:spacing w:before="1" w:line="208" w:lineRule="auto"/>
        <w:ind w:left="372" w:right="-20"/>
        <w:rPr>
          <w:rFonts w:ascii="Arial Narrow"/>
          <w:sz w:val="14"/>
        </w:rPr>
      </w:pPr>
      <w:r w:rsidRPr="00901F87">
        <w:rPr>
          <w:rFonts w:ascii="Arial Narrow"/>
          <w:sz w:val="14"/>
        </w:rPr>
        <w:t xml:space="preserve">science/article/pii/S2095771817301044&gt;, accessed 20 July 2018; World Health Organization 2017, </w:t>
      </w:r>
      <w:r w:rsidRPr="00901F87">
        <w:rPr>
          <w:rFonts w:ascii="Arial Narrow"/>
          <w:i/>
          <w:sz w:val="14"/>
        </w:rPr>
        <w:t>Health inequities</w:t>
      </w:r>
      <w:r w:rsidRPr="00901F87">
        <w:rPr>
          <w:rFonts w:ascii="Arial Narrow"/>
          <w:sz w:val="14"/>
        </w:rPr>
        <w:t xml:space="preserve">, World Health Organization, Geneva, </w:t>
      </w:r>
      <w:hyperlink r:id="rId21">
        <w:r w:rsidRPr="00901F87">
          <w:rPr>
            <w:rFonts w:ascii="Arial Narrow"/>
            <w:sz w:val="14"/>
          </w:rPr>
          <w:t>&lt;http://www.who.int/features/factfiles/health_inequities/en/&gt;,</w:t>
        </w:r>
      </w:hyperlink>
      <w:r w:rsidRPr="00901F87">
        <w:rPr>
          <w:rFonts w:ascii="Arial Narrow"/>
          <w:sz w:val="14"/>
        </w:rPr>
        <w:t xml:space="preserve"> accessed 20 July 2018.</w:t>
      </w:r>
    </w:p>
    <w:p w:rsidR="00935B1A" w:rsidRPr="00901F87" w:rsidRDefault="00782EBA">
      <w:pPr>
        <w:pStyle w:val="ListParagraph"/>
        <w:numPr>
          <w:ilvl w:val="0"/>
          <w:numId w:val="12"/>
        </w:numPr>
        <w:tabs>
          <w:tab w:val="left" w:pos="373"/>
        </w:tabs>
        <w:spacing w:before="6" w:line="242" w:lineRule="auto"/>
        <w:ind w:left="202" w:right="2244" w:firstLine="0"/>
        <w:rPr>
          <w:rFonts w:ascii="Arial Narrow"/>
          <w:sz w:val="14"/>
        </w:rPr>
      </w:pPr>
      <w:r w:rsidRPr="00901F87">
        <w:rPr>
          <w:rFonts w:ascii="Arial Narrow"/>
          <w:sz w:val="14"/>
        </w:rPr>
        <w:t>Heslop</w:t>
      </w:r>
      <w:r w:rsidRPr="00901F87">
        <w:rPr>
          <w:rFonts w:ascii="Arial Narrow"/>
          <w:spacing w:val="-5"/>
          <w:sz w:val="14"/>
        </w:rPr>
        <w:t xml:space="preserve"> </w:t>
      </w:r>
      <w:r w:rsidRPr="00901F87">
        <w:rPr>
          <w:rFonts w:ascii="Arial Narrow"/>
          <w:sz w:val="14"/>
        </w:rPr>
        <w:t>P</w:t>
      </w:r>
      <w:r w:rsidRPr="00901F87">
        <w:rPr>
          <w:rFonts w:ascii="Arial Narrow"/>
          <w:spacing w:val="-7"/>
          <w:sz w:val="14"/>
        </w:rPr>
        <w:t xml:space="preserve"> </w:t>
      </w:r>
      <w:r w:rsidRPr="00901F87">
        <w:rPr>
          <w:rFonts w:ascii="Arial Narrow"/>
          <w:sz w:val="14"/>
        </w:rPr>
        <w:t>et</w:t>
      </w:r>
      <w:r w:rsidRPr="00901F87">
        <w:rPr>
          <w:rFonts w:ascii="Arial Narrow"/>
          <w:spacing w:val="-5"/>
          <w:sz w:val="14"/>
        </w:rPr>
        <w:t xml:space="preserve"> </w:t>
      </w:r>
      <w:r w:rsidRPr="00901F87">
        <w:rPr>
          <w:rFonts w:ascii="Arial Narrow"/>
          <w:sz w:val="14"/>
        </w:rPr>
        <w:t>al.</w:t>
      </w:r>
      <w:r w:rsidRPr="00901F87">
        <w:rPr>
          <w:rFonts w:ascii="Arial Narrow"/>
          <w:spacing w:val="-5"/>
          <w:sz w:val="14"/>
        </w:rPr>
        <w:t xml:space="preserve"> </w:t>
      </w:r>
      <w:r w:rsidRPr="00901F87">
        <w:rPr>
          <w:rFonts w:ascii="Arial Narrow"/>
          <w:sz w:val="14"/>
        </w:rPr>
        <w:t>2013,</w:t>
      </w:r>
      <w:r w:rsidRPr="00901F87">
        <w:rPr>
          <w:rFonts w:ascii="Arial Narrow"/>
          <w:spacing w:val="-5"/>
          <w:sz w:val="14"/>
        </w:rPr>
        <w:t xml:space="preserve"> </w:t>
      </w:r>
      <w:r w:rsidRPr="00901F87">
        <w:rPr>
          <w:rFonts w:ascii="Arial Narrow"/>
          <w:sz w:val="14"/>
        </w:rPr>
        <w:t>op.</w:t>
      </w:r>
      <w:r w:rsidRPr="00901F87">
        <w:rPr>
          <w:rFonts w:ascii="Arial Narrow"/>
          <w:spacing w:val="-5"/>
          <w:sz w:val="14"/>
        </w:rPr>
        <w:t xml:space="preserve"> </w:t>
      </w:r>
      <w:r w:rsidRPr="00901F87">
        <w:rPr>
          <w:rFonts w:ascii="Arial Narrow"/>
          <w:sz w:val="14"/>
        </w:rPr>
        <w:t>cit. 35</w:t>
      </w:r>
      <w:r w:rsidRPr="00901F87">
        <w:rPr>
          <w:rFonts w:ascii="Arial Narrow"/>
          <w:spacing w:val="10"/>
          <w:sz w:val="14"/>
        </w:rPr>
        <w:t xml:space="preserve"> </w:t>
      </w:r>
      <w:r w:rsidRPr="00901F87">
        <w:rPr>
          <w:rFonts w:ascii="Arial Narrow"/>
          <w:sz w:val="14"/>
        </w:rPr>
        <w:t>Ibid.</w:t>
      </w:r>
    </w:p>
    <w:p w:rsidR="00935B1A" w:rsidRPr="00901F87" w:rsidRDefault="00782EBA">
      <w:pPr>
        <w:pStyle w:val="ListParagraph"/>
        <w:numPr>
          <w:ilvl w:val="0"/>
          <w:numId w:val="11"/>
        </w:numPr>
        <w:tabs>
          <w:tab w:val="left" w:pos="373"/>
        </w:tabs>
        <w:spacing w:before="1"/>
        <w:ind w:hanging="170"/>
        <w:rPr>
          <w:rFonts w:ascii="Arial Narrow"/>
          <w:sz w:val="14"/>
        </w:rPr>
      </w:pPr>
      <w:r w:rsidRPr="00901F87">
        <w:rPr>
          <w:rFonts w:ascii="Arial Narrow"/>
          <w:sz w:val="14"/>
        </w:rPr>
        <w:t>New South Wales Ombudsman 2013, op.</w:t>
      </w:r>
      <w:r w:rsidRPr="00901F87">
        <w:rPr>
          <w:rFonts w:ascii="Arial Narrow"/>
          <w:spacing w:val="-12"/>
          <w:sz w:val="14"/>
        </w:rPr>
        <w:t xml:space="preserve"> </w:t>
      </w:r>
      <w:r w:rsidRPr="00901F87">
        <w:rPr>
          <w:rFonts w:ascii="Arial Narrow"/>
          <w:sz w:val="14"/>
        </w:rPr>
        <w:t>cit.</w:t>
      </w:r>
    </w:p>
    <w:p w:rsidR="00935B1A" w:rsidRPr="00901F87" w:rsidRDefault="00782EBA">
      <w:pPr>
        <w:pStyle w:val="ListParagraph"/>
        <w:numPr>
          <w:ilvl w:val="0"/>
          <w:numId w:val="11"/>
        </w:numPr>
        <w:tabs>
          <w:tab w:val="left" w:pos="373"/>
        </w:tabs>
        <w:spacing w:before="117" w:line="208" w:lineRule="auto"/>
        <w:ind w:right="748" w:hanging="170"/>
        <w:rPr>
          <w:rFonts w:ascii="Arial Narrow"/>
          <w:sz w:val="14"/>
        </w:rPr>
      </w:pPr>
      <w:r w:rsidRPr="00901F87">
        <w:rPr>
          <w:rFonts w:ascii="Arial Narrow"/>
          <w:w w:val="99"/>
          <w:sz w:val="14"/>
        </w:rPr>
        <w:br w:type="column"/>
      </w:r>
      <w:r w:rsidRPr="00901F87">
        <w:rPr>
          <w:rFonts w:ascii="Arial Narrow"/>
          <w:sz w:val="14"/>
        </w:rPr>
        <w:lastRenderedPageBreak/>
        <w:t xml:space="preserve">Heslop P et al. 2013, op. cit.; MENCAP 2007, </w:t>
      </w:r>
      <w:r w:rsidRPr="00901F87">
        <w:rPr>
          <w:rFonts w:ascii="Arial Narrow"/>
          <w:i/>
          <w:sz w:val="14"/>
        </w:rPr>
        <w:t xml:space="preserve">Death by indifference: following up the </w:t>
      </w:r>
      <w:r w:rsidRPr="00901F87">
        <w:rPr>
          <w:rFonts w:ascii="Arial Narrow"/>
          <w:sz w:val="14"/>
        </w:rPr>
        <w:t xml:space="preserve">Treat me right! </w:t>
      </w:r>
      <w:r w:rsidRPr="00901F87">
        <w:rPr>
          <w:rFonts w:ascii="Arial Narrow"/>
          <w:i/>
          <w:sz w:val="14"/>
        </w:rPr>
        <w:t>report</w:t>
      </w:r>
      <w:r w:rsidRPr="00901F87">
        <w:rPr>
          <w:rFonts w:ascii="Arial Narrow"/>
          <w:sz w:val="14"/>
        </w:rPr>
        <w:t xml:space="preserve">, </w:t>
      </w:r>
      <w:hyperlink r:id="rId22">
        <w:r w:rsidRPr="00901F87">
          <w:rPr>
            <w:rFonts w:ascii="Arial Narrow"/>
            <w:sz w:val="14"/>
          </w:rPr>
          <w:t>&lt;https://www.mencap.org.uk/</w:t>
        </w:r>
      </w:hyperlink>
      <w:r w:rsidRPr="00901F87">
        <w:rPr>
          <w:rFonts w:ascii="Arial Narrow"/>
          <w:sz w:val="14"/>
        </w:rPr>
        <w:t xml:space="preserve"> sites/default/files/2016-06/DBIreport.pdf&gt;,</w:t>
      </w:r>
      <w:r w:rsidRPr="00901F87">
        <w:rPr>
          <w:rFonts w:ascii="Arial Narrow"/>
          <w:spacing w:val="-14"/>
          <w:sz w:val="14"/>
        </w:rPr>
        <w:t xml:space="preserve"> </w:t>
      </w:r>
      <w:r w:rsidRPr="00901F87">
        <w:rPr>
          <w:rFonts w:ascii="Arial Narrow"/>
          <w:sz w:val="14"/>
        </w:rPr>
        <w:t>accessed</w:t>
      </w:r>
      <w:r w:rsidRPr="00901F87">
        <w:rPr>
          <w:rFonts w:ascii="Arial Narrow"/>
          <w:spacing w:val="-14"/>
          <w:sz w:val="14"/>
        </w:rPr>
        <w:t xml:space="preserve"> </w:t>
      </w:r>
      <w:r w:rsidRPr="00901F87">
        <w:rPr>
          <w:rFonts w:ascii="Arial Narrow"/>
          <w:sz w:val="14"/>
        </w:rPr>
        <w:t>4</w:t>
      </w:r>
      <w:r w:rsidRPr="00901F87">
        <w:rPr>
          <w:rFonts w:ascii="Arial Narrow"/>
          <w:spacing w:val="-14"/>
          <w:sz w:val="14"/>
        </w:rPr>
        <w:t xml:space="preserve"> </w:t>
      </w:r>
      <w:r w:rsidRPr="00901F87">
        <w:rPr>
          <w:rFonts w:ascii="Arial Narrow"/>
          <w:sz w:val="14"/>
        </w:rPr>
        <w:t>July</w:t>
      </w:r>
      <w:r w:rsidRPr="00901F87">
        <w:rPr>
          <w:rFonts w:ascii="Arial Narrow"/>
          <w:spacing w:val="-14"/>
          <w:sz w:val="14"/>
        </w:rPr>
        <w:t xml:space="preserve"> </w:t>
      </w:r>
      <w:r w:rsidRPr="00901F87">
        <w:rPr>
          <w:rFonts w:ascii="Arial Narrow"/>
          <w:sz w:val="14"/>
        </w:rPr>
        <w:t>2018;</w:t>
      </w:r>
      <w:r w:rsidRPr="00901F87">
        <w:rPr>
          <w:rFonts w:ascii="Arial Narrow"/>
          <w:spacing w:val="-14"/>
          <w:sz w:val="14"/>
        </w:rPr>
        <w:t xml:space="preserve"> </w:t>
      </w:r>
      <w:r w:rsidRPr="00901F87">
        <w:rPr>
          <w:rFonts w:ascii="Arial Narrow"/>
          <w:sz w:val="14"/>
        </w:rPr>
        <w:t>New South Wales Ombudsman 2013, op.</w:t>
      </w:r>
      <w:r w:rsidRPr="00901F87">
        <w:rPr>
          <w:rFonts w:ascii="Arial Narrow"/>
          <w:spacing w:val="-10"/>
          <w:sz w:val="14"/>
        </w:rPr>
        <w:t xml:space="preserve"> </w:t>
      </w:r>
      <w:r w:rsidRPr="00901F87">
        <w:rPr>
          <w:rFonts w:ascii="Arial Narrow"/>
          <w:sz w:val="14"/>
        </w:rPr>
        <w:t>cit.</w:t>
      </w:r>
    </w:p>
    <w:p w:rsidR="00935B1A" w:rsidRPr="00901F87" w:rsidRDefault="00F02F2B">
      <w:pPr>
        <w:pStyle w:val="ListParagraph"/>
        <w:numPr>
          <w:ilvl w:val="0"/>
          <w:numId w:val="11"/>
        </w:numPr>
        <w:tabs>
          <w:tab w:val="left" w:pos="373"/>
        </w:tabs>
        <w:spacing w:before="24" w:line="208" w:lineRule="auto"/>
        <w:ind w:right="763" w:hanging="170"/>
        <w:rPr>
          <w:rFonts w:ascii="Arial Narrow" w:hAnsi="Arial Narrow"/>
          <w:sz w:val="14"/>
        </w:rPr>
      </w:pPr>
      <w:r w:rsidRPr="00901F87">
        <w:rPr>
          <w:noProof/>
          <w:lang w:val="en-AU" w:eastAsia="en-AU" w:bidi="ar-SA"/>
        </w:rPr>
        <mc:AlternateContent>
          <mc:Choice Requires="wps">
            <w:drawing>
              <wp:anchor distT="0" distB="0" distL="114300" distR="114300" simplePos="0" relativeHeight="1216" behindDoc="0" locked="0" layoutInCell="1" allowOverlap="1" wp14:anchorId="5CFC7452" wp14:editId="5C074288">
                <wp:simplePos x="0" y="0"/>
                <wp:positionH relativeFrom="page">
                  <wp:posOffset>4232275</wp:posOffset>
                </wp:positionH>
                <wp:positionV relativeFrom="paragraph">
                  <wp:posOffset>-365125</wp:posOffset>
                </wp:positionV>
                <wp:extent cx="0" cy="1043940"/>
                <wp:effectExtent l="12700" t="6350" r="6350" b="6985"/>
                <wp:wrapNone/>
                <wp:docPr id="8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94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5pt,-28.75pt" to="333.2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eVHwIAAEM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" strokecolor="#231f20" strokeweight=".4pt">
                <w10:wrap anchorx="page"/>
              </v:line>
            </w:pict>
          </mc:Fallback>
        </mc:AlternateContent>
      </w:r>
      <w:r w:rsidR="00782EBA" w:rsidRPr="00901F87">
        <w:rPr>
          <w:rFonts w:ascii="Arial Narrow" w:hAnsi="Arial Narrow"/>
          <w:sz w:val="14"/>
        </w:rPr>
        <w:t>Finalyson J, Morrison J, Jackson A, Mantry D and Cooper SA 2010, ‘Injuries,</w:t>
      </w:r>
      <w:r w:rsidR="00782EBA" w:rsidRPr="00901F87">
        <w:rPr>
          <w:rFonts w:ascii="Arial Narrow" w:hAnsi="Arial Narrow"/>
          <w:spacing w:val="-10"/>
          <w:sz w:val="14"/>
        </w:rPr>
        <w:t xml:space="preserve"> </w:t>
      </w:r>
      <w:r w:rsidR="00782EBA" w:rsidRPr="00901F87">
        <w:rPr>
          <w:rFonts w:ascii="Arial Narrow" w:hAnsi="Arial Narrow"/>
          <w:sz w:val="14"/>
        </w:rPr>
        <w:t>falls</w:t>
      </w:r>
      <w:r w:rsidR="00782EBA" w:rsidRPr="00901F87">
        <w:rPr>
          <w:rFonts w:ascii="Arial Narrow" w:hAnsi="Arial Narrow"/>
          <w:spacing w:val="-10"/>
          <w:sz w:val="14"/>
        </w:rPr>
        <w:t xml:space="preserve"> </w:t>
      </w:r>
      <w:r w:rsidR="00782EBA" w:rsidRPr="00901F87">
        <w:rPr>
          <w:rFonts w:ascii="Arial Narrow" w:hAnsi="Arial Narrow"/>
          <w:sz w:val="14"/>
        </w:rPr>
        <w:t>and</w:t>
      </w:r>
      <w:r w:rsidR="00782EBA" w:rsidRPr="00901F87">
        <w:rPr>
          <w:rFonts w:ascii="Arial Narrow" w:hAnsi="Arial Narrow"/>
          <w:spacing w:val="-10"/>
          <w:sz w:val="14"/>
        </w:rPr>
        <w:t xml:space="preserve"> </w:t>
      </w:r>
      <w:r w:rsidR="00782EBA" w:rsidRPr="00901F87">
        <w:rPr>
          <w:rFonts w:ascii="Arial Narrow" w:hAnsi="Arial Narrow"/>
          <w:sz w:val="14"/>
        </w:rPr>
        <w:t>accidents</w:t>
      </w:r>
      <w:r w:rsidR="00782EBA" w:rsidRPr="00901F87">
        <w:rPr>
          <w:rFonts w:ascii="Arial Narrow" w:hAnsi="Arial Narrow"/>
          <w:spacing w:val="-10"/>
          <w:sz w:val="14"/>
        </w:rPr>
        <w:t xml:space="preserve"> </w:t>
      </w:r>
      <w:r w:rsidR="00782EBA" w:rsidRPr="00901F87">
        <w:rPr>
          <w:rFonts w:ascii="Arial Narrow" w:hAnsi="Arial Narrow"/>
          <w:sz w:val="14"/>
        </w:rPr>
        <w:t>among</w:t>
      </w:r>
      <w:r w:rsidR="00782EBA" w:rsidRPr="00901F87">
        <w:rPr>
          <w:rFonts w:ascii="Arial Narrow" w:hAnsi="Arial Narrow"/>
          <w:spacing w:val="-10"/>
          <w:sz w:val="14"/>
        </w:rPr>
        <w:t xml:space="preserve"> </w:t>
      </w:r>
      <w:r w:rsidR="00782EBA" w:rsidRPr="00901F87">
        <w:rPr>
          <w:rFonts w:ascii="Arial Narrow" w:hAnsi="Arial Narrow"/>
          <w:sz w:val="14"/>
        </w:rPr>
        <w:t>adults</w:t>
      </w:r>
      <w:r w:rsidR="00782EBA" w:rsidRPr="00901F87">
        <w:rPr>
          <w:rFonts w:ascii="Arial Narrow" w:hAnsi="Arial Narrow"/>
          <w:spacing w:val="-10"/>
          <w:sz w:val="14"/>
        </w:rPr>
        <w:t xml:space="preserve"> </w:t>
      </w:r>
      <w:r w:rsidR="00782EBA" w:rsidRPr="00901F87">
        <w:rPr>
          <w:rFonts w:ascii="Arial Narrow" w:hAnsi="Arial Narrow"/>
          <w:sz w:val="14"/>
        </w:rPr>
        <w:t>with</w:t>
      </w:r>
      <w:r w:rsidR="00782EBA" w:rsidRPr="00901F87">
        <w:rPr>
          <w:rFonts w:ascii="Arial Narrow" w:hAnsi="Arial Narrow"/>
          <w:spacing w:val="-10"/>
          <w:sz w:val="14"/>
        </w:rPr>
        <w:t xml:space="preserve"> </w:t>
      </w:r>
      <w:r w:rsidR="00782EBA" w:rsidRPr="00901F87">
        <w:rPr>
          <w:rFonts w:ascii="Arial Narrow" w:hAnsi="Arial Narrow"/>
          <w:sz w:val="14"/>
        </w:rPr>
        <w:t>intellectual</w:t>
      </w:r>
      <w:r w:rsidR="00782EBA" w:rsidRPr="00901F87">
        <w:rPr>
          <w:rFonts w:ascii="Arial Narrow" w:hAnsi="Arial Narrow"/>
          <w:spacing w:val="-10"/>
          <w:sz w:val="14"/>
        </w:rPr>
        <w:t xml:space="preserve"> </w:t>
      </w:r>
      <w:r w:rsidR="00782EBA" w:rsidRPr="00901F87">
        <w:rPr>
          <w:rFonts w:ascii="Arial Narrow" w:hAnsi="Arial Narrow"/>
          <w:sz w:val="14"/>
        </w:rPr>
        <w:t xml:space="preserve">disabilities: prospective cohort study’, </w:t>
      </w:r>
      <w:r w:rsidR="00782EBA" w:rsidRPr="00901F87">
        <w:rPr>
          <w:rFonts w:ascii="Arial Narrow" w:hAnsi="Arial Narrow"/>
          <w:i/>
          <w:sz w:val="14"/>
        </w:rPr>
        <w:t>Journal of Intellectual Disability</w:t>
      </w:r>
      <w:r w:rsidR="00782EBA" w:rsidRPr="00901F87">
        <w:rPr>
          <w:rFonts w:ascii="Arial Narrow" w:hAnsi="Arial Narrow"/>
          <w:sz w:val="14"/>
        </w:rPr>
        <w:t>, vol. 54, pp.</w:t>
      </w:r>
      <w:r w:rsidR="00782EBA" w:rsidRPr="00901F87">
        <w:rPr>
          <w:rFonts w:ascii="Arial Narrow" w:hAnsi="Arial Narrow"/>
          <w:spacing w:val="-2"/>
          <w:sz w:val="14"/>
        </w:rPr>
        <w:t xml:space="preserve"> </w:t>
      </w:r>
      <w:r w:rsidR="00782EBA" w:rsidRPr="00901F87">
        <w:rPr>
          <w:rFonts w:ascii="Arial Narrow" w:hAnsi="Arial Narrow"/>
          <w:sz w:val="14"/>
        </w:rPr>
        <w:t>966–980.</w:t>
      </w:r>
    </w:p>
    <w:p w:rsidR="00935B1A" w:rsidRPr="00901F87" w:rsidRDefault="00782EBA">
      <w:pPr>
        <w:pStyle w:val="ListParagraph"/>
        <w:numPr>
          <w:ilvl w:val="0"/>
          <w:numId w:val="11"/>
        </w:numPr>
        <w:tabs>
          <w:tab w:val="left" w:pos="373"/>
        </w:tabs>
        <w:spacing w:before="7" w:line="150" w:lineRule="exact"/>
        <w:ind w:hanging="170"/>
        <w:rPr>
          <w:rFonts w:ascii="Arial Narrow"/>
          <w:sz w:val="14"/>
        </w:rPr>
      </w:pPr>
      <w:r w:rsidRPr="00901F87">
        <w:rPr>
          <w:rFonts w:ascii="Arial Narrow"/>
          <w:sz w:val="14"/>
        </w:rPr>
        <w:t>National</w:t>
      </w:r>
      <w:r w:rsidRPr="00901F87">
        <w:rPr>
          <w:rFonts w:ascii="Arial Narrow"/>
          <w:spacing w:val="-3"/>
          <w:sz w:val="14"/>
        </w:rPr>
        <w:t xml:space="preserve"> </w:t>
      </w:r>
      <w:r w:rsidRPr="00901F87">
        <w:rPr>
          <w:rFonts w:ascii="Arial Narrow"/>
          <w:sz w:val="14"/>
        </w:rPr>
        <w:t>Disability</w:t>
      </w:r>
      <w:r w:rsidRPr="00901F87">
        <w:rPr>
          <w:rFonts w:ascii="Arial Narrow"/>
          <w:spacing w:val="-3"/>
          <w:sz w:val="14"/>
        </w:rPr>
        <w:t xml:space="preserve"> </w:t>
      </w:r>
      <w:r w:rsidRPr="00901F87">
        <w:rPr>
          <w:rFonts w:ascii="Arial Narrow"/>
          <w:sz w:val="14"/>
        </w:rPr>
        <w:t>Service</w:t>
      </w:r>
      <w:r w:rsidRPr="00901F87">
        <w:rPr>
          <w:rFonts w:ascii="Arial Narrow"/>
          <w:spacing w:val="-9"/>
          <w:sz w:val="14"/>
        </w:rPr>
        <w:t xml:space="preserve"> </w:t>
      </w:r>
      <w:r w:rsidRPr="00901F87">
        <w:rPr>
          <w:rFonts w:ascii="Arial Narrow"/>
          <w:sz w:val="14"/>
        </w:rPr>
        <w:t>Australia</w:t>
      </w:r>
      <w:r w:rsidRPr="00901F87">
        <w:rPr>
          <w:rFonts w:ascii="Arial Narrow"/>
          <w:spacing w:val="-3"/>
          <w:sz w:val="14"/>
        </w:rPr>
        <w:t xml:space="preserve"> </w:t>
      </w:r>
      <w:r w:rsidRPr="00901F87">
        <w:rPr>
          <w:rFonts w:ascii="Arial Narrow"/>
          <w:sz w:val="14"/>
        </w:rPr>
        <w:t>2017,</w:t>
      </w:r>
      <w:r w:rsidRPr="00901F87">
        <w:rPr>
          <w:rFonts w:ascii="Arial Narrow"/>
          <w:spacing w:val="-4"/>
          <w:sz w:val="14"/>
        </w:rPr>
        <w:t xml:space="preserve"> </w:t>
      </w:r>
      <w:r w:rsidRPr="00901F87">
        <w:rPr>
          <w:rFonts w:ascii="Arial Narrow"/>
          <w:i/>
          <w:sz w:val="14"/>
        </w:rPr>
        <w:t>Workforce</w:t>
      </w:r>
      <w:r w:rsidRPr="00901F87">
        <w:rPr>
          <w:rFonts w:ascii="Arial Narrow"/>
          <w:i/>
          <w:spacing w:val="-3"/>
          <w:sz w:val="14"/>
        </w:rPr>
        <w:t xml:space="preserve"> </w:t>
      </w:r>
      <w:r w:rsidRPr="00901F87">
        <w:rPr>
          <w:rFonts w:ascii="Arial Narrow"/>
          <w:i/>
          <w:sz w:val="14"/>
        </w:rPr>
        <w:t>report</w:t>
      </w:r>
      <w:r w:rsidRPr="00901F87">
        <w:rPr>
          <w:rFonts w:ascii="Arial Narrow"/>
          <w:i/>
          <w:spacing w:val="-3"/>
          <w:sz w:val="14"/>
        </w:rPr>
        <w:t xml:space="preserve"> </w:t>
      </w:r>
      <w:r w:rsidRPr="00901F87">
        <w:rPr>
          <w:rFonts w:ascii="Arial Narrow"/>
          <w:sz w:val="14"/>
        </w:rPr>
        <w:t>July</w:t>
      </w:r>
      <w:r w:rsidRPr="00901F87">
        <w:rPr>
          <w:rFonts w:ascii="Arial Narrow"/>
          <w:spacing w:val="-3"/>
          <w:sz w:val="14"/>
        </w:rPr>
        <w:t xml:space="preserve"> </w:t>
      </w:r>
      <w:r w:rsidRPr="00901F87">
        <w:rPr>
          <w:rFonts w:ascii="Arial Narrow"/>
          <w:sz w:val="14"/>
        </w:rPr>
        <w:t>2017,</w:t>
      </w:r>
    </w:p>
    <w:p w:rsidR="00935B1A" w:rsidRPr="00901F87" w:rsidRDefault="00782EBA">
      <w:pPr>
        <w:spacing w:before="6" w:line="208" w:lineRule="auto"/>
        <w:ind w:left="372" w:right="784"/>
        <w:rPr>
          <w:rFonts w:ascii="Arial Narrow"/>
          <w:sz w:val="14"/>
        </w:rPr>
      </w:pPr>
      <w:hyperlink r:id="rId23">
        <w:r w:rsidRPr="00901F87">
          <w:rPr>
            <w:rFonts w:ascii="Arial Narrow"/>
            <w:sz w:val="14"/>
          </w:rPr>
          <w:t>&lt;https://www.nds.org.au/news/australian-disability-workforce-report-</w:t>
        </w:r>
      </w:hyperlink>
      <w:r w:rsidRPr="00901F87">
        <w:rPr>
          <w:rFonts w:ascii="Arial Narrow"/>
          <w:sz w:val="14"/>
        </w:rPr>
        <w:t xml:space="preserve"> first-edition-released&gt;, accessed 4 July 2018.</w:t>
      </w:r>
    </w:p>
    <w:p w:rsidR="00935B1A" w:rsidRPr="00901F87" w:rsidRDefault="00935B1A">
      <w:pPr>
        <w:spacing w:line="208" w:lineRule="auto"/>
        <w:rPr>
          <w:rFonts w:ascii="Arial Narrow"/>
          <w:sz w:val="14"/>
        </w:rPr>
        <w:sectPr w:rsidR="00935B1A" w:rsidRPr="00901F87">
          <w:type w:val="continuous"/>
          <w:pgSz w:w="11910" w:h="16840"/>
          <w:pgMar w:top="1580" w:right="660" w:bottom="280" w:left="620" w:header="720" w:footer="720" w:gutter="0"/>
          <w:cols w:num="3" w:space="720" w:equalWidth="0">
            <w:col w:w="1745" w:space="109"/>
            <w:col w:w="4039" w:space="103"/>
            <w:col w:w="4634"/>
          </w:cols>
        </w:sectPr>
      </w:pPr>
    </w:p>
    <w:p w:rsidR="00935B1A" w:rsidRPr="00901F87" w:rsidRDefault="00935B1A">
      <w:pPr>
        <w:pStyle w:val="BodyText"/>
        <w:rPr>
          <w:rFonts w:ascii="Arial Narrow"/>
          <w:sz w:val="20"/>
        </w:rPr>
      </w:pPr>
    </w:p>
    <w:p w:rsidR="00935B1A" w:rsidRPr="00901F87" w:rsidRDefault="00935B1A">
      <w:pPr>
        <w:pStyle w:val="BodyText"/>
        <w:spacing w:before="3"/>
        <w:rPr>
          <w:rFonts w:ascii="Arial Narrow"/>
          <w:sz w:val="23"/>
        </w:rPr>
      </w:pPr>
    </w:p>
    <w:p w:rsidR="00935B1A" w:rsidRPr="00901F87" w:rsidRDefault="00935B1A">
      <w:pPr>
        <w:rPr>
          <w:rFonts w:ascii="Arial Narrow"/>
          <w:sz w:val="23"/>
        </w:rPr>
        <w:sectPr w:rsidR="00935B1A" w:rsidRPr="00901F87">
          <w:pgSz w:w="11910" w:h="16840"/>
          <w:pgMar w:top="1580" w:right="660" w:bottom="900" w:left="620" w:header="0" w:footer="714" w:gutter="0"/>
          <w:cols w:space="720"/>
        </w:sectPr>
      </w:pPr>
    </w:p>
    <w:p w:rsidR="00935B1A" w:rsidRPr="00901F87" w:rsidRDefault="00782EBA">
      <w:pPr>
        <w:pStyle w:val="Heading4"/>
        <w:numPr>
          <w:ilvl w:val="1"/>
          <w:numId w:val="14"/>
        </w:numPr>
        <w:tabs>
          <w:tab w:val="left" w:pos="546"/>
        </w:tabs>
        <w:spacing w:line="235" w:lineRule="auto"/>
        <w:ind w:right="661" w:hanging="400"/>
      </w:pPr>
      <w:bookmarkStart w:id="12" w:name="_TOC_250043"/>
      <w:r w:rsidRPr="00901F87">
        <w:lastRenderedPageBreak/>
        <w:t>Legislative</w:t>
      </w:r>
      <w:r w:rsidRPr="00901F87">
        <w:rPr>
          <w:spacing w:val="-25"/>
        </w:rPr>
        <w:t xml:space="preserve"> </w:t>
      </w:r>
      <w:r w:rsidRPr="00901F87">
        <w:t>and</w:t>
      </w:r>
      <w:r w:rsidRPr="00901F87">
        <w:rPr>
          <w:spacing w:val="-25"/>
        </w:rPr>
        <w:t xml:space="preserve"> </w:t>
      </w:r>
      <w:r w:rsidRPr="00901F87">
        <w:t>practice</w:t>
      </w:r>
      <w:r w:rsidRPr="00901F87">
        <w:rPr>
          <w:spacing w:val="-25"/>
        </w:rPr>
        <w:t xml:space="preserve"> </w:t>
      </w:r>
      <w:r w:rsidRPr="00901F87">
        <w:t>framework for</w:t>
      </w:r>
      <w:r w:rsidRPr="00901F87">
        <w:rPr>
          <w:spacing w:val="-9"/>
        </w:rPr>
        <w:t xml:space="preserve"> </w:t>
      </w:r>
      <w:bookmarkEnd w:id="12"/>
      <w:r w:rsidRPr="00901F87">
        <w:t>investigations</w:t>
      </w:r>
    </w:p>
    <w:p w:rsidR="00935B1A" w:rsidRPr="00901F87" w:rsidRDefault="00782EBA">
      <w:pPr>
        <w:pStyle w:val="BodyText"/>
        <w:spacing w:before="73" w:line="160" w:lineRule="auto"/>
        <w:ind w:left="145" w:right="38"/>
        <w:jc w:val="both"/>
      </w:pPr>
      <w:r w:rsidRPr="00901F87">
        <w:rPr>
          <w:w w:val="105"/>
        </w:rPr>
        <w:t>We have adopted a person-centred and human rights approach to our investigations.</w:t>
      </w:r>
    </w:p>
    <w:p w:rsidR="00935B1A" w:rsidRPr="00901F87" w:rsidRDefault="00782EBA">
      <w:pPr>
        <w:pStyle w:val="BodyText"/>
        <w:spacing w:before="70" w:line="160" w:lineRule="auto"/>
        <w:ind w:left="145" w:right="38"/>
        <w:jc w:val="both"/>
      </w:pPr>
      <w:r w:rsidRPr="00901F87">
        <w:rPr>
          <w:w w:val="105"/>
        </w:rPr>
        <w:t xml:space="preserve">We utilise and consider principles of the Act, the </w:t>
      </w:r>
      <w:r w:rsidRPr="00901F87">
        <w:rPr>
          <w:rFonts w:ascii="Calibri" w:hAnsi="Calibri"/>
          <w:i/>
          <w:w w:val="105"/>
        </w:rPr>
        <w:t xml:space="preserve">Charter of Human Rights and Responsibilities Act 2006 </w:t>
      </w:r>
      <w:r w:rsidRPr="00901F87">
        <w:rPr>
          <w:w w:val="105"/>
        </w:rPr>
        <w:t>(the Charter) and the</w:t>
      </w:r>
      <w:r w:rsidRPr="00901F87">
        <w:rPr>
          <w:spacing w:val="-20"/>
          <w:w w:val="105"/>
        </w:rPr>
        <w:t xml:space="preserve"> </w:t>
      </w:r>
      <w:r w:rsidRPr="00901F87">
        <w:rPr>
          <w:w w:val="105"/>
        </w:rPr>
        <w:t>United</w:t>
      </w:r>
      <w:r w:rsidRPr="00901F87">
        <w:rPr>
          <w:spacing w:val="-20"/>
          <w:w w:val="105"/>
        </w:rPr>
        <w:t xml:space="preserve"> </w:t>
      </w:r>
      <w:r w:rsidRPr="00901F87">
        <w:rPr>
          <w:w w:val="105"/>
        </w:rPr>
        <w:t>Nations’</w:t>
      </w:r>
      <w:r w:rsidRPr="00901F87">
        <w:rPr>
          <w:spacing w:val="-20"/>
          <w:w w:val="105"/>
        </w:rPr>
        <w:t xml:space="preserve"> </w:t>
      </w:r>
      <w:r w:rsidRPr="00901F87">
        <w:rPr>
          <w:w w:val="105"/>
        </w:rPr>
        <w:t>Convention</w:t>
      </w:r>
      <w:r w:rsidRPr="00901F87">
        <w:rPr>
          <w:spacing w:val="-20"/>
          <w:w w:val="105"/>
        </w:rPr>
        <w:t xml:space="preserve"> </w:t>
      </w:r>
      <w:r w:rsidRPr="00901F87">
        <w:rPr>
          <w:w w:val="105"/>
        </w:rPr>
        <w:t>on</w:t>
      </w:r>
      <w:r w:rsidRPr="00901F87">
        <w:rPr>
          <w:spacing w:val="-20"/>
          <w:w w:val="105"/>
        </w:rPr>
        <w:t xml:space="preserve"> </w:t>
      </w:r>
      <w:r w:rsidRPr="00901F87">
        <w:rPr>
          <w:w w:val="105"/>
        </w:rPr>
        <w:t>the</w:t>
      </w:r>
      <w:r w:rsidRPr="00901F87">
        <w:rPr>
          <w:spacing w:val="-20"/>
          <w:w w:val="105"/>
        </w:rPr>
        <w:t xml:space="preserve"> </w:t>
      </w:r>
      <w:r w:rsidRPr="00901F87">
        <w:rPr>
          <w:w w:val="105"/>
        </w:rPr>
        <w:t>Rights</w:t>
      </w:r>
      <w:r w:rsidRPr="00901F87">
        <w:rPr>
          <w:spacing w:val="-20"/>
          <w:w w:val="105"/>
        </w:rPr>
        <w:t xml:space="preserve"> </w:t>
      </w:r>
      <w:r w:rsidRPr="00901F87">
        <w:rPr>
          <w:w w:val="105"/>
        </w:rPr>
        <w:t>of</w:t>
      </w:r>
      <w:r w:rsidRPr="00901F87">
        <w:rPr>
          <w:spacing w:val="-20"/>
          <w:w w:val="105"/>
        </w:rPr>
        <w:t xml:space="preserve"> </w:t>
      </w:r>
      <w:r w:rsidRPr="00901F87">
        <w:rPr>
          <w:w w:val="105"/>
        </w:rPr>
        <w:t>Persons</w:t>
      </w:r>
      <w:r w:rsidRPr="00901F87">
        <w:rPr>
          <w:spacing w:val="-20"/>
          <w:w w:val="105"/>
        </w:rPr>
        <w:t xml:space="preserve"> </w:t>
      </w:r>
      <w:r w:rsidRPr="00901F87">
        <w:rPr>
          <w:w w:val="105"/>
        </w:rPr>
        <w:t>with Disabilities in assessing the adequacy of disability service provision in our</w:t>
      </w:r>
      <w:r w:rsidRPr="00901F87">
        <w:rPr>
          <w:spacing w:val="-24"/>
          <w:w w:val="105"/>
        </w:rPr>
        <w:t xml:space="preserve"> </w:t>
      </w:r>
      <w:r w:rsidRPr="00901F87">
        <w:rPr>
          <w:w w:val="105"/>
        </w:rPr>
        <w:t>investigations.</w:t>
      </w:r>
    </w:p>
    <w:p w:rsidR="00935B1A" w:rsidRPr="00901F87" w:rsidRDefault="00782EBA">
      <w:pPr>
        <w:pStyle w:val="BodyText"/>
        <w:spacing w:before="73" w:line="160" w:lineRule="auto"/>
        <w:ind w:left="145" w:right="38"/>
        <w:jc w:val="both"/>
      </w:pPr>
      <w:r w:rsidRPr="00901F87">
        <w:rPr>
          <w:w w:val="105"/>
        </w:rPr>
        <w:t>Our investigations are conducted pursuant to s. 128I of the Act, and in accordance with the rules of natural justice and procedural fairness.</w:t>
      </w:r>
    </w:p>
    <w:p w:rsidR="00935B1A" w:rsidRPr="00901F87" w:rsidRDefault="00782EBA">
      <w:pPr>
        <w:pStyle w:val="BodyText"/>
        <w:spacing w:before="72" w:line="160" w:lineRule="auto"/>
        <w:ind w:left="145" w:right="38"/>
        <w:jc w:val="both"/>
      </w:pPr>
      <w:r w:rsidRPr="00901F87">
        <w:rPr>
          <w:w w:val="105"/>
        </w:rPr>
        <w:t>In addition to the overarching legislative  considerations, we also utilise the following DHHS guidelines to assess the adequacy of disability service</w:t>
      </w:r>
      <w:r w:rsidRPr="00901F87">
        <w:rPr>
          <w:spacing w:val="-38"/>
          <w:w w:val="105"/>
        </w:rPr>
        <w:t xml:space="preserve"> </w:t>
      </w:r>
      <w:r w:rsidRPr="00901F87">
        <w:rPr>
          <w:w w:val="105"/>
        </w:rPr>
        <w:t>provision:</w:t>
      </w:r>
    </w:p>
    <w:p w:rsidR="00935B1A" w:rsidRPr="00901F87" w:rsidRDefault="00782EBA">
      <w:pPr>
        <w:pStyle w:val="ListParagraph"/>
        <w:numPr>
          <w:ilvl w:val="0"/>
          <w:numId w:val="19"/>
        </w:numPr>
        <w:tabs>
          <w:tab w:val="left" w:pos="293"/>
        </w:tabs>
        <w:spacing w:line="236" w:lineRule="exact"/>
        <w:ind w:hanging="147"/>
        <w:jc w:val="both"/>
        <w:rPr>
          <w:rFonts w:ascii="Calibri"/>
          <w:i/>
          <w:sz w:val="18"/>
        </w:rPr>
      </w:pPr>
      <w:r w:rsidRPr="00901F87">
        <w:rPr>
          <w:rFonts w:ascii="Calibri"/>
          <w:i/>
          <w:w w:val="105"/>
          <w:sz w:val="18"/>
        </w:rPr>
        <w:t>Residential services practice</w:t>
      </w:r>
      <w:r w:rsidRPr="00901F87">
        <w:rPr>
          <w:rFonts w:ascii="Calibri"/>
          <w:i/>
          <w:spacing w:val="-11"/>
          <w:w w:val="105"/>
          <w:sz w:val="18"/>
        </w:rPr>
        <w:t xml:space="preserve"> </w:t>
      </w:r>
      <w:r w:rsidRPr="00901F87">
        <w:rPr>
          <w:rFonts w:ascii="Calibri"/>
          <w:i/>
          <w:w w:val="105"/>
          <w:sz w:val="18"/>
        </w:rPr>
        <w:t>manual</w:t>
      </w:r>
    </w:p>
    <w:p w:rsidR="00935B1A" w:rsidRPr="00901F87" w:rsidRDefault="00782EBA">
      <w:pPr>
        <w:pStyle w:val="ListParagraph"/>
        <w:numPr>
          <w:ilvl w:val="0"/>
          <w:numId w:val="19"/>
        </w:numPr>
        <w:tabs>
          <w:tab w:val="left" w:pos="293"/>
        </w:tabs>
        <w:spacing w:line="283" w:lineRule="exact"/>
        <w:ind w:hanging="147"/>
        <w:jc w:val="both"/>
        <w:rPr>
          <w:sz w:val="18"/>
        </w:rPr>
      </w:pPr>
      <w:r w:rsidRPr="00901F87">
        <w:rPr>
          <w:sz w:val="18"/>
        </w:rPr>
        <w:t>Human Services</w:t>
      </w:r>
      <w:r w:rsidRPr="00901F87">
        <w:rPr>
          <w:spacing w:val="-10"/>
          <w:sz w:val="18"/>
        </w:rPr>
        <w:t xml:space="preserve"> </w:t>
      </w:r>
      <w:r w:rsidRPr="00901F87">
        <w:rPr>
          <w:sz w:val="18"/>
        </w:rPr>
        <w:t>Standards</w:t>
      </w:r>
    </w:p>
    <w:p w:rsidR="00935B1A" w:rsidRPr="00901F87" w:rsidRDefault="00782EBA">
      <w:pPr>
        <w:pStyle w:val="ListParagraph"/>
        <w:numPr>
          <w:ilvl w:val="0"/>
          <w:numId w:val="19"/>
        </w:numPr>
        <w:tabs>
          <w:tab w:val="left" w:pos="293"/>
        </w:tabs>
        <w:spacing w:before="42" w:line="160" w:lineRule="auto"/>
        <w:ind w:right="485" w:hanging="147"/>
        <w:rPr>
          <w:sz w:val="18"/>
        </w:rPr>
      </w:pPr>
      <w:r w:rsidRPr="00901F87">
        <w:rPr>
          <w:rFonts w:ascii="Calibri"/>
          <w:i/>
          <w:w w:val="105"/>
          <w:sz w:val="18"/>
        </w:rPr>
        <w:t>Critical</w:t>
      </w:r>
      <w:r w:rsidRPr="00901F87">
        <w:rPr>
          <w:rFonts w:ascii="Calibri"/>
          <w:i/>
          <w:spacing w:val="-8"/>
          <w:w w:val="105"/>
          <w:sz w:val="18"/>
        </w:rPr>
        <w:t xml:space="preserve"> </w:t>
      </w:r>
      <w:r w:rsidRPr="00901F87">
        <w:rPr>
          <w:rFonts w:ascii="Calibri"/>
          <w:i/>
          <w:w w:val="105"/>
          <w:sz w:val="18"/>
        </w:rPr>
        <w:t>client</w:t>
      </w:r>
      <w:r w:rsidRPr="00901F87">
        <w:rPr>
          <w:rFonts w:ascii="Calibri"/>
          <w:i/>
          <w:spacing w:val="-8"/>
          <w:w w:val="105"/>
          <w:sz w:val="18"/>
        </w:rPr>
        <w:t xml:space="preserve"> </w:t>
      </w:r>
      <w:r w:rsidRPr="00901F87">
        <w:rPr>
          <w:rFonts w:ascii="Calibri"/>
          <w:i/>
          <w:w w:val="105"/>
          <w:sz w:val="18"/>
        </w:rPr>
        <w:t>management</w:t>
      </w:r>
      <w:r w:rsidRPr="00901F87">
        <w:rPr>
          <w:rFonts w:ascii="Calibri"/>
          <w:i/>
          <w:spacing w:val="-8"/>
          <w:w w:val="105"/>
          <w:sz w:val="18"/>
        </w:rPr>
        <w:t xml:space="preserve"> </w:t>
      </w:r>
      <w:r w:rsidRPr="00901F87">
        <w:rPr>
          <w:rFonts w:ascii="Calibri"/>
          <w:i/>
          <w:w w:val="105"/>
          <w:sz w:val="18"/>
        </w:rPr>
        <w:t>instruction</w:t>
      </w:r>
      <w:r w:rsidRPr="00901F87">
        <w:rPr>
          <w:w w:val="105"/>
          <w:sz w:val="18"/>
        </w:rPr>
        <w:t>,</w:t>
      </w:r>
      <w:r w:rsidRPr="00901F87">
        <w:rPr>
          <w:spacing w:val="-18"/>
          <w:w w:val="105"/>
          <w:sz w:val="18"/>
        </w:rPr>
        <w:t xml:space="preserve"> </w:t>
      </w:r>
      <w:r w:rsidRPr="00901F87">
        <w:rPr>
          <w:w w:val="105"/>
          <w:sz w:val="18"/>
        </w:rPr>
        <w:t>technical</w:t>
      </w:r>
      <w:r w:rsidRPr="00901F87">
        <w:rPr>
          <w:spacing w:val="-18"/>
          <w:w w:val="105"/>
          <w:sz w:val="18"/>
        </w:rPr>
        <w:t xml:space="preserve"> </w:t>
      </w:r>
      <w:r w:rsidRPr="00901F87">
        <w:rPr>
          <w:w w:val="105"/>
          <w:sz w:val="18"/>
        </w:rPr>
        <w:t>update 2014</w:t>
      </w:r>
    </w:p>
    <w:p w:rsidR="00935B1A" w:rsidRPr="00901F87" w:rsidRDefault="00782EBA">
      <w:pPr>
        <w:pStyle w:val="ListParagraph"/>
        <w:numPr>
          <w:ilvl w:val="0"/>
          <w:numId w:val="19"/>
        </w:numPr>
        <w:tabs>
          <w:tab w:val="left" w:pos="293"/>
        </w:tabs>
        <w:spacing w:before="45" w:line="184" w:lineRule="auto"/>
        <w:ind w:right="1071" w:hanging="147"/>
        <w:rPr>
          <w:sz w:val="18"/>
        </w:rPr>
      </w:pPr>
      <w:r w:rsidRPr="00901F87">
        <w:rPr>
          <w:rFonts w:ascii="Calibri"/>
          <w:i/>
          <w:w w:val="105"/>
          <w:sz w:val="18"/>
        </w:rPr>
        <w:t>Client incident management guide: client</w:t>
      </w:r>
      <w:r w:rsidRPr="00901F87">
        <w:rPr>
          <w:rFonts w:ascii="Calibri"/>
          <w:i/>
          <w:spacing w:val="-26"/>
          <w:w w:val="105"/>
          <w:sz w:val="18"/>
        </w:rPr>
        <w:t xml:space="preserve"> </w:t>
      </w:r>
      <w:r w:rsidRPr="00901F87">
        <w:rPr>
          <w:rFonts w:ascii="Calibri"/>
          <w:i/>
          <w:w w:val="105"/>
          <w:sz w:val="18"/>
        </w:rPr>
        <w:t>incident management system</w:t>
      </w:r>
      <w:r w:rsidRPr="00901F87">
        <w:rPr>
          <w:rFonts w:ascii="Calibri"/>
          <w:i/>
          <w:spacing w:val="1"/>
          <w:w w:val="105"/>
          <w:sz w:val="18"/>
        </w:rPr>
        <w:t xml:space="preserve"> </w:t>
      </w:r>
      <w:r w:rsidRPr="00901F87">
        <w:rPr>
          <w:rFonts w:ascii="Calibri"/>
          <w:i/>
          <w:w w:val="105"/>
          <w:sz w:val="18"/>
        </w:rPr>
        <w:t>2017</w:t>
      </w:r>
      <w:r w:rsidRPr="00901F87">
        <w:rPr>
          <w:w w:val="105"/>
          <w:sz w:val="18"/>
        </w:rPr>
        <w:t>.</w:t>
      </w:r>
    </w:p>
    <w:p w:rsidR="00935B1A" w:rsidRPr="00901F87" w:rsidRDefault="00782EBA">
      <w:pPr>
        <w:spacing w:before="58" w:line="160" w:lineRule="auto"/>
        <w:ind w:left="145" w:right="38"/>
        <w:jc w:val="both"/>
        <w:rPr>
          <w:sz w:val="18"/>
        </w:rPr>
      </w:pPr>
      <w:r w:rsidRPr="00901F87">
        <w:rPr>
          <w:w w:val="105"/>
          <w:sz w:val="18"/>
        </w:rPr>
        <w:t xml:space="preserve">The </w:t>
      </w:r>
      <w:r w:rsidRPr="00901F87">
        <w:rPr>
          <w:rFonts w:ascii="Calibri"/>
          <w:i/>
          <w:w w:val="105"/>
          <w:sz w:val="18"/>
        </w:rPr>
        <w:t xml:space="preserve">Residential services practice manual </w:t>
      </w:r>
      <w:r w:rsidRPr="00901F87">
        <w:rPr>
          <w:w w:val="105"/>
          <w:sz w:val="18"/>
        </w:rPr>
        <w:t>defines the roles and responsibilities</w:t>
      </w:r>
      <w:r w:rsidRPr="00901F87">
        <w:rPr>
          <w:spacing w:val="-29"/>
          <w:w w:val="105"/>
          <w:sz w:val="18"/>
        </w:rPr>
        <w:t xml:space="preserve"> </w:t>
      </w:r>
      <w:r w:rsidRPr="00901F87">
        <w:rPr>
          <w:w w:val="105"/>
          <w:sz w:val="18"/>
        </w:rPr>
        <w:t>of</w:t>
      </w:r>
      <w:r w:rsidRPr="00901F87">
        <w:rPr>
          <w:spacing w:val="-29"/>
          <w:w w:val="105"/>
          <w:sz w:val="18"/>
        </w:rPr>
        <w:t xml:space="preserve"> </w:t>
      </w:r>
      <w:r w:rsidRPr="00901F87">
        <w:rPr>
          <w:w w:val="105"/>
          <w:sz w:val="18"/>
        </w:rPr>
        <w:t>staff</w:t>
      </w:r>
      <w:r w:rsidRPr="00901F87">
        <w:rPr>
          <w:spacing w:val="-29"/>
          <w:w w:val="105"/>
          <w:sz w:val="18"/>
        </w:rPr>
        <w:t xml:space="preserve"> </w:t>
      </w:r>
      <w:r w:rsidRPr="00901F87">
        <w:rPr>
          <w:w w:val="105"/>
          <w:sz w:val="18"/>
        </w:rPr>
        <w:t>working</w:t>
      </w:r>
      <w:r w:rsidRPr="00901F87">
        <w:rPr>
          <w:spacing w:val="-29"/>
          <w:w w:val="105"/>
          <w:sz w:val="18"/>
        </w:rPr>
        <w:t xml:space="preserve"> </w:t>
      </w:r>
      <w:r w:rsidRPr="00901F87">
        <w:rPr>
          <w:w w:val="105"/>
          <w:sz w:val="18"/>
        </w:rPr>
        <w:t>in</w:t>
      </w:r>
      <w:r w:rsidRPr="00901F87">
        <w:rPr>
          <w:spacing w:val="-29"/>
          <w:w w:val="105"/>
          <w:sz w:val="18"/>
        </w:rPr>
        <w:t xml:space="preserve"> </w:t>
      </w:r>
      <w:r w:rsidRPr="00901F87">
        <w:rPr>
          <w:w w:val="105"/>
          <w:sz w:val="18"/>
        </w:rPr>
        <w:t>DHHS-managed</w:t>
      </w:r>
      <w:r w:rsidRPr="00901F87">
        <w:rPr>
          <w:spacing w:val="-29"/>
          <w:w w:val="105"/>
          <w:sz w:val="18"/>
        </w:rPr>
        <w:t xml:space="preserve"> </w:t>
      </w:r>
      <w:r w:rsidRPr="00901F87">
        <w:rPr>
          <w:w w:val="105"/>
          <w:sz w:val="18"/>
        </w:rPr>
        <w:t xml:space="preserve">residential services, and outlines the practical application of some of the legislative obligations in the Act, the Charter and the </w:t>
      </w:r>
      <w:r w:rsidRPr="00901F87">
        <w:rPr>
          <w:rFonts w:ascii="Calibri"/>
          <w:i/>
          <w:w w:val="105"/>
          <w:sz w:val="18"/>
        </w:rPr>
        <w:t>Occupational Health and Safety Act</w:t>
      </w:r>
      <w:r w:rsidRPr="00901F87">
        <w:rPr>
          <w:rFonts w:ascii="Calibri"/>
          <w:i/>
          <w:spacing w:val="5"/>
          <w:w w:val="105"/>
          <w:sz w:val="18"/>
        </w:rPr>
        <w:t xml:space="preserve"> </w:t>
      </w:r>
      <w:r w:rsidRPr="00901F87">
        <w:rPr>
          <w:rFonts w:ascii="Calibri"/>
          <w:i/>
          <w:w w:val="105"/>
          <w:sz w:val="18"/>
        </w:rPr>
        <w:t>2004</w:t>
      </w:r>
      <w:r w:rsidRPr="00901F87">
        <w:rPr>
          <w:w w:val="105"/>
          <w:sz w:val="18"/>
        </w:rPr>
        <w:t>.</w:t>
      </w:r>
    </w:p>
    <w:p w:rsidR="00935B1A" w:rsidRPr="00901F87" w:rsidRDefault="00782EBA">
      <w:pPr>
        <w:pStyle w:val="BodyText"/>
        <w:spacing w:before="74" w:line="160" w:lineRule="auto"/>
        <w:ind w:left="145" w:right="38"/>
        <w:jc w:val="both"/>
      </w:pPr>
      <w:r w:rsidRPr="00901F87">
        <w:rPr>
          <w:w w:val="105"/>
        </w:rPr>
        <w:t>While non-government service providers are not required</w:t>
      </w:r>
      <w:r w:rsidRPr="00901F87">
        <w:rPr>
          <w:spacing w:val="-38"/>
          <w:w w:val="105"/>
        </w:rPr>
        <w:t xml:space="preserve"> </w:t>
      </w:r>
      <w:r w:rsidRPr="00901F87">
        <w:rPr>
          <w:w w:val="105"/>
        </w:rPr>
        <w:t xml:space="preserve">to follow the </w:t>
      </w:r>
      <w:r w:rsidRPr="00901F87">
        <w:rPr>
          <w:rFonts w:ascii="Calibri"/>
          <w:i/>
          <w:w w:val="105"/>
        </w:rPr>
        <w:t>Residential services practice manual</w:t>
      </w:r>
      <w:r w:rsidRPr="00901F87">
        <w:rPr>
          <w:w w:val="105"/>
        </w:rPr>
        <w:t>, the guidelines are</w:t>
      </w:r>
      <w:r w:rsidRPr="00901F87">
        <w:rPr>
          <w:spacing w:val="-9"/>
          <w:w w:val="105"/>
        </w:rPr>
        <w:t xml:space="preserve"> </w:t>
      </w:r>
      <w:r w:rsidRPr="00901F87">
        <w:rPr>
          <w:w w:val="105"/>
        </w:rPr>
        <w:t>used</w:t>
      </w:r>
      <w:r w:rsidRPr="00901F87">
        <w:rPr>
          <w:spacing w:val="-9"/>
          <w:w w:val="105"/>
        </w:rPr>
        <w:t xml:space="preserve"> </w:t>
      </w:r>
      <w:r w:rsidRPr="00901F87">
        <w:rPr>
          <w:w w:val="105"/>
        </w:rPr>
        <w:t>in</w:t>
      </w:r>
      <w:r w:rsidRPr="00901F87">
        <w:rPr>
          <w:spacing w:val="-9"/>
          <w:w w:val="105"/>
        </w:rPr>
        <w:t xml:space="preserve"> </w:t>
      </w:r>
      <w:r w:rsidRPr="00901F87">
        <w:rPr>
          <w:w w:val="105"/>
        </w:rPr>
        <w:t>our</w:t>
      </w:r>
      <w:r w:rsidRPr="00901F87">
        <w:rPr>
          <w:spacing w:val="-9"/>
          <w:w w:val="105"/>
        </w:rPr>
        <w:t xml:space="preserve"> </w:t>
      </w:r>
      <w:r w:rsidRPr="00901F87">
        <w:rPr>
          <w:w w:val="105"/>
        </w:rPr>
        <w:t>investigations</w:t>
      </w:r>
      <w:r w:rsidRPr="00901F87">
        <w:rPr>
          <w:spacing w:val="-9"/>
          <w:w w:val="105"/>
        </w:rPr>
        <w:t xml:space="preserve"> </w:t>
      </w:r>
      <w:r w:rsidRPr="00901F87">
        <w:rPr>
          <w:w w:val="105"/>
        </w:rPr>
        <w:t>as</w:t>
      </w:r>
      <w:r w:rsidRPr="00901F87">
        <w:rPr>
          <w:spacing w:val="-9"/>
          <w:w w:val="105"/>
        </w:rPr>
        <w:t xml:space="preserve"> </w:t>
      </w:r>
      <w:r w:rsidRPr="00901F87">
        <w:rPr>
          <w:w w:val="105"/>
        </w:rPr>
        <w:t>a</w:t>
      </w:r>
      <w:r w:rsidRPr="00901F87">
        <w:rPr>
          <w:spacing w:val="-9"/>
          <w:w w:val="105"/>
        </w:rPr>
        <w:t xml:space="preserve"> </w:t>
      </w:r>
      <w:r w:rsidRPr="00901F87">
        <w:rPr>
          <w:w w:val="105"/>
        </w:rPr>
        <w:t>benchmark</w:t>
      </w:r>
      <w:r w:rsidRPr="00901F87">
        <w:rPr>
          <w:spacing w:val="-9"/>
          <w:w w:val="105"/>
        </w:rPr>
        <w:t xml:space="preserve"> </w:t>
      </w:r>
      <w:r w:rsidRPr="00901F87">
        <w:rPr>
          <w:w w:val="105"/>
        </w:rPr>
        <w:t>for</w:t>
      </w:r>
      <w:r w:rsidRPr="00901F87">
        <w:rPr>
          <w:spacing w:val="-9"/>
          <w:w w:val="105"/>
        </w:rPr>
        <w:t xml:space="preserve"> </w:t>
      </w:r>
      <w:r w:rsidRPr="00901F87">
        <w:rPr>
          <w:w w:val="105"/>
        </w:rPr>
        <w:t>assessing practice.</w:t>
      </w:r>
    </w:p>
    <w:p w:rsidR="00935B1A" w:rsidRPr="00901F87" w:rsidRDefault="00782EBA">
      <w:pPr>
        <w:pStyle w:val="BodyText"/>
        <w:spacing w:before="72" w:line="160" w:lineRule="auto"/>
        <w:ind w:left="145" w:right="38"/>
        <w:jc w:val="both"/>
      </w:pPr>
      <w:r w:rsidRPr="00901F87">
        <w:rPr>
          <w:w w:val="105"/>
        </w:rPr>
        <w:t>The DHHS Human Services Standards provide a set of</w:t>
      </w:r>
      <w:r w:rsidRPr="00901F87">
        <w:rPr>
          <w:spacing w:val="-37"/>
          <w:w w:val="105"/>
        </w:rPr>
        <w:t xml:space="preserve"> </w:t>
      </w:r>
      <w:r w:rsidRPr="00901F87">
        <w:rPr>
          <w:w w:val="105"/>
        </w:rPr>
        <w:t>four main service quality standards (‘empowerment’, ‘access and engagement’, ‘wellbeing’ and ‘participation’) that apply to DHHS-managed or funded disability service providers delivering</w:t>
      </w:r>
      <w:r w:rsidRPr="00901F87">
        <w:rPr>
          <w:spacing w:val="-24"/>
          <w:w w:val="105"/>
        </w:rPr>
        <w:t xml:space="preserve"> </w:t>
      </w:r>
      <w:r w:rsidRPr="00901F87">
        <w:rPr>
          <w:w w:val="105"/>
        </w:rPr>
        <w:t>services</w:t>
      </w:r>
      <w:r w:rsidRPr="00901F87">
        <w:rPr>
          <w:spacing w:val="-24"/>
          <w:w w:val="105"/>
        </w:rPr>
        <w:t xml:space="preserve"> </w:t>
      </w:r>
      <w:r w:rsidRPr="00901F87">
        <w:rPr>
          <w:w w:val="105"/>
        </w:rPr>
        <w:t>to</w:t>
      </w:r>
      <w:r w:rsidRPr="00901F87">
        <w:rPr>
          <w:spacing w:val="-24"/>
          <w:w w:val="105"/>
        </w:rPr>
        <w:t xml:space="preserve"> </w:t>
      </w:r>
      <w:r w:rsidRPr="00901F87">
        <w:rPr>
          <w:w w:val="105"/>
        </w:rPr>
        <w:t>clients.</w:t>
      </w:r>
      <w:r w:rsidRPr="00901F87">
        <w:rPr>
          <w:w w:val="105"/>
          <w:position w:val="6"/>
          <w:sz w:val="10"/>
        </w:rPr>
        <w:t>40</w:t>
      </w:r>
      <w:r w:rsidRPr="00901F87">
        <w:rPr>
          <w:spacing w:val="5"/>
          <w:w w:val="105"/>
          <w:position w:val="6"/>
          <w:sz w:val="10"/>
        </w:rPr>
        <w:t xml:space="preserve"> </w:t>
      </w:r>
      <w:r w:rsidRPr="00901F87">
        <w:rPr>
          <w:w w:val="105"/>
        </w:rPr>
        <w:t>In</w:t>
      </w:r>
      <w:r w:rsidRPr="00901F87">
        <w:rPr>
          <w:spacing w:val="-24"/>
          <w:w w:val="105"/>
        </w:rPr>
        <w:t xml:space="preserve"> </w:t>
      </w:r>
      <w:r w:rsidRPr="00901F87">
        <w:rPr>
          <w:w w:val="105"/>
        </w:rPr>
        <w:t>evaluating</w:t>
      </w:r>
      <w:r w:rsidRPr="00901F87">
        <w:rPr>
          <w:spacing w:val="-24"/>
          <w:w w:val="105"/>
        </w:rPr>
        <w:t xml:space="preserve"> </w:t>
      </w:r>
      <w:r w:rsidRPr="00901F87">
        <w:rPr>
          <w:w w:val="105"/>
        </w:rPr>
        <w:t>disability</w:t>
      </w:r>
      <w:r w:rsidRPr="00901F87">
        <w:rPr>
          <w:spacing w:val="-24"/>
          <w:w w:val="105"/>
        </w:rPr>
        <w:t xml:space="preserve"> </w:t>
      </w:r>
      <w:r w:rsidRPr="00901F87">
        <w:rPr>
          <w:w w:val="105"/>
        </w:rPr>
        <w:t>service provision</w:t>
      </w:r>
      <w:r w:rsidRPr="00901F87">
        <w:rPr>
          <w:spacing w:val="-11"/>
          <w:w w:val="105"/>
        </w:rPr>
        <w:t xml:space="preserve"> </w:t>
      </w:r>
      <w:r w:rsidRPr="00901F87">
        <w:rPr>
          <w:w w:val="105"/>
        </w:rPr>
        <w:t>to</w:t>
      </w:r>
      <w:r w:rsidRPr="00901F87">
        <w:rPr>
          <w:spacing w:val="-11"/>
          <w:w w:val="105"/>
        </w:rPr>
        <w:t xml:space="preserve"> </w:t>
      </w:r>
      <w:r w:rsidRPr="00901F87">
        <w:rPr>
          <w:w w:val="105"/>
        </w:rPr>
        <w:t>people</w:t>
      </w:r>
      <w:r w:rsidRPr="00901F87">
        <w:rPr>
          <w:spacing w:val="-11"/>
          <w:w w:val="105"/>
        </w:rPr>
        <w:t xml:space="preserve"> </w:t>
      </w:r>
      <w:r w:rsidRPr="00901F87">
        <w:rPr>
          <w:w w:val="105"/>
        </w:rPr>
        <w:t>who</w:t>
      </w:r>
      <w:r w:rsidRPr="00901F87">
        <w:rPr>
          <w:spacing w:val="-11"/>
          <w:w w:val="105"/>
        </w:rPr>
        <w:t xml:space="preserve"> </w:t>
      </w:r>
      <w:r w:rsidRPr="00901F87">
        <w:rPr>
          <w:w w:val="105"/>
        </w:rPr>
        <w:t>have</w:t>
      </w:r>
      <w:r w:rsidRPr="00901F87">
        <w:rPr>
          <w:spacing w:val="-11"/>
          <w:w w:val="105"/>
        </w:rPr>
        <w:t xml:space="preserve"> </w:t>
      </w:r>
      <w:r w:rsidRPr="00901F87">
        <w:rPr>
          <w:w w:val="105"/>
        </w:rPr>
        <w:t>died,</w:t>
      </w:r>
      <w:r w:rsidRPr="00901F87">
        <w:rPr>
          <w:spacing w:val="-11"/>
          <w:w w:val="105"/>
        </w:rPr>
        <w:t xml:space="preserve"> </w:t>
      </w:r>
      <w:r w:rsidRPr="00901F87">
        <w:rPr>
          <w:w w:val="105"/>
        </w:rPr>
        <w:t>we</w:t>
      </w:r>
      <w:r w:rsidRPr="00901F87">
        <w:rPr>
          <w:spacing w:val="-11"/>
          <w:w w:val="105"/>
        </w:rPr>
        <w:t xml:space="preserve"> </w:t>
      </w:r>
      <w:r w:rsidRPr="00901F87">
        <w:rPr>
          <w:w w:val="105"/>
        </w:rPr>
        <w:t>look</w:t>
      </w:r>
      <w:r w:rsidRPr="00901F87">
        <w:rPr>
          <w:spacing w:val="-11"/>
          <w:w w:val="105"/>
        </w:rPr>
        <w:t xml:space="preserve"> </w:t>
      </w:r>
      <w:r w:rsidRPr="00901F87">
        <w:rPr>
          <w:w w:val="105"/>
        </w:rPr>
        <w:t>for</w:t>
      </w:r>
      <w:r w:rsidRPr="00901F87">
        <w:rPr>
          <w:spacing w:val="-11"/>
          <w:w w:val="105"/>
        </w:rPr>
        <w:t xml:space="preserve"> </w:t>
      </w:r>
      <w:r w:rsidRPr="00901F87">
        <w:rPr>
          <w:w w:val="105"/>
        </w:rPr>
        <w:t>evidence</w:t>
      </w:r>
      <w:r w:rsidRPr="00901F87">
        <w:rPr>
          <w:spacing w:val="-11"/>
          <w:w w:val="105"/>
        </w:rPr>
        <w:t xml:space="preserve"> </w:t>
      </w:r>
      <w:r w:rsidRPr="00901F87">
        <w:rPr>
          <w:w w:val="105"/>
        </w:rPr>
        <w:t>that these</w:t>
      </w:r>
      <w:r w:rsidRPr="00901F87">
        <w:rPr>
          <w:spacing w:val="-12"/>
          <w:w w:val="105"/>
        </w:rPr>
        <w:t xml:space="preserve"> </w:t>
      </w:r>
      <w:r w:rsidRPr="00901F87">
        <w:rPr>
          <w:w w:val="105"/>
        </w:rPr>
        <w:t>standards</w:t>
      </w:r>
      <w:r w:rsidRPr="00901F87">
        <w:rPr>
          <w:spacing w:val="-12"/>
          <w:w w:val="105"/>
        </w:rPr>
        <w:t xml:space="preserve"> </w:t>
      </w:r>
      <w:r w:rsidRPr="00901F87">
        <w:rPr>
          <w:w w:val="105"/>
        </w:rPr>
        <w:t>have</w:t>
      </w:r>
      <w:r w:rsidRPr="00901F87">
        <w:rPr>
          <w:spacing w:val="-12"/>
          <w:w w:val="105"/>
        </w:rPr>
        <w:t xml:space="preserve"> </w:t>
      </w:r>
      <w:r w:rsidRPr="00901F87">
        <w:rPr>
          <w:w w:val="105"/>
        </w:rPr>
        <w:t>been</w:t>
      </w:r>
      <w:r w:rsidRPr="00901F87">
        <w:rPr>
          <w:spacing w:val="-12"/>
          <w:w w:val="105"/>
        </w:rPr>
        <w:t xml:space="preserve"> </w:t>
      </w:r>
      <w:r w:rsidRPr="00901F87">
        <w:rPr>
          <w:w w:val="105"/>
        </w:rPr>
        <w:t>demonstrated</w:t>
      </w:r>
      <w:r w:rsidRPr="00901F87">
        <w:rPr>
          <w:spacing w:val="-12"/>
          <w:w w:val="105"/>
        </w:rPr>
        <w:t xml:space="preserve"> </w:t>
      </w:r>
      <w:r w:rsidRPr="00901F87">
        <w:rPr>
          <w:w w:val="105"/>
        </w:rPr>
        <w:t>in</w:t>
      </w:r>
      <w:r w:rsidRPr="00901F87">
        <w:rPr>
          <w:spacing w:val="-12"/>
          <w:w w:val="105"/>
        </w:rPr>
        <w:t xml:space="preserve"> </w:t>
      </w:r>
      <w:r w:rsidRPr="00901F87">
        <w:rPr>
          <w:w w:val="105"/>
        </w:rPr>
        <w:t>practice.</w:t>
      </w:r>
    </w:p>
    <w:p w:rsidR="00935B1A" w:rsidRPr="00901F87" w:rsidRDefault="00782EBA">
      <w:pPr>
        <w:pStyle w:val="Heading4"/>
        <w:numPr>
          <w:ilvl w:val="1"/>
          <w:numId w:val="14"/>
        </w:numPr>
        <w:tabs>
          <w:tab w:val="left" w:pos="548"/>
        </w:tabs>
        <w:spacing w:line="235" w:lineRule="auto"/>
        <w:ind w:left="547" w:right="1105" w:hanging="402"/>
      </w:pPr>
      <w:r w:rsidRPr="00901F87">
        <w:rPr>
          <w:w w:val="102"/>
        </w:rPr>
        <w:br w:type="column"/>
      </w:r>
      <w:r w:rsidRPr="00901F87">
        <w:lastRenderedPageBreak/>
        <w:t>Memorandum of understanding with the State</w:t>
      </w:r>
      <w:r w:rsidRPr="00901F87">
        <w:rPr>
          <w:spacing w:val="-21"/>
        </w:rPr>
        <w:t xml:space="preserve"> </w:t>
      </w:r>
      <w:r w:rsidRPr="00901F87">
        <w:t>Coroner</w:t>
      </w:r>
    </w:p>
    <w:p w:rsidR="00935B1A" w:rsidRPr="00901F87" w:rsidRDefault="00782EBA">
      <w:pPr>
        <w:pStyle w:val="BodyText"/>
        <w:spacing w:before="73" w:line="160" w:lineRule="auto"/>
        <w:ind w:left="145" w:right="159"/>
        <w:jc w:val="both"/>
      </w:pPr>
      <w:r w:rsidRPr="00901F87">
        <w:rPr>
          <w:w w:val="105"/>
        </w:rPr>
        <w:t>We partnered with the State Coroner to develop the operational relationships necessary to enable us to work effectively together in supporting our respective roles in relation to the deaths of people with a disability.</w:t>
      </w:r>
    </w:p>
    <w:p w:rsidR="00935B1A" w:rsidRPr="00901F87" w:rsidRDefault="00782EBA">
      <w:pPr>
        <w:pStyle w:val="BodyText"/>
        <w:spacing w:before="72" w:line="160" w:lineRule="auto"/>
        <w:ind w:left="145" w:right="159"/>
        <w:jc w:val="both"/>
      </w:pPr>
      <w:r w:rsidRPr="00901F87">
        <w:t>On 16 August 2017, the Disability Services Commissioner signed a memorandum of understanding with the State Coroner to:</w:t>
      </w:r>
    </w:p>
    <w:p w:rsidR="00935B1A" w:rsidRPr="00901F87" w:rsidRDefault="00782EBA">
      <w:pPr>
        <w:pStyle w:val="ListParagraph"/>
        <w:numPr>
          <w:ilvl w:val="0"/>
          <w:numId w:val="19"/>
        </w:numPr>
        <w:tabs>
          <w:tab w:val="left" w:pos="293"/>
        </w:tabs>
        <w:spacing w:line="258" w:lineRule="exact"/>
        <w:ind w:hanging="147"/>
        <w:rPr>
          <w:sz w:val="18"/>
        </w:rPr>
      </w:pPr>
      <w:r w:rsidRPr="00901F87">
        <w:rPr>
          <w:w w:val="105"/>
          <w:sz w:val="18"/>
        </w:rPr>
        <w:t>facilitate</w:t>
      </w:r>
      <w:r w:rsidRPr="00901F87">
        <w:rPr>
          <w:spacing w:val="-9"/>
          <w:w w:val="105"/>
          <w:sz w:val="18"/>
        </w:rPr>
        <w:t xml:space="preserve"> </w:t>
      </w:r>
      <w:r w:rsidRPr="00901F87">
        <w:rPr>
          <w:w w:val="105"/>
          <w:sz w:val="18"/>
        </w:rPr>
        <w:t>information</w:t>
      </w:r>
      <w:r w:rsidRPr="00901F87">
        <w:rPr>
          <w:spacing w:val="-9"/>
          <w:w w:val="105"/>
          <w:sz w:val="18"/>
        </w:rPr>
        <w:t xml:space="preserve"> </w:t>
      </w:r>
      <w:r w:rsidRPr="00901F87">
        <w:rPr>
          <w:w w:val="105"/>
          <w:sz w:val="18"/>
        </w:rPr>
        <w:t>exchange</w:t>
      </w:r>
      <w:r w:rsidRPr="00901F87">
        <w:rPr>
          <w:spacing w:val="-9"/>
          <w:w w:val="105"/>
          <w:sz w:val="18"/>
        </w:rPr>
        <w:t xml:space="preserve"> </w:t>
      </w:r>
      <w:r w:rsidRPr="00901F87">
        <w:rPr>
          <w:w w:val="105"/>
          <w:sz w:val="18"/>
        </w:rPr>
        <w:t>and</w:t>
      </w:r>
      <w:r w:rsidRPr="00901F87">
        <w:rPr>
          <w:spacing w:val="-9"/>
          <w:w w:val="105"/>
          <w:sz w:val="18"/>
        </w:rPr>
        <w:t xml:space="preserve"> </w:t>
      </w:r>
      <w:r w:rsidRPr="00901F87">
        <w:rPr>
          <w:w w:val="105"/>
          <w:sz w:val="18"/>
        </w:rPr>
        <w:t>referral</w:t>
      </w:r>
      <w:r w:rsidRPr="00901F87">
        <w:rPr>
          <w:spacing w:val="-9"/>
          <w:w w:val="105"/>
          <w:sz w:val="18"/>
        </w:rPr>
        <w:t xml:space="preserve"> </w:t>
      </w:r>
      <w:r w:rsidRPr="00901F87">
        <w:rPr>
          <w:w w:val="105"/>
          <w:sz w:val="18"/>
        </w:rPr>
        <w:t>of</w:t>
      </w:r>
      <w:r w:rsidRPr="00901F87">
        <w:rPr>
          <w:spacing w:val="-9"/>
          <w:w w:val="105"/>
          <w:sz w:val="18"/>
        </w:rPr>
        <w:t xml:space="preserve"> </w:t>
      </w:r>
      <w:r w:rsidRPr="00901F87">
        <w:rPr>
          <w:w w:val="105"/>
          <w:sz w:val="18"/>
        </w:rPr>
        <w:t>deaths</w:t>
      </w:r>
    </w:p>
    <w:p w:rsidR="00935B1A" w:rsidRPr="00901F87" w:rsidRDefault="00782EBA">
      <w:pPr>
        <w:pStyle w:val="ListParagraph"/>
        <w:numPr>
          <w:ilvl w:val="0"/>
          <w:numId w:val="19"/>
        </w:numPr>
        <w:tabs>
          <w:tab w:val="left" w:pos="293"/>
        </w:tabs>
        <w:spacing w:before="42" w:line="160" w:lineRule="auto"/>
        <w:ind w:right="718" w:hanging="147"/>
        <w:rPr>
          <w:sz w:val="18"/>
        </w:rPr>
      </w:pPr>
      <w:r w:rsidRPr="00901F87">
        <w:rPr>
          <w:w w:val="105"/>
          <w:sz w:val="18"/>
        </w:rPr>
        <w:t>to</w:t>
      </w:r>
      <w:r w:rsidRPr="00901F87">
        <w:rPr>
          <w:spacing w:val="-8"/>
          <w:w w:val="105"/>
          <w:sz w:val="18"/>
        </w:rPr>
        <w:t xml:space="preserve"> </w:t>
      </w:r>
      <w:r w:rsidRPr="00901F87">
        <w:rPr>
          <w:w w:val="105"/>
          <w:sz w:val="18"/>
        </w:rPr>
        <w:t>provide</w:t>
      </w:r>
      <w:r w:rsidRPr="00901F87">
        <w:rPr>
          <w:spacing w:val="-8"/>
          <w:w w:val="105"/>
          <w:sz w:val="18"/>
        </w:rPr>
        <w:t xml:space="preserve"> </w:t>
      </w:r>
      <w:r w:rsidRPr="00901F87">
        <w:rPr>
          <w:w w:val="105"/>
          <w:sz w:val="18"/>
        </w:rPr>
        <w:t>for</w:t>
      </w:r>
      <w:r w:rsidRPr="00901F87">
        <w:rPr>
          <w:spacing w:val="-8"/>
          <w:w w:val="105"/>
          <w:sz w:val="18"/>
        </w:rPr>
        <w:t xml:space="preserve"> </w:t>
      </w:r>
      <w:r w:rsidRPr="00901F87">
        <w:rPr>
          <w:w w:val="105"/>
          <w:sz w:val="18"/>
        </w:rPr>
        <w:t>the</w:t>
      </w:r>
      <w:r w:rsidRPr="00901F87">
        <w:rPr>
          <w:spacing w:val="-8"/>
          <w:w w:val="105"/>
          <w:sz w:val="18"/>
        </w:rPr>
        <w:t xml:space="preserve"> </w:t>
      </w:r>
      <w:r w:rsidRPr="00901F87">
        <w:rPr>
          <w:w w:val="105"/>
          <w:sz w:val="18"/>
        </w:rPr>
        <w:t>identification</w:t>
      </w:r>
      <w:r w:rsidRPr="00901F87">
        <w:rPr>
          <w:spacing w:val="-8"/>
          <w:w w:val="105"/>
          <w:sz w:val="18"/>
        </w:rPr>
        <w:t xml:space="preserve"> </w:t>
      </w:r>
      <w:r w:rsidRPr="00901F87">
        <w:rPr>
          <w:w w:val="105"/>
          <w:sz w:val="18"/>
        </w:rPr>
        <w:t>of</w:t>
      </w:r>
      <w:r w:rsidRPr="00901F87">
        <w:rPr>
          <w:spacing w:val="-8"/>
          <w:w w:val="105"/>
          <w:sz w:val="18"/>
        </w:rPr>
        <w:t xml:space="preserve"> </w:t>
      </w:r>
      <w:r w:rsidRPr="00901F87">
        <w:rPr>
          <w:w w:val="105"/>
          <w:sz w:val="18"/>
        </w:rPr>
        <w:t>and</w:t>
      </w:r>
      <w:r w:rsidRPr="00901F87">
        <w:rPr>
          <w:spacing w:val="-8"/>
          <w:w w:val="105"/>
          <w:sz w:val="18"/>
        </w:rPr>
        <w:t xml:space="preserve"> </w:t>
      </w:r>
      <w:r w:rsidRPr="00901F87">
        <w:rPr>
          <w:w w:val="105"/>
          <w:sz w:val="18"/>
        </w:rPr>
        <w:t>accurate</w:t>
      </w:r>
      <w:r w:rsidRPr="00901F87">
        <w:rPr>
          <w:spacing w:val="-8"/>
          <w:w w:val="105"/>
          <w:sz w:val="18"/>
        </w:rPr>
        <w:t xml:space="preserve"> </w:t>
      </w:r>
      <w:r w:rsidRPr="00901F87">
        <w:rPr>
          <w:w w:val="105"/>
          <w:sz w:val="18"/>
        </w:rPr>
        <w:t>data collection relating to deaths of people in receipt of disability</w:t>
      </w:r>
      <w:r w:rsidRPr="00901F87">
        <w:rPr>
          <w:spacing w:val="-9"/>
          <w:w w:val="105"/>
          <w:sz w:val="18"/>
        </w:rPr>
        <w:t xml:space="preserve"> </w:t>
      </w:r>
      <w:r w:rsidRPr="00901F87">
        <w:rPr>
          <w:w w:val="105"/>
          <w:sz w:val="18"/>
        </w:rPr>
        <w:t>services</w:t>
      </w:r>
    </w:p>
    <w:p w:rsidR="00935B1A" w:rsidRPr="00901F87" w:rsidRDefault="00782EBA">
      <w:pPr>
        <w:pStyle w:val="ListParagraph"/>
        <w:numPr>
          <w:ilvl w:val="0"/>
          <w:numId w:val="19"/>
        </w:numPr>
        <w:tabs>
          <w:tab w:val="left" w:pos="293"/>
        </w:tabs>
        <w:spacing w:before="37" w:line="160" w:lineRule="auto"/>
        <w:ind w:right="269" w:hanging="147"/>
        <w:jc w:val="both"/>
        <w:rPr>
          <w:sz w:val="18"/>
        </w:rPr>
      </w:pPr>
      <w:r w:rsidRPr="00901F87">
        <w:rPr>
          <w:w w:val="105"/>
          <w:sz w:val="18"/>
        </w:rPr>
        <w:t>to</w:t>
      </w:r>
      <w:r w:rsidRPr="00901F87">
        <w:rPr>
          <w:spacing w:val="-8"/>
          <w:w w:val="105"/>
          <w:sz w:val="18"/>
        </w:rPr>
        <w:t xml:space="preserve"> </w:t>
      </w:r>
      <w:r w:rsidRPr="00901F87">
        <w:rPr>
          <w:w w:val="105"/>
          <w:sz w:val="18"/>
        </w:rPr>
        <w:t>provide</w:t>
      </w:r>
      <w:r w:rsidRPr="00901F87">
        <w:rPr>
          <w:spacing w:val="-8"/>
          <w:w w:val="105"/>
          <w:sz w:val="18"/>
        </w:rPr>
        <w:t xml:space="preserve"> </w:t>
      </w:r>
      <w:r w:rsidRPr="00901F87">
        <w:rPr>
          <w:w w:val="105"/>
          <w:sz w:val="18"/>
        </w:rPr>
        <w:t>a</w:t>
      </w:r>
      <w:r w:rsidRPr="00901F87">
        <w:rPr>
          <w:spacing w:val="-8"/>
          <w:w w:val="105"/>
          <w:sz w:val="18"/>
        </w:rPr>
        <w:t xml:space="preserve"> </w:t>
      </w:r>
      <w:r w:rsidRPr="00901F87">
        <w:rPr>
          <w:w w:val="105"/>
          <w:sz w:val="18"/>
        </w:rPr>
        <w:t>mechanism</w:t>
      </w:r>
      <w:r w:rsidRPr="00901F87">
        <w:rPr>
          <w:spacing w:val="-8"/>
          <w:w w:val="105"/>
          <w:sz w:val="18"/>
        </w:rPr>
        <w:t xml:space="preserve"> </w:t>
      </w:r>
      <w:r w:rsidRPr="00901F87">
        <w:rPr>
          <w:w w:val="105"/>
          <w:sz w:val="18"/>
        </w:rPr>
        <w:t>to</w:t>
      </w:r>
      <w:r w:rsidRPr="00901F87">
        <w:rPr>
          <w:spacing w:val="-8"/>
          <w:w w:val="105"/>
          <w:sz w:val="18"/>
        </w:rPr>
        <w:t xml:space="preserve"> </w:t>
      </w:r>
      <w:r w:rsidRPr="00901F87">
        <w:rPr>
          <w:w w:val="105"/>
          <w:sz w:val="18"/>
        </w:rPr>
        <w:t>identify</w:t>
      </w:r>
      <w:r w:rsidRPr="00901F87">
        <w:rPr>
          <w:spacing w:val="-8"/>
          <w:w w:val="105"/>
          <w:sz w:val="18"/>
        </w:rPr>
        <w:t xml:space="preserve"> </w:t>
      </w:r>
      <w:r w:rsidRPr="00901F87">
        <w:rPr>
          <w:w w:val="105"/>
          <w:sz w:val="18"/>
        </w:rPr>
        <w:t>factors</w:t>
      </w:r>
      <w:r w:rsidRPr="00901F87">
        <w:rPr>
          <w:spacing w:val="-8"/>
          <w:w w:val="105"/>
          <w:sz w:val="18"/>
        </w:rPr>
        <w:t xml:space="preserve"> </w:t>
      </w:r>
      <w:r w:rsidRPr="00901F87">
        <w:rPr>
          <w:w w:val="105"/>
          <w:sz w:val="18"/>
        </w:rPr>
        <w:t>that</w:t>
      </w:r>
      <w:r w:rsidRPr="00901F87">
        <w:rPr>
          <w:spacing w:val="-8"/>
          <w:w w:val="105"/>
          <w:sz w:val="18"/>
        </w:rPr>
        <w:t xml:space="preserve"> </w:t>
      </w:r>
      <w:r w:rsidRPr="00901F87">
        <w:rPr>
          <w:w w:val="105"/>
          <w:sz w:val="18"/>
        </w:rPr>
        <w:t>contribute to the unexpected or early death of people with disability in receipt of disability</w:t>
      </w:r>
      <w:r w:rsidRPr="00901F87">
        <w:rPr>
          <w:spacing w:val="-35"/>
          <w:w w:val="105"/>
          <w:sz w:val="18"/>
        </w:rPr>
        <w:t xml:space="preserve"> </w:t>
      </w:r>
      <w:r w:rsidRPr="00901F87">
        <w:rPr>
          <w:w w:val="105"/>
          <w:sz w:val="18"/>
        </w:rPr>
        <w:t>services</w:t>
      </w:r>
    </w:p>
    <w:p w:rsidR="00935B1A" w:rsidRPr="00901F87" w:rsidRDefault="00782EBA">
      <w:pPr>
        <w:pStyle w:val="ListParagraph"/>
        <w:numPr>
          <w:ilvl w:val="0"/>
          <w:numId w:val="19"/>
        </w:numPr>
        <w:tabs>
          <w:tab w:val="left" w:pos="293"/>
        </w:tabs>
        <w:spacing w:before="37" w:line="160" w:lineRule="auto"/>
        <w:ind w:right="348" w:hanging="147"/>
        <w:rPr>
          <w:sz w:val="18"/>
        </w:rPr>
      </w:pPr>
      <w:r w:rsidRPr="00901F87">
        <w:rPr>
          <w:w w:val="105"/>
          <w:sz w:val="18"/>
        </w:rPr>
        <w:t>to facilitate making recommendations and provision of advice to government, service providers and others as relevant, about practice and systems to improve the quality</w:t>
      </w:r>
      <w:r w:rsidRPr="00901F87">
        <w:rPr>
          <w:spacing w:val="-7"/>
          <w:w w:val="105"/>
          <w:sz w:val="18"/>
        </w:rPr>
        <w:t xml:space="preserve"> </w:t>
      </w:r>
      <w:r w:rsidRPr="00901F87">
        <w:rPr>
          <w:w w:val="105"/>
          <w:sz w:val="18"/>
        </w:rPr>
        <w:t>and</w:t>
      </w:r>
      <w:r w:rsidRPr="00901F87">
        <w:rPr>
          <w:spacing w:val="-7"/>
          <w:w w:val="105"/>
          <w:sz w:val="18"/>
        </w:rPr>
        <w:t xml:space="preserve"> </w:t>
      </w:r>
      <w:r w:rsidRPr="00901F87">
        <w:rPr>
          <w:w w:val="105"/>
          <w:sz w:val="18"/>
        </w:rPr>
        <w:t>longevity</w:t>
      </w:r>
      <w:r w:rsidRPr="00901F87">
        <w:rPr>
          <w:spacing w:val="-7"/>
          <w:w w:val="105"/>
          <w:sz w:val="18"/>
        </w:rPr>
        <w:t xml:space="preserve"> </w:t>
      </w:r>
      <w:r w:rsidRPr="00901F87">
        <w:rPr>
          <w:w w:val="105"/>
          <w:sz w:val="18"/>
        </w:rPr>
        <w:t>of</w:t>
      </w:r>
      <w:r w:rsidRPr="00901F87">
        <w:rPr>
          <w:spacing w:val="-7"/>
          <w:w w:val="105"/>
          <w:sz w:val="18"/>
        </w:rPr>
        <w:t xml:space="preserve"> </w:t>
      </w:r>
      <w:r w:rsidRPr="00901F87">
        <w:rPr>
          <w:w w:val="105"/>
          <w:sz w:val="18"/>
        </w:rPr>
        <w:t>life</w:t>
      </w:r>
      <w:r w:rsidRPr="00901F87">
        <w:rPr>
          <w:spacing w:val="-7"/>
          <w:w w:val="105"/>
          <w:sz w:val="18"/>
        </w:rPr>
        <w:t xml:space="preserve"> </w:t>
      </w:r>
      <w:r w:rsidRPr="00901F87">
        <w:rPr>
          <w:w w:val="105"/>
          <w:sz w:val="18"/>
        </w:rPr>
        <w:t>for</w:t>
      </w:r>
      <w:r w:rsidRPr="00901F87">
        <w:rPr>
          <w:spacing w:val="-7"/>
          <w:w w:val="105"/>
          <w:sz w:val="18"/>
        </w:rPr>
        <w:t xml:space="preserve"> </w:t>
      </w:r>
      <w:r w:rsidRPr="00901F87">
        <w:rPr>
          <w:w w:val="105"/>
          <w:sz w:val="18"/>
        </w:rPr>
        <w:t>people</w:t>
      </w:r>
      <w:r w:rsidRPr="00901F87">
        <w:rPr>
          <w:spacing w:val="-7"/>
          <w:w w:val="105"/>
          <w:sz w:val="18"/>
        </w:rPr>
        <w:t xml:space="preserve"> </w:t>
      </w:r>
      <w:r w:rsidRPr="00901F87">
        <w:rPr>
          <w:w w:val="105"/>
          <w:sz w:val="18"/>
        </w:rPr>
        <w:t>with</w:t>
      </w:r>
      <w:r w:rsidRPr="00901F87">
        <w:rPr>
          <w:spacing w:val="-7"/>
          <w:w w:val="105"/>
          <w:sz w:val="18"/>
        </w:rPr>
        <w:t xml:space="preserve"> </w:t>
      </w:r>
      <w:r w:rsidRPr="00901F87">
        <w:rPr>
          <w:w w:val="105"/>
          <w:sz w:val="18"/>
        </w:rPr>
        <w:t>disability</w:t>
      </w:r>
      <w:r w:rsidRPr="00901F87">
        <w:rPr>
          <w:spacing w:val="-7"/>
          <w:w w:val="105"/>
          <w:sz w:val="18"/>
        </w:rPr>
        <w:t xml:space="preserve"> </w:t>
      </w:r>
      <w:r w:rsidRPr="00901F87">
        <w:rPr>
          <w:w w:val="105"/>
          <w:sz w:val="18"/>
        </w:rPr>
        <w:t>who are receiving disability</w:t>
      </w:r>
      <w:r w:rsidRPr="00901F87">
        <w:rPr>
          <w:spacing w:val="-30"/>
          <w:w w:val="105"/>
          <w:sz w:val="18"/>
        </w:rPr>
        <w:t xml:space="preserve"> </w:t>
      </w:r>
      <w:r w:rsidRPr="00901F87">
        <w:rPr>
          <w:w w:val="105"/>
          <w:sz w:val="18"/>
        </w:rPr>
        <w:t>services.</w:t>
      </w:r>
    </w:p>
    <w:p w:rsidR="00935B1A" w:rsidRPr="00901F87" w:rsidRDefault="00782EBA">
      <w:pPr>
        <w:pStyle w:val="BodyText"/>
        <w:spacing w:before="147" w:line="160" w:lineRule="auto"/>
        <w:ind w:left="145" w:right="159"/>
        <w:jc w:val="both"/>
      </w:pPr>
      <w:r w:rsidRPr="00901F87">
        <w:rPr>
          <w:w w:val="105"/>
        </w:rPr>
        <w:t>We work closely with staff from the Coroners Court of Victoria</w:t>
      </w:r>
      <w:r w:rsidRPr="00901F87">
        <w:rPr>
          <w:spacing w:val="-15"/>
          <w:w w:val="105"/>
        </w:rPr>
        <w:t xml:space="preserve"> </w:t>
      </w:r>
      <w:r w:rsidRPr="00901F87">
        <w:rPr>
          <w:w w:val="105"/>
        </w:rPr>
        <w:t>to</w:t>
      </w:r>
      <w:r w:rsidRPr="00901F87">
        <w:rPr>
          <w:spacing w:val="-16"/>
          <w:w w:val="105"/>
        </w:rPr>
        <w:t xml:space="preserve"> </w:t>
      </w:r>
      <w:r w:rsidRPr="00901F87">
        <w:rPr>
          <w:w w:val="105"/>
        </w:rPr>
        <w:t>exchange</w:t>
      </w:r>
      <w:r w:rsidRPr="00901F87">
        <w:rPr>
          <w:spacing w:val="-16"/>
          <w:w w:val="105"/>
        </w:rPr>
        <w:t xml:space="preserve"> </w:t>
      </w:r>
      <w:r w:rsidRPr="00901F87">
        <w:rPr>
          <w:w w:val="105"/>
        </w:rPr>
        <w:t>information</w:t>
      </w:r>
      <w:r w:rsidRPr="00901F87">
        <w:rPr>
          <w:spacing w:val="-16"/>
          <w:w w:val="105"/>
        </w:rPr>
        <w:t xml:space="preserve"> </w:t>
      </w:r>
      <w:r w:rsidRPr="00901F87">
        <w:rPr>
          <w:w w:val="105"/>
        </w:rPr>
        <w:t>about</w:t>
      </w:r>
      <w:r w:rsidRPr="00901F87">
        <w:rPr>
          <w:spacing w:val="-16"/>
          <w:w w:val="105"/>
        </w:rPr>
        <w:t xml:space="preserve"> </w:t>
      </w:r>
      <w:r w:rsidRPr="00901F87">
        <w:rPr>
          <w:w w:val="105"/>
        </w:rPr>
        <w:t>deaths</w:t>
      </w:r>
      <w:r w:rsidRPr="00901F87">
        <w:rPr>
          <w:spacing w:val="-16"/>
          <w:w w:val="105"/>
        </w:rPr>
        <w:t xml:space="preserve"> </w:t>
      </w:r>
      <w:r w:rsidRPr="00901F87">
        <w:rPr>
          <w:w w:val="105"/>
        </w:rPr>
        <w:t>of</w:t>
      </w:r>
      <w:r w:rsidRPr="00901F87">
        <w:rPr>
          <w:spacing w:val="-16"/>
          <w:w w:val="105"/>
        </w:rPr>
        <w:t xml:space="preserve"> </w:t>
      </w:r>
      <w:r w:rsidRPr="00901F87">
        <w:rPr>
          <w:w w:val="105"/>
        </w:rPr>
        <w:t>people</w:t>
      </w:r>
      <w:r w:rsidRPr="00901F87">
        <w:rPr>
          <w:spacing w:val="-16"/>
          <w:w w:val="105"/>
        </w:rPr>
        <w:t xml:space="preserve"> </w:t>
      </w:r>
      <w:r w:rsidRPr="00901F87">
        <w:rPr>
          <w:w w:val="105"/>
        </w:rPr>
        <w:t>with disability that are in scope for our investigation. The State Coroner provides us with records and information including medical</w:t>
      </w:r>
      <w:r w:rsidRPr="00901F87">
        <w:rPr>
          <w:spacing w:val="-10"/>
          <w:w w:val="105"/>
        </w:rPr>
        <w:t xml:space="preserve"> </w:t>
      </w:r>
      <w:r w:rsidRPr="00901F87">
        <w:rPr>
          <w:w w:val="105"/>
        </w:rPr>
        <w:t>examiners’</w:t>
      </w:r>
      <w:r w:rsidRPr="00901F87">
        <w:rPr>
          <w:spacing w:val="-10"/>
          <w:w w:val="105"/>
        </w:rPr>
        <w:t xml:space="preserve"> </w:t>
      </w:r>
      <w:r w:rsidRPr="00901F87">
        <w:rPr>
          <w:w w:val="105"/>
        </w:rPr>
        <w:t>reports,</w:t>
      </w:r>
      <w:r w:rsidRPr="00901F87">
        <w:rPr>
          <w:spacing w:val="-10"/>
          <w:w w:val="105"/>
        </w:rPr>
        <w:t xml:space="preserve"> </w:t>
      </w:r>
      <w:r w:rsidRPr="00901F87">
        <w:rPr>
          <w:w w:val="105"/>
        </w:rPr>
        <w:t>police</w:t>
      </w:r>
      <w:r w:rsidRPr="00901F87">
        <w:rPr>
          <w:spacing w:val="-10"/>
          <w:w w:val="105"/>
        </w:rPr>
        <w:t xml:space="preserve"> </w:t>
      </w:r>
      <w:r w:rsidRPr="00901F87">
        <w:rPr>
          <w:w w:val="105"/>
        </w:rPr>
        <w:t>reports,</w:t>
      </w:r>
      <w:r w:rsidRPr="00901F87">
        <w:rPr>
          <w:spacing w:val="-10"/>
          <w:w w:val="105"/>
        </w:rPr>
        <w:t xml:space="preserve"> </w:t>
      </w:r>
      <w:r w:rsidRPr="00901F87">
        <w:rPr>
          <w:w w:val="105"/>
        </w:rPr>
        <w:t>medical</w:t>
      </w:r>
      <w:r w:rsidRPr="00901F87">
        <w:rPr>
          <w:spacing w:val="-10"/>
          <w:w w:val="105"/>
        </w:rPr>
        <w:t xml:space="preserve"> </w:t>
      </w:r>
      <w:r w:rsidRPr="00901F87">
        <w:rPr>
          <w:w w:val="105"/>
        </w:rPr>
        <w:t>records, and coronial</w:t>
      </w:r>
      <w:r w:rsidRPr="00901F87">
        <w:rPr>
          <w:spacing w:val="-16"/>
          <w:w w:val="105"/>
        </w:rPr>
        <w:t xml:space="preserve"> </w:t>
      </w:r>
      <w:r w:rsidRPr="00901F87">
        <w:rPr>
          <w:w w:val="105"/>
        </w:rPr>
        <w:t>findings.</w:t>
      </w:r>
    </w:p>
    <w:p w:rsidR="00935B1A" w:rsidRPr="00901F87" w:rsidRDefault="00782EBA">
      <w:pPr>
        <w:pStyle w:val="BodyText"/>
        <w:spacing w:before="74" w:line="160" w:lineRule="auto"/>
        <w:ind w:left="145" w:right="159"/>
        <w:jc w:val="both"/>
      </w:pPr>
      <w:r w:rsidRPr="00901F87">
        <w:rPr>
          <w:w w:val="105"/>
        </w:rPr>
        <w:t>We</w:t>
      </w:r>
      <w:r w:rsidRPr="00901F87">
        <w:rPr>
          <w:spacing w:val="-26"/>
          <w:w w:val="105"/>
        </w:rPr>
        <w:t xml:space="preserve"> </w:t>
      </w:r>
      <w:r w:rsidRPr="00901F87">
        <w:rPr>
          <w:w w:val="105"/>
        </w:rPr>
        <w:t>provide</w:t>
      </w:r>
      <w:r w:rsidRPr="00901F87">
        <w:rPr>
          <w:spacing w:val="-26"/>
          <w:w w:val="105"/>
        </w:rPr>
        <w:t xml:space="preserve"> </w:t>
      </w:r>
      <w:r w:rsidRPr="00901F87">
        <w:rPr>
          <w:w w:val="105"/>
        </w:rPr>
        <w:t>our</w:t>
      </w:r>
      <w:r w:rsidRPr="00901F87">
        <w:rPr>
          <w:spacing w:val="-26"/>
          <w:w w:val="105"/>
        </w:rPr>
        <w:t xml:space="preserve"> </w:t>
      </w:r>
      <w:r w:rsidRPr="00901F87">
        <w:rPr>
          <w:w w:val="105"/>
        </w:rPr>
        <w:t>final</w:t>
      </w:r>
      <w:r w:rsidRPr="00901F87">
        <w:rPr>
          <w:spacing w:val="-26"/>
          <w:w w:val="105"/>
        </w:rPr>
        <w:t xml:space="preserve"> </w:t>
      </w:r>
      <w:r w:rsidRPr="00901F87">
        <w:rPr>
          <w:w w:val="105"/>
        </w:rPr>
        <w:t>investigation</w:t>
      </w:r>
      <w:r w:rsidRPr="00901F87">
        <w:rPr>
          <w:spacing w:val="-26"/>
          <w:w w:val="105"/>
        </w:rPr>
        <w:t xml:space="preserve"> </w:t>
      </w:r>
      <w:r w:rsidRPr="00901F87">
        <w:rPr>
          <w:w w:val="105"/>
        </w:rPr>
        <w:t>reports</w:t>
      </w:r>
      <w:r w:rsidRPr="00901F87">
        <w:rPr>
          <w:spacing w:val="-26"/>
          <w:w w:val="105"/>
        </w:rPr>
        <w:t xml:space="preserve"> </w:t>
      </w:r>
      <w:r w:rsidRPr="00901F87">
        <w:rPr>
          <w:w w:val="105"/>
        </w:rPr>
        <w:t>to</w:t>
      </w:r>
      <w:r w:rsidRPr="00901F87">
        <w:rPr>
          <w:spacing w:val="-26"/>
          <w:w w:val="105"/>
        </w:rPr>
        <w:t xml:space="preserve"> </w:t>
      </w:r>
      <w:r w:rsidRPr="00901F87">
        <w:rPr>
          <w:w w:val="105"/>
        </w:rPr>
        <w:t>the</w:t>
      </w:r>
      <w:r w:rsidRPr="00901F87">
        <w:rPr>
          <w:spacing w:val="-26"/>
          <w:w w:val="105"/>
        </w:rPr>
        <w:t xml:space="preserve"> </w:t>
      </w:r>
      <w:r w:rsidRPr="00901F87">
        <w:rPr>
          <w:w w:val="105"/>
        </w:rPr>
        <w:t>State</w:t>
      </w:r>
      <w:r w:rsidRPr="00901F87">
        <w:rPr>
          <w:spacing w:val="-26"/>
          <w:w w:val="105"/>
        </w:rPr>
        <w:t xml:space="preserve"> </w:t>
      </w:r>
      <w:r w:rsidRPr="00901F87">
        <w:rPr>
          <w:w w:val="105"/>
        </w:rPr>
        <w:t>Coroner for all matters where the person’s death was a ‘reportable death’</w:t>
      </w:r>
      <w:r w:rsidRPr="00901F87">
        <w:rPr>
          <w:spacing w:val="-27"/>
          <w:w w:val="105"/>
        </w:rPr>
        <w:t xml:space="preserve"> </w:t>
      </w:r>
      <w:r w:rsidRPr="00901F87">
        <w:rPr>
          <w:w w:val="105"/>
          <w:position w:val="6"/>
          <w:sz w:val="10"/>
        </w:rPr>
        <w:t>41</w:t>
      </w:r>
      <w:r w:rsidRPr="00901F87">
        <w:rPr>
          <w:spacing w:val="-4"/>
          <w:w w:val="105"/>
          <w:position w:val="6"/>
          <w:sz w:val="10"/>
        </w:rPr>
        <w:t xml:space="preserve"> </w:t>
      </w:r>
      <w:r w:rsidRPr="00901F87">
        <w:rPr>
          <w:w w:val="105"/>
        </w:rPr>
        <w:t>under</w:t>
      </w:r>
      <w:r w:rsidRPr="00901F87">
        <w:rPr>
          <w:spacing w:val="-9"/>
          <w:w w:val="105"/>
        </w:rPr>
        <w:t xml:space="preserve"> </w:t>
      </w:r>
      <w:r w:rsidRPr="00901F87">
        <w:rPr>
          <w:w w:val="105"/>
        </w:rPr>
        <w:t>the</w:t>
      </w:r>
      <w:r w:rsidRPr="00901F87">
        <w:rPr>
          <w:spacing w:val="-9"/>
          <w:w w:val="105"/>
        </w:rPr>
        <w:t xml:space="preserve"> </w:t>
      </w:r>
      <w:r w:rsidRPr="00901F87">
        <w:rPr>
          <w:w w:val="105"/>
        </w:rPr>
        <w:t>Coroners</w:t>
      </w:r>
      <w:r w:rsidRPr="00901F87">
        <w:rPr>
          <w:spacing w:val="-9"/>
          <w:w w:val="105"/>
        </w:rPr>
        <w:t xml:space="preserve"> </w:t>
      </w:r>
      <w:r w:rsidRPr="00901F87">
        <w:rPr>
          <w:w w:val="105"/>
        </w:rPr>
        <w:t>Act.</w:t>
      </w:r>
    </w:p>
    <w:p w:rsidR="00935B1A" w:rsidRPr="00901F87" w:rsidRDefault="00782EBA">
      <w:pPr>
        <w:pStyle w:val="Heading4"/>
        <w:numPr>
          <w:ilvl w:val="1"/>
          <w:numId w:val="14"/>
        </w:numPr>
        <w:tabs>
          <w:tab w:val="left" w:pos="554"/>
        </w:tabs>
        <w:spacing w:before="152"/>
        <w:ind w:hanging="400"/>
      </w:pPr>
      <w:bookmarkStart w:id="13" w:name="_TOC_250042"/>
      <w:r w:rsidRPr="00901F87">
        <w:t>Engagement</w:t>
      </w:r>
      <w:r w:rsidRPr="00901F87">
        <w:rPr>
          <w:spacing w:val="-10"/>
        </w:rPr>
        <w:t xml:space="preserve"> </w:t>
      </w:r>
      <w:r w:rsidRPr="00901F87">
        <w:t>with</w:t>
      </w:r>
      <w:r w:rsidRPr="00901F87">
        <w:rPr>
          <w:spacing w:val="-10"/>
        </w:rPr>
        <w:t xml:space="preserve"> </w:t>
      </w:r>
      <w:r w:rsidRPr="00901F87">
        <w:t>family</w:t>
      </w:r>
      <w:r w:rsidRPr="00901F87">
        <w:rPr>
          <w:spacing w:val="-10"/>
        </w:rPr>
        <w:t xml:space="preserve"> </w:t>
      </w:r>
      <w:r w:rsidRPr="00901F87">
        <w:t>and</w:t>
      </w:r>
      <w:r w:rsidRPr="00901F87">
        <w:rPr>
          <w:spacing w:val="-10"/>
        </w:rPr>
        <w:t xml:space="preserve"> </w:t>
      </w:r>
      <w:r w:rsidRPr="00901F87">
        <w:t>next</w:t>
      </w:r>
      <w:r w:rsidRPr="00901F87">
        <w:rPr>
          <w:spacing w:val="-10"/>
        </w:rPr>
        <w:t xml:space="preserve"> </w:t>
      </w:r>
      <w:r w:rsidRPr="00901F87">
        <w:t>of</w:t>
      </w:r>
      <w:r w:rsidRPr="00901F87">
        <w:rPr>
          <w:spacing w:val="-10"/>
        </w:rPr>
        <w:t xml:space="preserve"> </w:t>
      </w:r>
      <w:bookmarkEnd w:id="13"/>
      <w:r w:rsidRPr="00901F87">
        <w:t>kin</w:t>
      </w:r>
    </w:p>
    <w:p w:rsidR="00935B1A" w:rsidRPr="00901F87" w:rsidRDefault="00782EBA">
      <w:pPr>
        <w:pStyle w:val="BodyText"/>
        <w:spacing w:before="76" w:line="160" w:lineRule="auto"/>
        <w:ind w:left="145" w:right="159"/>
        <w:jc w:val="both"/>
      </w:pPr>
      <w:r w:rsidRPr="00901F87">
        <w:rPr>
          <w:w w:val="105"/>
        </w:rPr>
        <w:t>Feedback from family and next of kin is critical to informing our investigations.</w:t>
      </w:r>
    </w:p>
    <w:p w:rsidR="00935B1A" w:rsidRPr="00901F87" w:rsidRDefault="00782EBA">
      <w:pPr>
        <w:pStyle w:val="BodyText"/>
        <w:spacing w:before="70" w:line="160" w:lineRule="auto"/>
        <w:ind w:left="145" w:right="159"/>
        <w:jc w:val="both"/>
      </w:pPr>
      <w:r w:rsidRPr="00901F87">
        <w:rPr>
          <w:w w:val="105"/>
        </w:rPr>
        <w:t>Families are often in the best position to speak about the perspective</w:t>
      </w:r>
      <w:r w:rsidRPr="00901F87">
        <w:rPr>
          <w:spacing w:val="-18"/>
          <w:w w:val="105"/>
        </w:rPr>
        <w:t xml:space="preserve"> </w:t>
      </w:r>
      <w:r w:rsidRPr="00901F87">
        <w:rPr>
          <w:w w:val="105"/>
        </w:rPr>
        <w:t>of</w:t>
      </w:r>
      <w:r w:rsidRPr="00901F87">
        <w:rPr>
          <w:spacing w:val="-18"/>
          <w:w w:val="105"/>
        </w:rPr>
        <w:t xml:space="preserve"> </w:t>
      </w:r>
      <w:r w:rsidRPr="00901F87">
        <w:rPr>
          <w:w w:val="105"/>
        </w:rPr>
        <w:t>the</w:t>
      </w:r>
      <w:r w:rsidRPr="00901F87">
        <w:rPr>
          <w:spacing w:val="-18"/>
          <w:w w:val="105"/>
        </w:rPr>
        <w:t xml:space="preserve"> </w:t>
      </w:r>
      <w:r w:rsidRPr="00901F87">
        <w:rPr>
          <w:w w:val="105"/>
        </w:rPr>
        <w:t>person</w:t>
      </w:r>
      <w:r w:rsidRPr="00901F87">
        <w:rPr>
          <w:spacing w:val="-18"/>
          <w:w w:val="105"/>
        </w:rPr>
        <w:t xml:space="preserve"> </w:t>
      </w:r>
      <w:r w:rsidRPr="00901F87">
        <w:rPr>
          <w:w w:val="105"/>
        </w:rPr>
        <w:t>who</w:t>
      </w:r>
      <w:r w:rsidRPr="00901F87">
        <w:rPr>
          <w:spacing w:val="-18"/>
          <w:w w:val="105"/>
        </w:rPr>
        <w:t xml:space="preserve"> </w:t>
      </w:r>
      <w:r w:rsidRPr="00901F87">
        <w:rPr>
          <w:w w:val="105"/>
        </w:rPr>
        <w:t>has</w:t>
      </w:r>
      <w:r w:rsidRPr="00901F87">
        <w:rPr>
          <w:spacing w:val="-17"/>
          <w:w w:val="105"/>
        </w:rPr>
        <w:t xml:space="preserve"> </w:t>
      </w:r>
      <w:r w:rsidRPr="00901F87">
        <w:rPr>
          <w:w w:val="105"/>
        </w:rPr>
        <w:t>died.</w:t>
      </w:r>
      <w:r w:rsidRPr="00901F87">
        <w:rPr>
          <w:spacing w:val="-18"/>
          <w:w w:val="105"/>
        </w:rPr>
        <w:t xml:space="preserve"> </w:t>
      </w:r>
      <w:r w:rsidRPr="00901F87">
        <w:rPr>
          <w:w w:val="105"/>
        </w:rPr>
        <w:t>They</w:t>
      </w:r>
      <w:r w:rsidRPr="00901F87">
        <w:rPr>
          <w:spacing w:val="-17"/>
          <w:w w:val="105"/>
        </w:rPr>
        <w:t xml:space="preserve"> </w:t>
      </w:r>
      <w:r w:rsidRPr="00901F87">
        <w:rPr>
          <w:w w:val="105"/>
        </w:rPr>
        <w:t>provide</w:t>
      </w:r>
      <w:r w:rsidRPr="00901F87">
        <w:rPr>
          <w:spacing w:val="-18"/>
          <w:w w:val="105"/>
        </w:rPr>
        <w:t xml:space="preserve"> </w:t>
      </w:r>
      <w:r w:rsidRPr="00901F87">
        <w:rPr>
          <w:w w:val="105"/>
        </w:rPr>
        <w:t>us</w:t>
      </w:r>
      <w:r w:rsidRPr="00901F87">
        <w:rPr>
          <w:spacing w:val="-18"/>
          <w:w w:val="105"/>
        </w:rPr>
        <w:t xml:space="preserve"> </w:t>
      </w:r>
      <w:r w:rsidRPr="00901F87">
        <w:rPr>
          <w:w w:val="105"/>
        </w:rPr>
        <w:t>with important information about what worked well with</w:t>
      </w:r>
      <w:r w:rsidRPr="00901F87">
        <w:rPr>
          <w:spacing w:val="26"/>
          <w:w w:val="105"/>
        </w:rPr>
        <w:t xml:space="preserve"> </w:t>
      </w:r>
      <w:r w:rsidRPr="00901F87">
        <w:rPr>
          <w:w w:val="105"/>
        </w:rPr>
        <w:t>their loved one’s disability service provider, and the areas that could benefit from</w:t>
      </w:r>
      <w:r w:rsidRPr="00901F87">
        <w:rPr>
          <w:spacing w:val="-22"/>
          <w:w w:val="105"/>
        </w:rPr>
        <w:t xml:space="preserve"> </w:t>
      </w:r>
      <w:r w:rsidRPr="00901F87">
        <w:rPr>
          <w:w w:val="105"/>
        </w:rPr>
        <w:t>improvement.</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147" w:space="211"/>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5"/>
        <w:rPr>
          <w:sz w:val="11"/>
        </w:rPr>
      </w:pPr>
    </w:p>
    <w:p w:rsidR="00935B1A" w:rsidRPr="00901F87" w:rsidRDefault="00782EBA">
      <w:pPr>
        <w:pStyle w:val="ListParagraph"/>
        <w:numPr>
          <w:ilvl w:val="0"/>
          <w:numId w:val="10"/>
        </w:numPr>
        <w:tabs>
          <w:tab w:val="left" w:pos="316"/>
        </w:tabs>
        <w:spacing w:before="117" w:line="208" w:lineRule="auto"/>
        <w:ind w:right="7617" w:hanging="170"/>
        <w:rPr>
          <w:rFonts w:ascii="Arial Narrow"/>
          <w:sz w:val="14"/>
        </w:rPr>
      </w:pPr>
      <w:r w:rsidRPr="00901F87">
        <w:rPr>
          <w:rFonts w:ascii="Arial Narrow"/>
          <w:sz w:val="14"/>
        </w:rPr>
        <w:t xml:space="preserve">Department of Health and Human Services 2017, </w:t>
      </w:r>
      <w:r w:rsidRPr="00901F87">
        <w:rPr>
          <w:rFonts w:ascii="Arial Narrow"/>
          <w:i/>
          <w:sz w:val="14"/>
        </w:rPr>
        <w:t>Human</w:t>
      </w:r>
      <w:r w:rsidRPr="00901F87">
        <w:rPr>
          <w:rFonts w:ascii="Arial Narrow"/>
          <w:i/>
          <w:spacing w:val="-9"/>
          <w:sz w:val="14"/>
        </w:rPr>
        <w:t xml:space="preserve"> </w:t>
      </w:r>
      <w:r w:rsidRPr="00901F87">
        <w:rPr>
          <w:rFonts w:ascii="Arial Narrow"/>
          <w:i/>
          <w:sz w:val="14"/>
        </w:rPr>
        <w:t>Services</w:t>
      </w:r>
      <w:r w:rsidRPr="00901F87">
        <w:rPr>
          <w:rFonts w:ascii="Arial Narrow"/>
          <w:i/>
          <w:spacing w:val="-9"/>
          <w:sz w:val="14"/>
        </w:rPr>
        <w:t xml:space="preserve"> </w:t>
      </w:r>
      <w:r w:rsidRPr="00901F87">
        <w:rPr>
          <w:rFonts w:ascii="Arial Narrow"/>
          <w:i/>
          <w:sz w:val="14"/>
        </w:rPr>
        <w:t>Standards</w:t>
      </w:r>
      <w:r w:rsidRPr="00901F87">
        <w:rPr>
          <w:rFonts w:ascii="Arial Narrow"/>
          <w:i/>
          <w:spacing w:val="-9"/>
          <w:sz w:val="14"/>
        </w:rPr>
        <w:t xml:space="preserve"> </w:t>
      </w:r>
      <w:r w:rsidRPr="00901F87">
        <w:rPr>
          <w:rFonts w:ascii="Arial Narrow"/>
          <w:i/>
          <w:sz w:val="14"/>
        </w:rPr>
        <w:t>policy</w:t>
      </w:r>
      <w:r w:rsidRPr="00901F87">
        <w:rPr>
          <w:rFonts w:ascii="Arial Narrow"/>
          <w:sz w:val="14"/>
        </w:rPr>
        <w:t>,</w:t>
      </w:r>
      <w:r w:rsidRPr="00901F87">
        <w:rPr>
          <w:rFonts w:ascii="Arial Narrow"/>
          <w:spacing w:val="-9"/>
          <w:sz w:val="14"/>
        </w:rPr>
        <w:t xml:space="preserve"> </w:t>
      </w:r>
      <w:r w:rsidRPr="00901F87">
        <w:rPr>
          <w:rFonts w:ascii="Arial Narrow"/>
          <w:sz w:val="14"/>
        </w:rPr>
        <w:t>State</w:t>
      </w:r>
      <w:r w:rsidRPr="00901F87">
        <w:rPr>
          <w:rFonts w:ascii="Arial Narrow"/>
          <w:spacing w:val="-9"/>
          <w:sz w:val="14"/>
        </w:rPr>
        <w:t xml:space="preserve"> </w:t>
      </w:r>
      <w:r w:rsidRPr="00901F87">
        <w:rPr>
          <w:rFonts w:ascii="Arial Narrow"/>
          <w:sz w:val="14"/>
        </w:rPr>
        <w:t>Government of Victoria,</w:t>
      </w:r>
      <w:r w:rsidRPr="00901F87">
        <w:rPr>
          <w:rFonts w:ascii="Arial Narrow"/>
          <w:spacing w:val="-4"/>
          <w:sz w:val="14"/>
        </w:rPr>
        <w:t xml:space="preserve"> </w:t>
      </w:r>
      <w:r w:rsidRPr="00901F87">
        <w:rPr>
          <w:rFonts w:ascii="Arial Narrow"/>
          <w:sz w:val="14"/>
        </w:rPr>
        <w:t>Melbourne.</w:t>
      </w:r>
    </w:p>
    <w:p w:rsidR="00935B1A" w:rsidRPr="00901F87" w:rsidRDefault="00782EBA">
      <w:pPr>
        <w:pStyle w:val="ListParagraph"/>
        <w:numPr>
          <w:ilvl w:val="0"/>
          <w:numId w:val="10"/>
        </w:numPr>
        <w:tabs>
          <w:tab w:val="left" w:pos="316"/>
        </w:tabs>
        <w:spacing w:before="7"/>
        <w:ind w:hanging="170"/>
        <w:rPr>
          <w:rFonts w:ascii="Arial Narrow"/>
          <w:sz w:val="14"/>
        </w:rPr>
      </w:pPr>
      <w:r w:rsidRPr="00901F87">
        <w:rPr>
          <w:rFonts w:ascii="Arial Narrow"/>
          <w:i/>
          <w:sz w:val="14"/>
        </w:rPr>
        <w:t>Coroners Act 2008</w:t>
      </w:r>
      <w:r w:rsidRPr="00901F87">
        <w:rPr>
          <w:rFonts w:ascii="Arial Narrow"/>
          <w:sz w:val="14"/>
        </w:rPr>
        <w:t>, s.</w:t>
      </w:r>
      <w:r w:rsidRPr="00901F87">
        <w:rPr>
          <w:rFonts w:ascii="Arial Narrow"/>
          <w:spacing w:val="-12"/>
          <w:sz w:val="14"/>
        </w:rPr>
        <w:t xml:space="preserve"> </w:t>
      </w:r>
      <w:r w:rsidRPr="00901F87">
        <w:rPr>
          <w:rFonts w:ascii="Arial Narrow"/>
          <w:sz w:val="14"/>
        </w:rPr>
        <w:t>4.</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space="720"/>
        </w:sectPr>
      </w:pPr>
    </w:p>
    <w:p w:rsidR="00935B1A" w:rsidRPr="00901F87" w:rsidRDefault="00782EBA">
      <w:pPr>
        <w:pStyle w:val="Heading1"/>
        <w:ind w:left="162"/>
      </w:pPr>
      <w:r w:rsidRPr="00901F87">
        <w:rPr>
          <w:spacing w:val="-7"/>
          <w:w w:val="105"/>
        </w:rPr>
        <w:lastRenderedPageBreak/>
        <w:t xml:space="preserve">Preparing </w:t>
      </w:r>
      <w:r w:rsidRPr="00901F87">
        <w:rPr>
          <w:spacing w:val="-5"/>
          <w:w w:val="105"/>
        </w:rPr>
        <w:t xml:space="preserve">for </w:t>
      </w:r>
      <w:r w:rsidRPr="00901F87">
        <w:rPr>
          <w:spacing w:val="-6"/>
          <w:w w:val="105"/>
        </w:rPr>
        <w:t>death</w:t>
      </w:r>
      <w:r w:rsidRPr="00901F87">
        <w:rPr>
          <w:spacing w:val="-64"/>
          <w:w w:val="105"/>
        </w:rPr>
        <w:t xml:space="preserve"> </w:t>
      </w:r>
      <w:r w:rsidRPr="00901F87">
        <w:rPr>
          <w:spacing w:val="-7"/>
          <w:w w:val="105"/>
        </w:rPr>
        <w:t>reviews</w:t>
      </w:r>
    </w:p>
    <w:p w:rsidR="00935B1A" w:rsidRPr="00901F87" w:rsidRDefault="00935B1A">
      <w:pPr>
        <w:pStyle w:val="BodyText"/>
        <w:spacing w:before="17"/>
        <w:rPr>
          <w:sz w:val="24"/>
        </w:rPr>
      </w:pPr>
    </w:p>
    <w:p w:rsidR="00935B1A" w:rsidRPr="00901F87" w:rsidRDefault="00782EBA">
      <w:pPr>
        <w:pStyle w:val="Heading4"/>
        <w:numPr>
          <w:ilvl w:val="1"/>
          <w:numId w:val="14"/>
        </w:numPr>
        <w:tabs>
          <w:tab w:val="left" w:pos="582"/>
        </w:tabs>
        <w:spacing w:before="131"/>
        <w:ind w:left="581" w:hanging="408"/>
        <w:jc w:val="both"/>
      </w:pPr>
      <w:bookmarkStart w:id="14" w:name="_TOC_250041"/>
      <w:bookmarkEnd w:id="14"/>
      <w:r w:rsidRPr="00901F87">
        <w:t>Questionnaire</w:t>
      </w:r>
    </w:p>
    <w:p w:rsidR="00935B1A" w:rsidRPr="00901F87" w:rsidRDefault="00782EBA">
      <w:pPr>
        <w:pStyle w:val="BodyText"/>
        <w:spacing w:before="76" w:line="160" w:lineRule="auto"/>
        <w:ind w:left="173" w:right="5473"/>
        <w:jc w:val="both"/>
      </w:pPr>
      <w:r w:rsidRPr="00901F87">
        <w:rPr>
          <w:w w:val="105"/>
        </w:rPr>
        <w:t>We</w:t>
      </w:r>
      <w:r w:rsidRPr="00901F87">
        <w:rPr>
          <w:spacing w:val="-23"/>
          <w:w w:val="105"/>
        </w:rPr>
        <w:t xml:space="preserve"> </w:t>
      </w:r>
      <w:r w:rsidRPr="00901F87">
        <w:rPr>
          <w:w w:val="105"/>
        </w:rPr>
        <w:t>devised</w:t>
      </w:r>
      <w:r w:rsidRPr="00901F87">
        <w:rPr>
          <w:spacing w:val="-23"/>
          <w:w w:val="105"/>
        </w:rPr>
        <w:t xml:space="preserve"> </w:t>
      </w:r>
      <w:r w:rsidRPr="00901F87">
        <w:rPr>
          <w:w w:val="105"/>
        </w:rPr>
        <w:t>an</w:t>
      </w:r>
      <w:r w:rsidRPr="00901F87">
        <w:rPr>
          <w:spacing w:val="-23"/>
          <w:w w:val="105"/>
        </w:rPr>
        <w:t xml:space="preserve"> </w:t>
      </w:r>
      <w:r w:rsidRPr="00901F87">
        <w:rPr>
          <w:w w:val="105"/>
        </w:rPr>
        <w:t>extensive</w:t>
      </w:r>
      <w:r w:rsidRPr="00901F87">
        <w:rPr>
          <w:spacing w:val="-23"/>
          <w:w w:val="105"/>
        </w:rPr>
        <w:t xml:space="preserve"> </w:t>
      </w:r>
      <w:r w:rsidRPr="00901F87">
        <w:rPr>
          <w:w w:val="105"/>
        </w:rPr>
        <w:t>70-question</w:t>
      </w:r>
      <w:r w:rsidRPr="00901F87">
        <w:rPr>
          <w:spacing w:val="-23"/>
          <w:w w:val="105"/>
        </w:rPr>
        <w:t xml:space="preserve"> </w:t>
      </w:r>
      <w:r w:rsidRPr="00901F87">
        <w:rPr>
          <w:w w:val="105"/>
        </w:rPr>
        <w:t>questionnaire</w:t>
      </w:r>
      <w:r w:rsidRPr="00901F87">
        <w:rPr>
          <w:spacing w:val="-23"/>
          <w:w w:val="105"/>
        </w:rPr>
        <w:t xml:space="preserve"> </w:t>
      </w:r>
      <w:r w:rsidRPr="00901F87">
        <w:rPr>
          <w:w w:val="105"/>
        </w:rPr>
        <w:t>to</w:t>
      </w:r>
      <w:r w:rsidRPr="00901F87">
        <w:rPr>
          <w:spacing w:val="-23"/>
          <w:w w:val="105"/>
        </w:rPr>
        <w:t xml:space="preserve"> </w:t>
      </w:r>
      <w:r w:rsidRPr="00901F87">
        <w:rPr>
          <w:w w:val="105"/>
        </w:rPr>
        <w:t>gather data and information about important factors relating to the person who died</w:t>
      </w:r>
      <w:r w:rsidRPr="00901F87">
        <w:rPr>
          <w:spacing w:val="-24"/>
          <w:w w:val="105"/>
        </w:rPr>
        <w:t xml:space="preserve"> </w:t>
      </w:r>
      <w:r w:rsidRPr="00901F87">
        <w:rPr>
          <w:w w:val="105"/>
        </w:rPr>
        <w:t>including:</w:t>
      </w:r>
    </w:p>
    <w:p w:rsidR="00935B1A" w:rsidRPr="00901F87" w:rsidRDefault="00782EBA">
      <w:pPr>
        <w:pStyle w:val="ListParagraph"/>
        <w:numPr>
          <w:ilvl w:val="0"/>
          <w:numId w:val="19"/>
        </w:numPr>
        <w:tabs>
          <w:tab w:val="left" w:pos="322"/>
        </w:tabs>
        <w:spacing w:line="258" w:lineRule="exact"/>
        <w:ind w:left="321"/>
        <w:jc w:val="both"/>
        <w:rPr>
          <w:sz w:val="18"/>
        </w:rPr>
      </w:pPr>
      <w:r w:rsidRPr="00901F87">
        <w:rPr>
          <w:w w:val="105"/>
          <w:sz w:val="18"/>
        </w:rPr>
        <w:t>general demographic</w:t>
      </w:r>
      <w:r w:rsidRPr="00901F87">
        <w:rPr>
          <w:spacing w:val="-16"/>
          <w:w w:val="105"/>
          <w:sz w:val="18"/>
        </w:rPr>
        <w:t xml:space="preserve"> </w:t>
      </w:r>
      <w:r w:rsidRPr="00901F87">
        <w:rPr>
          <w:w w:val="105"/>
          <w:sz w:val="18"/>
        </w:rPr>
        <w:t>information</w:t>
      </w:r>
    </w:p>
    <w:p w:rsidR="00935B1A" w:rsidRPr="00901F87" w:rsidRDefault="00782EBA">
      <w:pPr>
        <w:pStyle w:val="ListParagraph"/>
        <w:numPr>
          <w:ilvl w:val="0"/>
          <w:numId w:val="19"/>
        </w:numPr>
        <w:tabs>
          <w:tab w:val="left" w:pos="322"/>
        </w:tabs>
        <w:spacing w:line="262" w:lineRule="exact"/>
        <w:ind w:left="321"/>
        <w:jc w:val="both"/>
        <w:rPr>
          <w:sz w:val="18"/>
        </w:rPr>
      </w:pPr>
      <w:r w:rsidRPr="00901F87">
        <w:rPr>
          <w:w w:val="105"/>
          <w:sz w:val="18"/>
        </w:rPr>
        <w:t>health</w:t>
      </w:r>
    </w:p>
    <w:p w:rsidR="00935B1A" w:rsidRPr="00901F87" w:rsidRDefault="00782EBA">
      <w:pPr>
        <w:pStyle w:val="ListParagraph"/>
        <w:numPr>
          <w:ilvl w:val="0"/>
          <w:numId w:val="19"/>
        </w:numPr>
        <w:tabs>
          <w:tab w:val="left" w:pos="322"/>
        </w:tabs>
        <w:spacing w:line="262" w:lineRule="exact"/>
        <w:ind w:left="321"/>
        <w:jc w:val="both"/>
        <w:rPr>
          <w:sz w:val="18"/>
        </w:rPr>
      </w:pPr>
      <w:r w:rsidRPr="00901F87">
        <w:rPr>
          <w:w w:val="105"/>
          <w:sz w:val="18"/>
        </w:rPr>
        <w:t>wellbeing</w:t>
      </w:r>
    </w:p>
    <w:p w:rsidR="00935B1A" w:rsidRPr="00901F87" w:rsidRDefault="00782EBA">
      <w:pPr>
        <w:pStyle w:val="ListParagraph"/>
        <w:numPr>
          <w:ilvl w:val="0"/>
          <w:numId w:val="19"/>
        </w:numPr>
        <w:tabs>
          <w:tab w:val="left" w:pos="322"/>
        </w:tabs>
        <w:spacing w:line="300" w:lineRule="exact"/>
        <w:ind w:left="321"/>
        <w:jc w:val="both"/>
        <w:rPr>
          <w:sz w:val="18"/>
        </w:rPr>
      </w:pPr>
      <w:r w:rsidRPr="00901F87">
        <w:rPr>
          <w:w w:val="105"/>
          <w:sz w:val="18"/>
        </w:rPr>
        <w:t>disability service</w:t>
      </w:r>
      <w:r w:rsidRPr="00901F87">
        <w:rPr>
          <w:spacing w:val="-16"/>
          <w:w w:val="105"/>
          <w:sz w:val="18"/>
        </w:rPr>
        <w:t xml:space="preserve"> </w:t>
      </w:r>
      <w:r w:rsidRPr="00901F87">
        <w:rPr>
          <w:w w:val="105"/>
          <w:sz w:val="18"/>
        </w:rPr>
        <w:t>provision.</w:t>
      </w:r>
    </w:p>
    <w:p w:rsidR="00935B1A" w:rsidRPr="00901F87" w:rsidRDefault="00782EBA">
      <w:pPr>
        <w:pStyle w:val="BodyText"/>
        <w:spacing w:before="31" w:line="317" w:lineRule="exact"/>
        <w:ind w:left="173"/>
        <w:jc w:val="both"/>
      </w:pPr>
      <w:r w:rsidRPr="00901F87">
        <w:rPr>
          <w:w w:val="105"/>
        </w:rPr>
        <w:t>The purpose of the questionnaire is twofold.</w:t>
      </w:r>
    </w:p>
    <w:p w:rsidR="00935B1A" w:rsidRPr="00901F87" w:rsidRDefault="00782EBA">
      <w:pPr>
        <w:pStyle w:val="BodyText"/>
        <w:spacing w:before="58" w:line="160" w:lineRule="auto"/>
        <w:ind w:left="173" w:right="5474"/>
        <w:jc w:val="both"/>
      </w:pPr>
      <w:r w:rsidRPr="00901F87">
        <w:t>First, it gathers critical information from the disability service provider to inform our initial risk assessment of the disability service provision and circumstances of the death that may necessitate further immediate follow-up action.</w:t>
      </w:r>
    </w:p>
    <w:p w:rsidR="00935B1A" w:rsidRPr="00901F87" w:rsidRDefault="00782EBA">
      <w:pPr>
        <w:pStyle w:val="BodyText"/>
        <w:spacing w:before="73" w:line="160" w:lineRule="auto"/>
        <w:ind w:left="173" w:right="5474"/>
        <w:jc w:val="both"/>
      </w:pPr>
      <w:r w:rsidRPr="00901F87">
        <w:rPr>
          <w:w w:val="105"/>
        </w:rPr>
        <w:t>Second, the data obtained through the questionnaire builds a rich base of information to assist us to fulfil the Minister’s referral request that we undertake a comprehensive annual review</w:t>
      </w:r>
      <w:r w:rsidRPr="00901F87">
        <w:rPr>
          <w:spacing w:val="-13"/>
          <w:w w:val="105"/>
        </w:rPr>
        <w:t xml:space="preserve"> </w:t>
      </w:r>
      <w:r w:rsidRPr="00901F87">
        <w:rPr>
          <w:w w:val="105"/>
        </w:rPr>
        <w:t>of</w:t>
      </w:r>
      <w:r w:rsidRPr="00901F87">
        <w:rPr>
          <w:spacing w:val="-13"/>
          <w:w w:val="105"/>
        </w:rPr>
        <w:t xml:space="preserve"> </w:t>
      </w:r>
      <w:r w:rsidRPr="00901F87">
        <w:rPr>
          <w:w w:val="105"/>
        </w:rPr>
        <w:t>deaths</w:t>
      </w:r>
      <w:r w:rsidRPr="00901F87">
        <w:rPr>
          <w:spacing w:val="-13"/>
          <w:w w:val="105"/>
        </w:rPr>
        <w:t xml:space="preserve"> </w:t>
      </w:r>
      <w:r w:rsidRPr="00901F87">
        <w:rPr>
          <w:w w:val="105"/>
        </w:rPr>
        <w:t>of</w:t>
      </w:r>
      <w:r w:rsidRPr="00901F87">
        <w:rPr>
          <w:spacing w:val="-13"/>
          <w:w w:val="105"/>
        </w:rPr>
        <w:t xml:space="preserve"> </w:t>
      </w:r>
      <w:r w:rsidRPr="00901F87">
        <w:rPr>
          <w:w w:val="105"/>
        </w:rPr>
        <w:t>people</w:t>
      </w:r>
      <w:r w:rsidRPr="00901F87">
        <w:rPr>
          <w:spacing w:val="-13"/>
          <w:w w:val="105"/>
        </w:rPr>
        <w:t xml:space="preserve"> </w:t>
      </w:r>
      <w:r w:rsidRPr="00901F87">
        <w:rPr>
          <w:w w:val="105"/>
        </w:rPr>
        <w:t>receiving</w:t>
      </w:r>
      <w:r w:rsidRPr="00901F87">
        <w:rPr>
          <w:spacing w:val="-13"/>
          <w:w w:val="105"/>
        </w:rPr>
        <w:t xml:space="preserve"> </w:t>
      </w:r>
      <w:r w:rsidRPr="00901F87">
        <w:rPr>
          <w:w w:val="105"/>
        </w:rPr>
        <w:t>disability</w:t>
      </w:r>
      <w:r w:rsidRPr="00901F87">
        <w:rPr>
          <w:spacing w:val="-13"/>
          <w:w w:val="105"/>
        </w:rPr>
        <w:t xml:space="preserve"> </w:t>
      </w:r>
      <w:r w:rsidRPr="00901F87">
        <w:rPr>
          <w:w w:val="105"/>
        </w:rPr>
        <w:t>services</w:t>
      </w:r>
      <w:r w:rsidRPr="00901F87">
        <w:rPr>
          <w:spacing w:val="-13"/>
          <w:w w:val="105"/>
        </w:rPr>
        <w:t xml:space="preserve"> </w:t>
      </w:r>
      <w:r w:rsidRPr="00901F87">
        <w:rPr>
          <w:w w:val="105"/>
        </w:rPr>
        <w:t>at</w:t>
      </w:r>
      <w:r w:rsidRPr="00901F87">
        <w:rPr>
          <w:spacing w:val="-13"/>
          <w:w w:val="105"/>
        </w:rPr>
        <w:t xml:space="preserve"> </w:t>
      </w:r>
      <w:r w:rsidRPr="00901F87">
        <w:rPr>
          <w:w w:val="105"/>
        </w:rPr>
        <w:t>the time of their</w:t>
      </w:r>
      <w:r w:rsidRPr="00901F87">
        <w:rPr>
          <w:spacing w:val="-22"/>
          <w:w w:val="105"/>
        </w:rPr>
        <w:t xml:space="preserve"> </w:t>
      </w:r>
      <w:r w:rsidRPr="00901F87">
        <w:rPr>
          <w:w w:val="105"/>
        </w:rPr>
        <w:t>death.</w:t>
      </w:r>
    </w:p>
    <w:p w:rsidR="00935B1A" w:rsidRPr="00901F87" w:rsidRDefault="00782EBA">
      <w:pPr>
        <w:pStyle w:val="Heading4"/>
        <w:numPr>
          <w:ilvl w:val="1"/>
          <w:numId w:val="14"/>
        </w:numPr>
        <w:tabs>
          <w:tab w:val="left" w:pos="582"/>
        </w:tabs>
        <w:spacing w:before="153"/>
        <w:ind w:left="581" w:hanging="408"/>
        <w:jc w:val="both"/>
      </w:pPr>
      <w:bookmarkStart w:id="15" w:name="_TOC_250040"/>
      <w:r w:rsidRPr="00901F87">
        <w:t>Engagement with the</w:t>
      </w:r>
      <w:r w:rsidRPr="00901F87">
        <w:rPr>
          <w:spacing w:val="-23"/>
        </w:rPr>
        <w:t xml:space="preserve"> </w:t>
      </w:r>
      <w:bookmarkEnd w:id="15"/>
      <w:r w:rsidRPr="00901F87">
        <w:t>sector</w:t>
      </w:r>
    </w:p>
    <w:p w:rsidR="00935B1A" w:rsidRPr="00901F87" w:rsidRDefault="00782EBA">
      <w:pPr>
        <w:pStyle w:val="BodyText"/>
        <w:spacing w:before="76" w:line="160" w:lineRule="auto"/>
        <w:ind w:left="173" w:right="5474"/>
        <w:jc w:val="both"/>
      </w:pPr>
      <w:r w:rsidRPr="00901F87">
        <w:rPr>
          <w:w w:val="105"/>
        </w:rPr>
        <w:t>Our Capacity Development team  developed  fact  sheets to educate and support the sector about our new role in undertaking this work. Fact sheets have been devised for service</w:t>
      </w:r>
      <w:r w:rsidRPr="00901F87">
        <w:rPr>
          <w:spacing w:val="-9"/>
          <w:w w:val="105"/>
        </w:rPr>
        <w:t xml:space="preserve"> </w:t>
      </w:r>
      <w:r w:rsidRPr="00901F87">
        <w:rPr>
          <w:w w:val="105"/>
        </w:rPr>
        <w:t>providers</w:t>
      </w:r>
      <w:r w:rsidRPr="00901F87">
        <w:rPr>
          <w:spacing w:val="-9"/>
          <w:w w:val="105"/>
        </w:rPr>
        <w:t xml:space="preserve"> </w:t>
      </w:r>
      <w:r w:rsidRPr="00901F87">
        <w:rPr>
          <w:w w:val="105"/>
        </w:rPr>
        <w:t>and</w:t>
      </w:r>
      <w:r w:rsidRPr="00901F87">
        <w:rPr>
          <w:spacing w:val="-9"/>
          <w:w w:val="105"/>
        </w:rPr>
        <w:t xml:space="preserve"> </w:t>
      </w:r>
      <w:r w:rsidRPr="00901F87">
        <w:rPr>
          <w:w w:val="105"/>
        </w:rPr>
        <w:t>for</w:t>
      </w:r>
      <w:r w:rsidRPr="00901F87">
        <w:rPr>
          <w:spacing w:val="-9"/>
          <w:w w:val="105"/>
        </w:rPr>
        <w:t xml:space="preserve"> </w:t>
      </w:r>
      <w:r w:rsidRPr="00901F87">
        <w:rPr>
          <w:w w:val="105"/>
        </w:rPr>
        <w:t>families</w:t>
      </w:r>
      <w:r w:rsidRPr="00901F87">
        <w:rPr>
          <w:spacing w:val="-9"/>
          <w:w w:val="105"/>
        </w:rPr>
        <w:t xml:space="preserve"> </w:t>
      </w:r>
      <w:r w:rsidRPr="00901F87">
        <w:rPr>
          <w:w w:val="105"/>
        </w:rPr>
        <w:t>and</w:t>
      </w:r>
      <w:r w:rsidRPr="00901F87">
        <w:rPr>
          <w:spacing w:val="-9"/>
          <w:w w:val="105"/>
        </w:rPr>
        <w:t xml:space="preserve"> </w:t>
      </w:r>
      <w:r w:rsidRPr="00901F87">
        <w:rPr>
          <w:w w:val="105"/>
        </w:rPr>
        <w:t>next</w:t>
      </w:r>
      <w:r w:rsidRPr="00901F87">
        <w:rPr>
          <w:spacing w:val="-9"/>
          <w:w w:val="105"/>
        </w:rPr>
        <w:t xml:space="preserve"> </w:t>
      </w:r>
      <w:r w:rsidRPr="00901F87">
        <w:rPr>
          <w:w w:val="105"/>
        </w:rPr>
        <w:t>of</w:t>
      </w:r>
      <w:r w:rsidRPr="00901F87">
        <w:rPr>
          <w:spacing w:val="-9"/>
          <w:w w:val="105"/>
        </w:rPr>
        <w:t xml:space="preserve"> </w:t>
      </w:r>
      <w:r w:rsidRPr="00901F87">
        <w:rPr>
          <w:w w:val="105"/>
        </w:rPr>
        <w:t>kin.</w:t>
      </w:r>
    </w:p>
    <w:p w:rsidR="00935B1A" w:rsidRPr="00901F87" w:rsidRDefault="00782EBA">
      <w:pPr>
        <w:pStyle w:val="BodyText"/>
        <w:spacing w:before="72" w:line="160" w:lineRule="auto"/>
        <w:ind w:left="173" w:right="5474"/>
        <w:jc w:val="both"/>
      </w:pPr>
      <w:r w:rsidRPr="00901F87">
        <w:rPr>
          <w:w w:val="105"/>
        </w:rPr>
        <w:t>These fact sheets  are  available  on  our  website,  and  are provided to service providers and families for each investigation we</w:t>
      </w:r>
      <w:r w:rsidRPr="00901F87">
        <w:rPr>
          <w:spacing w:val="-16"/>
          <w:w w:val="105"/>
        </w:rPr>
        <w:t xml:space="preserve"> </w:t>
      </w:r>
      <w:r w:rsidRPr="00901F87">
        <w:rPr>
          <w:w w:val="105"/>
        </w:rPr>
        <w:t>undertake.</w:t>
      </w:r>
    </w:p>
    <w:p w:rsidR="00935B1A" w:rsidRPr="00901F87" w:rsidRDefault="00782EBA">
      <w:pPr>
        <w:pStyle w:val="BodyText"/>
        <w:spacing w:before="72" w:line="160" w:lineRule="auto"/>
        <w:ind w:left="173" w:right="5475"/>
        <w:jc w:val="both"/>
      </w:pPr>
      <w:r w:rsidRPr="00901F87">
        <w:rPr>
          <w:w w:val="105"/>
        </w:rPr>
        <w:t>Our</w:t>
      </w:r>
      <w:r w:rsidRPr="00901F87">
        <w:rPr>
          <w:spacing w:val="-21"/>
          <w:w w:val="105"/>
        </w:rPr>
        <w:t xml:space="preserve"> </w:t>
      </w:r>
      <w:r w:rsidRPr="00901F87">
        <w:rPr>
          <w:w w:val="105"/>
        </w:rPr>
        <w:t>Systemic</w:t>
      </w:r>
      <w:r w:rsidRPr="00901F87">
        <w:rPr>
          <w:spacing w:val="-21"/>
          <w:w w:val="105"/>
        </w:rPr>
        <w:t xml:space="preserve"> </w:t>
      </w:r>
      <w:r w:rsidRPr="00901F87">
        <w:rPr>
          <w:w w:val="105"/>
        </w:rPr>
        <w:t>Review</w:t>
      </w:r>
      <w:r w:rsidRPr="00901F87">
        <w:rPr>
          <w:spacing w:val="-21"/>
          <w:w w:val="105"/>
        </w:rPr>
        <w:t xml:space="preserve"> </w:t>
      </w:r>
      <w:r w:rsidRPr="00901F87">
        <w:rPr>
          <w:w w:val="105"/>
        </w:rPr>
        <w:t>team</w:t>
      </w:r>
      <w:r w:rsidRPr="00901F87">
        <w:rPr>
          <w:spacing w:val="-21"/>
          <w:w w:val="105"/>
        </w:rPr>
        <w:t xml:space="preserve"> </w:t>
      </w:r>
      <w:r w:rsidRPr="00901F87">
        <w:rPr>
          <w:w w:val="105"/>
        </w:rPr>
        <w:t>met</w:t>
      </w:r>
      <w:r w:rsidRPr="00901F87">
        <w:rPr>
          <w:spacing w:val="-21"/>
          <w:w w:val="105"/>
        </w:rPr>
        <w:t xml:space="preserve"> </w:t>
      </w:r>
      <w:r w:rsidRPr="00901F87">
        <w:rPr>
          <w:w w:val="105"/>
        </w:rPr>
        <w:t>with</w:t>
      </w:r>
      <w:r w:rsidRPr="00901F87">
        <w:rPr>
          <w:spacing w:val="-21"/>
          <w:w w:val="105"/>
        </w:rPr>
        <w:t xml:space="preserve"> </w:t>
      </w:r>
      <w:r w:rsidRPr="00901F87">
        <w:rPr>
          <w:w w:val="105"/>
        </w:rPr>
        <w:t>key</w:t>
      </w:r>
      <w:r w:rsidRPr="00901F87">
        <w:rPr>
          <w:spacing w:val="-21"/>
          <w:w w:val="105"/>
        </w:rPr>
        <w:t xml:space="preserve"> </w:t>
      </w:r>
      <w:r w:rsidRPr="00901F87">
        <w:rPr>
          <w:w w:val="105"/>
        </w:rPr>
        <w:t>sector</w:t>
      </w:r>
      <w:r w:rsidRPr="00901F87">
        <w:rPr>
          <w:spacing w:val="-21"/>
          <w:w w:val="105"/>
        </w:rPr>
        <w:t xml:space="preserve"> </w:t>
      </w:r>
      <w:r w:rsidRPr="00901F87">
        <w:rPr>
          <w:w w:val="105"/>
        </w:rPr>
        <w:t>stakeholders, including DHHS and National Disability Services, to consult about</w:t>
      </w:r>
      <w:r w:rsidRPr="00901F87">
        <w:rPr>
          <w:spacing w:val="-11"/>
          <w:w w:val="105"/>
        </w:rPr>
        <w:t xml:space="preserve"> </w:t>
      </w:r>
      <w:r w:rsidRPr="00901F87">
        <w:rPr>
          <w:w w:val="105"/>
        </w:rPr>
        <w:t>our</w:t>
      </w:r>
      <w:r w:rsidRPr="00901F87">
        <w:rPr>
          <w:spacing w:val="-11"/>
          <w:w w:val="105"/>
        </w:rPr>
        <w:t xml:space="preserve"> </w:t>
      </w:r>
      <w:r w:rsidRPr="00901F87">
        <w:rPr>
          <w:w w:val="105"/>
        </w:rPr>
        <w:t>approach</w:t>
      </w:r>
      <w:r w:rsidRPr="00901F87">
        <w:rPr>
          <w:spacing w:val="-11"/>
          <w:w w:val="105"/>
        </w:rPr>
        <w:t xml:space="preserve"> </w:t>
      </w:r>
      <w:r w:rsidRPr="00901F87">
        <w:rPr>
          <w:w w:val="105"/>
        </w:rPr>
        <w:t>to</w:t>
      </w:r>
      <w:r w:rsidRPr="00901F87">
        <w:rPr>
          <w:spacing w:val="-11"/>
          <w:w w:val="105"/>
        </w:rPr>
        <w:t xml:space="preserve"> </w:t>
      </w:r>
      <w:r w:rsidRPr="00901F87">
        <w:rPr>
          <w:w w:val="105"/>
        </w:rPr>
        <w:t>undertaking</w:t>
      </w:r>
      <w:r w:rsidRPr="00901F87">
        <w:rPr>
          <w:spacing w:val="-11"/>
          <w:w w:val="105"/>
        </w:rPr>
        <w:t xml:space="preserve"> </w:t>
      </w:r>
      <w:r w:rsidRPr="00901F87">
        <w:rPr>
          <w:w w:val="105"/>
        </w:rPr>
        <w:t>these</w:t>
      </w:r>
      <w:r w:rsidRPr="00901F87">
        <w:rPr>
          <w:spacing w:val="-11"/>
          <w:w w:val="105"/>
        </w:rPr>
        <w:t xml:space="preserve"> </w:t>
      </w:r>
      <w:r w:rsidRPr="00901F87">
        <w:rPr>
          <w:w w:val="105"/>
        </w:rPr>
        <w:t>investigations.</w:t>
      </w:r>
    </w:p>
    <w:p w:rsidR="00935B1A" w:rsidRPr="00901F87" w:rsidRDefault="00782EBA">
      <w:pPr>
        <w:pStyle w:val="BodyText"/>
        <w:spacing w:before="71" w:line="160" w:lineRule="auto"/>
        <w:ind w:left="173" w:right="5474"/>
        <w:jc w:val="both"/>
      </w:pPr>
      <w:r w:rsidRPr="00901F87">
        <w:rPr>
          <w:w w:val="105"/>
        </w:rPr>
        <w:t>Additionally, staff from our Capacity Development team delivered information about our strengthened functions and investigation powers, including the power to conduct these investigations, through a series of information sessions for service</w:t>
      </w:r>
      <w:r w:rsidRPr="00901F87">
        <w:rPr>
          <w:spacing w:val="-10"/>
          <w:w w:val="105"/>
        </w:rPr>
        <w:t xml:space="preserve"> </w:t>
      </w:r>
      <w:r w:rsidRPr="00901F87">
        <w:rPr>
          <w:w w:val="105"/>
        </w:rPr>
        <w:t>providers</w:t>
      </w:r>
      <w:r w:rsidRPr="00901F87">
        <w:rPr>
          <w:spacing w:val="-10"/>
          <w:w w:val="105"/>
        </w:rPr>
        <w:t xml:space="preserve"> </w:t>
      </w:r>
      <w:r w:rsidRPr="00901F87">
        <w:rPr>
          <w:w w:val="105"/>
        </w:rPr>
        <w:t>leading</w:t>
      </w:r>
      <w:r w:rsidRPr="00901F87">
        <w:rPr>
          <w:spacing w:val="-10"/>
          <w:w w:val="105"/>
        </w:rPr>
        <w:t xml:space="preserve"> </w:t>
      </w:r>
      <w:r w:rsidRPr="00901F87">
        <w:rPr>
          <w:w w:val="105"/>
        </w:rPr>
        <w:t>up</w:t>
      </w:r>
      <w:r w:rsidRPr="00901F87">
        <w:rPr>
          <w:spacing w:val="-10"/>
          <w:w w:val="105"/>
        </w:rPr>
        <w:t xml:space="preserve"> </w:t>
      </w:r>
      <w:r w:rsidRPr="00901F87">
        <w:rPr>
          <w:w w:val="105"/>
        </w:rPr>
        <w:t>to</w:t>
      </w:r>
      <w:r w:rsidRPr="00901F87">
        <w:rPr>
          <w:spacing w:val="-10"/>
          <w:w w:val="105"/>
        </w:rPr>
        <w:t xml:space="preserve"> </w:t>
      </w:r>
      <w:r w:rsidRPr="00901F87">
        <w:rPr>
          <w:w w:val="105"/>
        </w:rPr>
        <w:t>and</w:t>
      </w:r>
      <w:r w:rsidRPr="00901F87">
        <w:rPr>
          <w:spacing w:val="-10"/>
          <w:w w:val="105"/>
        </w:rPr>
        <w:t xml:space="preserve"> </w:t>
      </w:r>
      <w:r w:rsidRPr="00901F87">
        <w:rPr>
          <w:w w:val="105"/>
        </w:rPr>
        <w:t>after</w:t>
      </w:r>
      <w:r w:rsidRPr="00901F87">
        <w:rPr>
          <w:spacing w:val="-10"/>
          <w:w w:val="105"/>
        </w:rPr>
        <w:t xml:space="preserve"> </w:t>
      </w:r>
      <w:r w:rsidRPr="00901F87">
        <w:rPr>
          <w:w w:val="105"/>
        </w:rPr>
        <w:t>the</w:t>
      </w:r>
      <w:r w:rsidRPr="00901F87">
        <w:rPr>
          <w:spacing w:val="-10"/>
          <w:w w:val="105"/>
        </w:rPr>
        <w:t xml:space="preserve"> </w:t>
      </w:r>
      <w:r w:rsidRPr="00901F87">
        <w:rPr>
          <w:w w:val="105"/>
        </w:rPr>
        <w:t>amendments</w:t>
      </w:r>
      <w:r w:rsidRPr="00901F87">
        <w:rPr>
          <w:spacing w:val="-10"/>
          <w:w w:val="105"/>
        </w:rPr>
        <w:t xml:space="preserve"> </w:t>
      </w:r>
      <w:r w:rsidRPr="00901F87">
        <w:rPr>
          <w:w w:val="105"/>
        </w:rPr>
        <w:t>to the</w:t>
      </w:r>
      <w:r w:rsidRPr="00901F87">
        <w:rPr>
          <w:spacing w:val="-8"/>
          <w:w w:val="105"/>
        </w:rPr>
        <w:t xml:space="preserve"> </w:t>
      </w:r>
      <w:r w:rsidRPr="00901F87">
        <w:rPr>
          <w:w w:val="105"/>
        </w:rPr>
        <w:t>Act.</w:t>
      </w:r>
    </w:p>
    <w:p w:rsidR="00935B1A" w:rsidRPr="00901F87" w:rsidRDefault="00935B1A">
      <w:pPr>
        <w:spacing w:line="160" w:lineRule="auto"/>
        <w:jc w:val="both"/>
        <w:sectPr w:rsidR="00935B1A" w:rsidRPr="00901F87">
          <w:pgSz w:w="11910" w:h="16840"/>
          <w:pgMar w:top="860" w:right="660" w:bottom="900" w:left="620" w:header="0" w:footer="714" w:gutter="0"/>
          <w:cols w:space="720"/>
        </w:sectPr>
      </w:pPr>
    </w:p>
    <w:p w:rsidR="00935B1A" w:rsidRPr="00901F87" w:rsidRDefault="00782EBA">
      <w:pPr>
        <w:pStyle w:val="Heading1"/>
        <w:ind w:left="145"/>
      </w:pPr>
      <w:bookmarkStart w:id="16" w:name="_TOC_250039"/>
      <w:r w:rsidRPr="00901F87">
        <w:rPr>
          <w:spacing w:val="-6"/>
          <w:w w:val="105"/>
        </w:rPr>
        <w:lastRenderedPageBreak/>
        <w:t xml:space="preserve">Chapter </w:t>
      </w:r>
      <w:r w:rsidRPr="00901F87">
        <w:rPr>
          <w:spacing w:val="-4"/>
          <w:w w:val="105"/>
        </w:rPr>
        <w:t xml:space="preserve">3: </w:t>
      </w:r>
      <w:r w:rsidRPr="00901F87">
        <w:rPr>
          <w:spacing w:val="-7"/>
          <w:w w:val="105"/>
        </w:rPr>
        <w:t>Investigation</w:t>
      </w:r>
      <w:r w:rsidRPr="00901F87">
        <w:rPr>
          <w:spacing w:val="-74"/>
          <w:w w:val="105"/>
        </w:rPr>
        <w:t xml:space="preserve"> </w:t>
      </w:r>
      <w:bookmarkEnd w:id="16"/>
      <w:r w:rsidRPr="00901F87">
        <w:rPr>
          <w:spacing w:val="-7"/>
          <w:w w:val="105"/>
        </w:rPr>
        <w:t>process</w:t>
      </w:r>
    </w:p>
    <w:p w:rsidR="00935B1A" w:rsidRPr="00901F87" w:rsidRDefault="00935B1A">
      <w:pPr>
        <w:pStyle w:val="BodyText"/>
        <w:spacing w:before="11"/>
        <w:rPr>
          <w:sz w:val="26"/>
        </w:rPr>
      </w:pPr>
    </w:p>
    <w:p w:rsidR="00935B1A" w:rsidRPr="00901F87" w:rsidRDefault="00935B1A">
      <w:pPr>
        <w:rPr>
          <w:sz w:val="26"/>
        </w:rPr>
        <w:sectPr w:rsidR="00935B1A" w:rsidRPr="00901F87">
          <w:pgSz w:w="11910" w:h="16840"/>
          <w:pgMar w:top="860" w:right="660" w:bottom="900" w:left="620" w:header="0" w:footer="714" w:gutter="0"/>
          <w:cols w:space="720"/>
        </w:sectPr>
      </w:pPr>
    </w:p>
    <w:p w:rsidR="00935B1A" w:rsidRPr="00901F87" w:rsidRDefault="00782EBA">
      <w:pPr>
        <w:pStyle w:val="BodyText"/>
        <w:spacing w:before="162" w:line="160" w:lineRule="auto"/>
        <w:ind w:left="145" w:right="38"/>
        <w:jc w:val="both"/>
      </w:pPr>
      <w:r w:rsidRPr="00901F87">
        <w:rPr>
          <w:w w:val="105"/>
        </w:rPr>
        <w:lastRenderedPageBreak/>
        <w:t>Not all deaths of Victorians with disability are subject to our review and investigation.</w:t>
      </w:r>
    </w:p>
    <w:p w:rsidR="00935B1A" w:rsidRPr="00901F87" w:rsidRDefault="00782EBA">
      <w:pPr>
        <w:pStyle w:val="BodyText"/>
        <w:spacing w:before="71" w:line="160" w:lineRule="auto"/>
        <w:ind w:left="145" w:right="38"/>
        <w:jc w:val="both"/>
      </w:pPr>
      <w:r w:rsidRPr="00901F87">
        <w:rPr>
          <w:w w:val="105"/>
        </w:rPr>
        <w:t>In-scope deaths are those where the person was in receipt of disability services as defined by the Act, and that are  subsequently reported to us by DHHS through its client  incident reporting system or by notification from the State Coroner.</w:t>
      </w:r>
    </w:p>
    <w:p w:rsidR="00935B1A" w:rsidRPr="00901F87" w:rsidRDefault="00782EBA">
      <w:pPr>
        <w:pStyle w:val="BodyText"/>
        <w:spacing w:before="73" w:line="160" w:lineRule="auto"/>
        <w:ind w:left="145" w:right="38"/>
        <w:jc w:val="both"/>
      </w:pPr>
      <w:r w:rsidRPr="00901F87">
        <w:rPr>
          <w:w w:val="105"/>
        </w:rPr>
        <w:t>In 2017–18, we had a total of 88 notifications of deaths that were</w:t>
      </w:r>
      <w:r w:rsidRPr="00901F87">
        <w:rPr>
          <w:spacing w:val="-12"/>
          <w:w w:val="105"/>
        </w:rPr>
        <w:t xml:space="preserve"> </w:t>
      </w:r>
      <w:r w:rsidRPr="00901F87">
        <w:rPr>
          <w:w w:val="105"/>
        </w:rPr>
        <w:t>in</w:t>
      </w:r>
      <w:r w:rsidRPr="00901F87">
        <w:rPr>
          <w:spacing w:val="-12"/>
          <w:w w:val="105"/>
        </w:rPr>
        <w:t xml:space="preserve"> </w:t>
      </w:r>
      <w:r w:rsidRPr="00901F87">
        <w:rPr>
          <w:w w:val="105"/>
        </w:rPr>
        <w:t>scope</w:t>
      </w:r>
      <w:r w:rsidRPr="00901F87">
        <w:rPr>
          <w:spacing w:val="-12"/>
          <w:w w:val="105"/>
        </w:rPr>
        <w:t xml:space="preserve"> </w:t>
      </w:r>
      <w:r w:rsidRPr="00901F87">
        <w:rPr>
          <w:w w:val="105"/>
        </w:rPr>
        <w:t>for</w:t>
      </w:r>
      <w:r w:rsidRPr="00901F87">
        <w:rPr>
          <w:spacing w:val="-12"/>
          <w:w w:val="105"/>
        </w:rPr>
        <w:t xml:space="preserve"> </w:t>
      </w:r>
      <w:r w:rsidRPr="00901F87">
        <w:rPr>
          <w:w w:val="105"/>
        </w:rPr>
        <w:t>our</w:t>
      </w:r>
      <w:r w:rsidRPr="00901F87">
        <w:rPr>
          <w:spacing w:val="-12"/>
          <w:w w:val="105"/>
        </w:rPr>
        <w:t xml:space="preserve"> </w:t>
      </w:r>
      <w:r w:rsidRPr="00901F87">
        <w:rPr>
          <w:w w:val="105"/>
        </w:rPr>
        <w:t>investigation.</w:t>
      </w:r>
      <w:r w:rsidRPr="00901F87">
        <w:rPr>
          <w:spacing w:val="-12"/>
          <w:w w:val="105"/>
        </w:rPr>
        <w:t xml:space="preserve"> </w:t>
      </w:r>
      <w:r w:rsidRPr="00901F87">
        <w:rPr>
          <w:w w:val="105"/>
        </w:rPr>
        <w:t>As</w:t>
      </w:r>
      <w:r w:rsidRPr="00901F87">
        <w:rPr>
          <w:spacing w:val="-12"/>
          <w:w w:val="105"/>
        </w:rPr>
        <w:t xml:space="preserve"> </w:t>
      </w:r>
      <w:r w:rsidRPr="00901F87">
        <w:rPr>
          <w:w w:val="105"/>
        </w:rPr>
        <w:t>a</w:t>
      </w:r>
      <w:r w:rsidRPr="00901F87">
        <w:rPr>
          <w:spacing w:val="-12"/>
          <w:w w:val="105"/>
        </w:rPr>
        <w:t xml:space="preserve"> </w:t>
      </w:r>
      <w:r w:rsidRPr="00901F87">
        <w:rPr>
          <w:w w:val="105"/>
        </w:rPr>
        <w:t>consequence</w:t>
      </w:r>
      <w:r w:rsidRPr="00901F87">
        <w:rPr>
          <w:spacing w:val="-12"/>
          <w:w w:val="105"/>
        </w:rPr>
        <w:t xml:space="preserve"> </w:t>
      </w:r>
      <w:r w:rsidRPr="00901F87">
        <w:rPr>
          <w:w w:val="105"/>
        </w:rPr>
        <w:t>of</w:t>
      </w:r>
      <w:r w:rsidRPr="00901F87">
        <w:rPr>
          <w:spacing w:val="-12"/>
          <w:w w:val="105"/>
        </w:rPr>
        <w:t xml:space="preserve"> </w:t>
      </w:r>
      <w:r w:rsidRPr="00901F87">
        <w:rPr>
          <w:w w:val="105"/>
        </w:rPr>
        <w:t>the scope of DHHS incident reporting guidelines and legislative definitions</w:t>
      </w:r>
      <w:r w:rsidRPr="00901F87">
        <w:rPr>
          <w:spacing w:val="-18"/>
          <w:w w:val="105"/>
        </w:rPr>
        <w:t xml:space="preserve"> </w:t>
      </w:r>
      <w:r w:rsidRPr="00901F87">
        <w:rPr>
          <w:w w:val="105"/>
        </w:rPr>
        <w:t>of</w:t>
      </w:r>
      <w:r w:rsidRPr="00901F87">
        <w:rPr>
          <w:spacing w:val="-18"/>
          <w:w w:val="105"/>
        </w:rPr>
        <w:t xml:space="preserve"> </w:t>
      </w:r>
      <w:r w:rsidRPr="00901F87">
        <w:rPr>
          <w:w w:val="105"/>
        </w:rPr>
        <w:t>a</w:t>
      </w:r>
      <w:r w:rsidRPr="00901F87">
        <w:rPr>
          <w:spacing w:val="-18"/>
          <w:w w:val="105"/>
        </w:rPr>
        <w:t xml:space="preserve"> </w:t>
      </w:r>
      <w:r w:rsidRPr="00901F87">
        <w:rPr>
          <w:w w:val="105"/>
        </w:rPr>
        <w:t>‘reportable</w:t>
      </w:r>
      <w:r w:rsidRPr="00901F87">
        <w:rPr>
          <w:spacing w:val="-18"/>
          <w:w w:val="105"/>
        </w:rPr>
        <w:t xml:space="preserve"> </w:t>
      </w:r>
      <w:r w:rsidRPr="00901F87">
        <w:rPr>
          <w:w w:val="105"/>
        </w:rPr>
        <w:t>death’</w:t>
      </w:r>
      <w:r w:rsidRPr="00901F87">
        <w:rPr>
          <w:spacing w:val="-18"/>
          <w:w w:val="105"/>
        </w:rPr>
        <w:t xml:space="preserve"> </w:t>
      </w:r>
      <w:r w:rsidRPr="00901F87">
        <w:rPr>
          <w:w w:val="105"/>
        </w:rPr>
        <w:t>in</w:t>
      </w:r>
      <w:r w:rsidRPr="00901F87">
        <w:rPr>
          <w:spacing w:val="-18"/>
          <w:w w:val="105"/>
        </w:rPr>
        <w:t xml:space="preserve"> </w:t>
      </w:r>
      <w:r w:rsidRPr="00901F87">
        <w:rPr>
          <w:w w:val="105"/>
        </w:rPr>
        <w:t>the</w:t>
      </w:r>
      <w:r w:rsidRPr="00901F87">
        <w:rPr>
          <w:spacing w:val="-18"/>
          <w:w w:val="105"/>
        </w:rPr>
        <w:t xml:space="preserve"> </w:t>
      </w:r>
      <w:r w:rsidRPr="00901F87">
        <w:rPr>
          <w:w w:val="105"/>
        </w:rPr>
        <w:t>Coroners</w:t>
      </w:r>
      <w:r w:rsidRPr="00901F87">
        <w:rPr>
          <w:spacing w:val="-18"/>
          <w:w w:val="105"/>
        </w:rPr>
        <w:t xml:space="preserve"> </w:t>
      </w:r>
      <w:r w:rsidRPr="00901F87">
        <w:rPr>
          <w:w w:val="105"/>
        </w:rPr>
        <w:t>Act,</w:t>
      </w:r>
      <w:r w:rsidRPr="00901F87">
        <w:rPr>
          <w:spacing w:val="-18"/>
          <w:w w:val="105"/>
        </w:rPr>
        <w:t xml:space="preserve"> </w:t>
      </w:r>
      <w:r w:rsidRPr="00901F87">
        <w:rPr>
          <w:w w:val="105"/>
        </w:rPr>
        <w:t>most</w:t>
      </w:r>
      <w:r w:rsidRPr="00901F87">
        <w:rPr>
          <w:spacing w:val="-18"/>
          <w:w w:val="105"/>
        </w:rPr>
        <w:t xml:space="preserve"> </w:t>
      </w:r>
      <w:r w:rsidRPr="00901F87">
        <w:rPr>
          <w:w w:val="105"/>
        </w:rPr>
        <w:t>of the</w:t>
      </w:r>
      <w:r w:rsidRPr="00901F87">
        <w:rPr>
          <w:spacing w:val="-8"/>
          <w:w w:val="105"/>
        </w:rPr>
        <w:t xml:space="preserve"> </w:t>
      </w:r>
      <w:r w:rsidRPr="00901F87">
        <w:rPr>
          <w:w w:val="105"/>
        </w:rPr>
        <w:t>deaths</w:t>
      </w:r>
      <w:r w:rsidRPr="00901F87">
        <w:rPr>
          <w:spacing w:val="-8"/>
          <w:w w:val="105"/>
        </w:rPr>
        <w:t xml:space="preserve"> </w:t>
      </w:r>
      <w:r w:rsidRPr="00901F87">
        <w:rPr>
          <w:w w:val="105"/>
        </w:rPr>
        <w:t>reported</w:t>
      </w:r>
      <w:r w:rsidRPr="00901F87">
        <w:rPr>
          <w:spacing w:val="-7"/>
          <w:w w:val="105"/>
        </w:rPr>
        <w:t xml:space="preserve"> </w:t>
      </w:r>
      <w:r w:rsidRPr="00901F87">
        <w:rPr>
          <w:w w:val="105"/>
        </w:rPr>
        <w:t>to</w:t>
      </w:r>
      <w:r w:rsidRPr="00901F87">
        <w:rPr>
          <w:spacing w:val="-8"/>
          <w:w w:val="105"/>
        </w:rPr>
        <w:t xml:space="preserve"> </w:t>
      </w:r>
      <w:r w:rsidRPr="00901F87">
        <w:rPr>
          <w:w w:val="105"/>
        </w:rPr>
        <w:t>us</w:t>
      </w:r>
      <w:r w:rsidRPr="00901F87">
        <w:rPr>
          <w:spacing w:val="-8"/>
          <w:w w:val="105"/>
        </w:rPr>
        <w:t xml:space="preserve"> </w:t>
      </w:r>
      <w:r w:rsidRPr="00901F87">
        <w:rPr>
          <w:w w:val="105"/>
        </w:rPr>
        <w:t>relate</w:t>
      </w:r>
      <w:r w:rsidRPr="00901F87">
        <w:rPr>
          <w:spacing w:val="-7"/>
          <w:w w:val="105"/>
        </w:rPr>
        <w:t xml:space="preserve"> </w:t>
      </w:r>
      <w:r w:rsidRPr="00901F87">
        <w:rPr>
          <w:w w:val="105"/>
        </w:rPr>
        <w:t>to</w:t>
      </w:r>
      <w:r w:rsidRPr="00901F87">
        <w:rPr>
          <w:spacing w:val="-8"/>
          <w:w w:val="105"/>
        </w:rPr>
        <w:t xml:space="preserve"> </w:t>
      </w:r>
      <w:r w:rsidRPr="00901F87">
        <w:rPr>
          <w:w w:val="105"/>
        </w:rPr>
        <w:t>people</w:t>
      </w:r>
      <w:r w:rsidRPr="00901F87">
        <w:rPr>
          <w:spacing w:val="-8"/>
          <w:w w:val="105"/>
        </w:rPr>
        <w:t xml:space="preserve"> </w:t>
      </w:r>
      <w:r w:rsidRPr="00901F87">
        <w:rPr>
          <w:w w:val="105"/>
        </w:rPr>
        <w:t>residing</w:t>
      </w:r>
      <w:r w:rsidRPr="00901F87">
        <w:rPr>
          <w:spacing w:val="-7"/>
          <w:w w:val="105"/>
        </w:rPr>
        <w:t xml:space="preserve"> </w:t>
      </w:r>
      <w:r w:rsidRPr="00901F87">
        <w:rPr>
          <w:w w:val="105"/>
        </w:rPr>
        <w:t>in</w:t>
      </w:r>
      <w:r w:rsidRPr="00901F87">
        <w:rPr>
          <w:spacing w:val="-8"/>
          <w:w w:val="105"/>
        </w:rPr>
        <w:t xml:space="preserve"> </w:t>
      </w:r>
      <w:r w:rsidRPr="00901F87">
        <w:rPr>
          <w:w w:val="105"/>
        </w:rPr>
        <w:t>shared supported</w:t>
      </w:r>
      <w:r w:rsidRPr="00901F87">
        <w:rPr>
          <w:spacing w:val="-9"/>
          <w:w w:val="105"/>
        </w:rPr>
        <w:t xml:space="preserve"> </w:t>
      </w:r>
      <w:r w:rsidRPr="00901F87">
        <w:rPr>
          <w:w w:val="105"/>
        </w:rPr>
        <w:t>accommodation.</w:t>
      </w:r>
    </w:p>
    <w:p w:rsidR="00935B1A" w:rsidRPr="00901F87" w:rsidRDefault="00782EBA">
      <w:pPr>
        <w:pStyle w:val="BodyText"/>
        <w:spacing w:before="74" w:line="160" w:lineRule="auto"/>
        <w:ind w:left="145" w:right="38"/>
        <w:jc w:val="both"/>
      </w:pPr>
      <w:r w:rsidRPr="00901F87">
        <w:rPr>
          <w:w w:val="105"/>
        </w:rPr>
        <w:t>Chapter 4 contains information about deaths reported to us in 2017–18 that were out of scope for our investigation.</w:t>
      </w:r>
    </w:p>
    <w:p w:rsidR="00935B1A" w:rsidRPr="00901F87" w:rsidRDefault="00782EBA">
      <w:pPr>
        <w:pStyle w:val="Heading4"/>
        <w:numPr>
          <w:ilvl w:val="1"/>
          <w:numId w:val="9"/>
        </w:numPr>
        <w:tabs>
          <w:tab w:val="left" w:pos="554"/>
        </w:tabs>
        <w:spacing w:before="151"/>
        <w:ind w:hanging="465"/>
        <w:jc w:val="both"/>
      </w:pPr>
      <w:bookmarkStart w:id="17" w:name="_TOC_250038"/>
      <w:r w:rsidRPr="00901F87">
        <w:t>Deaths reported by</w:t>
      </w:r>
      <w:r w:rsidRPr="00901F87">
        <w:rPr>
          <w:spacing w:val="-25"/>
        </w:rPr>
        <w:t xml:space="preserve"> </w:t>
      </w:r>
      <w:bookmarkEnd w:id="17"/>
      <w:r w:rsidRPr="00901F87">
        <w:t>DHHS</w:t>
      </w:r>
    </w:p>
    <w:p w:rsidR="00935B1A" w:rsidRPr="00901F87" w:rsidRDefault="00782EBA">
      <w:pPr>
        <w:pStyle w:val="BodyText"/>
        <w:spacing w:before="76" w:line="160" w:lineRule="auto"/>
        <w:ind w:left="145" w:right="38"/>
        <w:jc w:val="both"/>
        <w:rPr>
          <w:sz w:val="10"/>
        </w:rPr>
      </w:pPr>
      <w:r w:rsidRPr="00901F87">
        <w:rPr>
          <w:w w:val="105"/>
        </w:rPr>
        <w:t>In 2017–18, we received 91 incident reports from DHHS relating</w:t>
      </w:r>
      <w:r w:rsidRPr="00901F87">
        <w:rPr>
          <w:spacing w:val="-12"/>
          <w:w w:val="105"/>
        </w:rPr>
        <w:t xml:space="preserve"> </w:t>
      </w:r>
      <w:r w:rsidRPr="00901F87">
        <w:rPr>
          <w:w w:val="105"/>
        </w:rPr>
        <w:t>to</w:t>
      </w:r>
      <w:r w:rsidRPr="00901F87">
        <w:rPr>
          <w:spacing w:val="-13"/>
          <w:w w:val="105"/>
        </w:rPr>
        <w:t xml:space="preserve"> </w:t>
      </w:r>
      <w:r w:rsidRPr="00901F87">
        <w:rPr>
          <w:w w:val="105"/>
        </w:rPr>
        <w:t>reports</w:t>
      </w:r>
      <w:r w:rsidRPr="00901F87">
        <w:rPr>
          <w:spacing w:val="-12"/>
          <w:w w:val="105"/>
        </w:rPr>
        <w:t xml:space="preserve"> </w:t>
      </w:r>
      <w:r w:rsidRPr="00901F87">
        <w:rPr>
          <w:w w:val="105"/>
        </w:rPr>
        <w:t>of</w:t>
      </w:r>
      <w:r w:rsidRPr="00901F87">
        <w:rPr>
          <w:spacing w:val="-13"/>
          <w:w w:val="105"/>
        </w:rPr>
        <w:t xml:space="preserve"> </w:t>
      </w:r>
      <w:r w:rsidRPr="00901F87">
        <w:rPr>
          <w:w w:val="105"/>
        </w:rPr>
        <w:t>the</w:t>
      </w:r>
      <w:r w:rsidRPr="00901F87">
        <w:rPr>
          <w:spacing w:val="-13"/>
          <w:w w:val="105"/>
        </w:rPr>
        <w:t xml:space="preserve"> </w:t>
      </w:r>
      <w:r w:rsidRPr="00901F87">
        <w:rPr>
          <w:w w:val="105"/>
        </w:rPr>
        <w:t>expected</w:t>
      </w:r>
      <w:r w:rsidRPr="00901F87">
        <w:rPr>
          <w:spacing w:val="-13"/>
          <w:w w:val="105"/>
        </w:rPr>
        <w:t xml:space="preserve"> </w:t>
      </w:r>
      <w:r w:rsidRPr="00901F87">
        <w:rPr>
          <w:w w:val="105"/>
        </w:rPr>
        <w:t>and</w:t>
      </w:r>
      <w:r w:rsidRPr="00901F87">
        <w:rPr>
          <w:spacing w:val="-13"/>
          <w:w w:val="105"/>
        </w:rPr>
        <w:t xml:space="preserve"> </w:t>
      </w:r>
      <w:r w:rsidRPr="00901F87">
        <w:rPr>
          <w:w w:val="105"/>
        </w:rPr>
        <w:t>unexpected</w:t>
      </w:r>
      <w:r w:rsidRPr="00901F87">
        <w:rPr>
          <w:spacing w:val="-13"/>
          <w:w w:val="105"/>
        </w:rPr>
        <w:t xml:space="preserve"> </w:t>
      </w:r>
      <w:r w:rsidRPr="00901F87">
        <w:rPr>
          <w:w w:val="105"/>
        </w:rPr>
        <w:t>deaths</w:t>
      </w:r>
      <w:r w:rsidRPr="00901F87">
        <w:rPr>
          <w:spacing w:val="-13"/>
          <w:w w:val="105"/>
        </w:rPr>
        <w:t xml:space="preserve"> </w:t>
      </w:r>
      <w:r w:rsidRPr="00901F87">
        <w:rPr>
          <w:w w:val="105"/>
        </w:rPr>
        <w:t>of people</w:t>
      </w:r>
      <w:r w:rsidRPr="00901F87">
        <w:rPr>
          <w:spacing w:val="-14"/>
          <w:w w:val="105"/>
        </w:rPr>
        <w:t xml:space="preserve"> </w:t>
      </w:r>
      <w:r w:rsidRPr="00901F87">
        <w:rPr>
          <w:w w:val="105"/>
        </w:rPr>
        <w:t>with</w:t>
      </w:r>
      <w:r w:rsidRPr="00901F87">
        <w:rPr>
          <w:spacing w:val="-14"/>
          <w:w w:val="105"/>
        </w:rPr>
        <w:t xml:space="preserve"> </w:t>
      </w:r>
      <w:r w:rsidRPr="00901F87">
        <w:rPr>
          <w:w w:val="105"/>
        </w:rPr>
        <w:t>disability.</w:t>
      </w:r>
      <w:r w:rsidRPr="00901F87">
        <w:rPr>
          <w:spacing w:val="-14"/>
          <w:w w:val="105"/>
        </w:rPr>
        <w:t xml:space="preserve"> </w:t>
      </w:r>
      <w:r w:rsidRPr="00901F87">
        <w:rPr>
          <w:w w:val="105"/>
        </w:rPr>
        <w:t>Of</w:t>
      </w:r>
      <w:r w:rsidRPr="00901F87">
        <w:rPr>
          <w:spacing w:val="-14"/>
          <w:w w:val="105"/>
        </w:rPr>
        <w:t xml:space="preserve"> </w:t>
      </w:r>
      <w:r w:rsidRPr="00901F87">
        <w:rPr>
          <w:w w:val="105"/>
        </w:rPr>
        <w:t>these</w:t>
      </w:r>
      <w:r w:rsidRPr="00901F87">
        <w:rPr>
          <w:spacing w:val="-14"/>
          <w:w w:val="105"/>
        </w:rPr>
        <w:t xml:space="preserve"> </w:t>
      </w:r>
      <w:r w:rsidRPr="00901F87">
        <w:rPr>
          <w:w w:val="105"/>
        </w:rPr>
        <w:t>reports,</w:t>
      </w:r>
      <w:r w:rsidRPr="00901F87">
        <w:rPr>
          <w:spacing w:val="-14"/>
          <w:w w:val="105"/>
        </w:rPr>
        <w:t xml:space="preserve"> </w:t>
      </w:r>
      <w:r w:rsidRPr="00901F87">
        <w:rPr>
          <w:w w:val="105"/>
        </w:rPr>
        <w:t>six</w:t>
      </w:r>
      <w:r w:rsidRPr="00901F87">
        <w:rPr>
          <w:spacing w:val="-14"/>
          <w:w w:val="105"/>
        </w:rPr>
        <w:t xml:space="preserve"> </w:t>
      </w:r>
      <w:r w:rsidRPr="00901F87">
        <w:rPr>
          <w:w w:val="105"/>
        </w:rPr>
        <w:t>were</w:t>
      </w:r>
      <w:r w:rsidRPr="00901F87">
        <w:rPr>
          <w:spacing w:val="-14"/>
          <w:w w:val="105"/>
        </w:rPr>
        <w:t xml:space="preserve"> </w:t>
      </w:r>
      <w:r w:rsidRPr="00901F87">
        <w:rPr>
          <w:w w:val="105"/>
        </w:rPr>
        <w:t>out</w:t>
      </w:r>
      <w:r w:rsidRPr="00901F87">
        <w:rPr>
          <w:spacing w:val="-14"/>
          <w:w w:val="105"/>
        </w:rPr>
        <w:t xml:space="preserve"> </w:t>
      </w:r>
      <w:r w:rsidRPr="00901F87">
        <w:rPr>
          <w:w w:val="105"/>
        </w:rPr>
        <w:t>of</w:t>
      </w:r>
      <w:r w:rsidRPr="00901F87">
        <w:rPr>
          <w:spacing w:val="-14"/>
          <w:w w:val="105"/>
        </w:rPr>
        <w:t xml:space="preserve"> </w:t>
      </w:r>
      <w:r w:rsidRPr="00901F87">
        <w:rPr>
          <w:w w:val="105"/>
        </w:rPr>
        <w:t>scope for</w:t>
      </w:r>
      <w:r w:rsidRPr="00901F87">
        <w:rPr>
          <w:spacing w:val="-9"/>
          <w:w w:val="105"/>
        </w:rPr>
        <w:t xml:space="preserve"> </w:t>
      </w:r>
      <w:r w:rsidRPr="00901F87">
        <w:rPr>
          <w:w w:val="105"/>
        </w:rPr>
        <w:t>our</w:t>
      </w:r>
      <w:r w:rsidRPr="00901F87">
        <w:rPr>
          <w:spacing w:val="-9"/>
          <w:w w:val="105"/>
        </w:rPr>
        <w:t xml:space="preserve"> </w:t>
      </w:r>
      <w:r w:rsidRPr="00901F87">
        <w:rPr>
          <w:w w:val="105"/>
        </w:rPr>
        <w:t>investigation</w:t>
      </w:r>
      <w:r w:rsidRPr="00901F87">
        <w:rPr>
          <w:spacing w:val="-9"/>
          <w:w w:val="105"/>
        </w:rPr>
        <w:t xml:space="preserve"> </w:t>
      </w:r>
      <w:r w:rsidRPr="00901F87">
        <w:rPr>
          <w:w w:val="105"/>
        </w:rPr>
        <w:t>and</w:t>
      </w:r>
      <w:r w:rsidRPr="00901F87">
        <w:rPr>
          <w:spacing w:val="-9"/>
          <w:w w:val="105"/>
        </w:rPr>
        <w:t xml:space="preserve"> </w:t>
      </w:r>
      <w:r w:rsidRPr="00901F87">
        <w:rPr>
          <w:w w:val="105"/>
        </w:rPr>
        <w:t>85</w:t>
      </w:r>
      <w:r w:rsidRPr="00901F87">
        <w:rPr>
          <w:spacing w:val="-9"/>
          <w:w w:val="105"/>
        </w:rPr>
        <w:t xml:space="preserve"> </w:t>
      </w:r>
      <w:r w:rsidRPr="00901F87">
        <w:rPr>
          <w:w w:val="105"/>
        </w:rPr>
        <w:t>were</w:t>
      </w:r>
      <w:r w:rsidRPr="00901F87">
        <w:rPr>
          <w:spacing w:val="-9"/>
          <w:w w:val="105"/>
        </w:rPr>
        <w:t xml:space="preserve"> </w:t>
      </w:r>
      <w:r w:rsidRPr="00901F87">
        <w:rPr>
          <w:w w:val="105"/>
        </w:rPr>
        <w:t>in</w:t>
      </w:r>
      <w:r w:rsidRPr="00901F87">
        <w:rPr>
          <w:spacing w:val="-9"/>
          <w:w w:val="105"/>
        </w:rPr>
        <w:t xml:space="preserve"> </w:t>
      </w:r>
      <w:r w:rsidRPr="00901F87">
        <w:rPr>
          <w:w w:val="105"/>
        </w:rPr>
        <w:t>scope.</w:t>
      </w:r>
      <w:r w:rsidRPr="00901F87">
        <w:rPr>
          <w:w w:val="105"/>
          <w:position w:val="6"/>
          <w:sz w:val="10"/>
        </w:rPr>
        <w:t>42</w:t>
      </w:r>
    </w:p>
    <w:p w:rsidR="00935B1A" w:rsidRPr="00901F87" w:rsidRDefault="00782EBA">
      <w:pPr>
        <w:pStyle w:val="BodyText"/>
        <w:spacing w:before="72" w:line="160" w:lineRule="auto"/>
        <w:ind w:left="145" w:right="38"/>
        <w:jc w:val="both"/>
      </w:pPr>
      <w:r w:rsidRPr="00901F87">
        <w:rPr>
          <w:w w:val="105"/>
        </w:rPr>
        <w:t>All funded service providers, including those delivered by DHHS,</w:t>
      </w:r>
      <w:r w:rsidRPr="00901F87">
        <w:rPr>
          <w:spacing w:val="-25"/>
          <w:w w:val="105"/>
        </w:rPr>
        <w:t xml:space="preserve"> </w:t>
      </w:r>
      <w:r w:rsidRPr="00901F87">
        <w:rPr>
          <w:w w:val="105"/>
        </w:rPr>
        <w:t>are</w:t>
      </w:r>
      <w:r w:rsidRPr="00901F87">
        <w:rPr>
          <w:spacing w:val="-25"/>
          <w:w w:val="105"/>
        </w:rPr>
        <w:t xml:space="preserve"> </w:t>
      </w:r>
      <w:r w:rsidRPr="00901F87">
        <w:rPr>
          <w:w w:val="105"/>
        </w:rPr>
        <w:t>required</w:t>
      </w:r>
      <w:r w:rsidRPr="00901F87">
        <w:rPr>
          <w:spacing w:val="-25"/>
          <w:w w:val="105"/>
        </w:rPr>
        <w:t xml:space="preserve"> </w:t>
      </w:r>
      <w:r w:rsidRPr="00901F87">
        <w:rPr>
          <w:w w:val="105"/>
        </w:rPr>
        <w:t>to</w:t>
      </w:r>
      <w:r w:rsidRPr="00901F87">
        <w:rPr>
          <w:spacing w:val="-25"/>
          <w:w w:val="105"/>
        </w:rPr>
        <w:t xml:space="preserve"> </w:t>
      </w:r>
      <w:r w:rsidRPr="00901F87">
        <w:rPr>
          <w:w w:val="105"/>
        </w:rPr>
        <w:t>comply</w:t>
      </w:r>
      <w:r w:rsidRPr="00901F87">
        <w:rPr>
          <w:spacing w:val="-25"/>
          <w:w w:val="105"/>
        </w:rPr>
        <w:t xml:space="preserve"> </w:t>
      </w:r>
      <w:r w:rsidRPr="00901F87">
        <w:rPr>
          <w:w w:val="105"/>
        </w:rPr>
        <w:t>with</w:t>
      </w:r>
      <w:r w:rsidRPr="00901F87">
        <w:rPr>
          <w:spacing w:val="-25"/>
          <w:w w:val="105"/>
        </w:rPr>
        <w:t xml:space="preserve"> </w:t>
      </w:r>
      <w:r w:rsidRPr="00901F87">
        <w:rPr>
          <w:w w:val="105"/>
        </w:rPr>
        <w:t>incident</w:t>
      </w:r>
      <w:r w:rsidRPr="00901F87">
        <w:rPr>
          <w:spacing w:val="-25"/>
          <w:w w:val="105"/>
        </w:rPr>
        <w:t xml:space="preserve"> </w:t>
      </w:r>
      <w:r w:rsidRPr="00901F87">
        <w:rPr>
          <w:w w:val="105"/>
        </w:rPr>
        <w:t>management</w:t>
      </w:r>
      <w:r w:rsidRPr="00901F87">
        <w:rPr>
          <w:spacing w:val="-25"/>
          <w:w w:val="105"/>
        </w:rPr>
        <w:t xml:space="preserve"> </w:t>
      </w:r>
      <w:r w:rsidRPr="00901F87">
        <w:rPr>
          <w:w w:val="105"/>
        </w:rPr>
        <w:t>and reporting</w:t>
      </w:r>
      <w:r w:rsidRPr="00901F87">
        <w:rPr>
          <w:spacing w:val="-27"/>
          <w:w w:val="105"/>
        </w:rPr>
        <w:t xml:space="preserve"> </w:t>
      </w:r>
      <w:r w:rsidRPr="00901F87">
        <w:rPr>
          <w:w w:val="105"/>
        </w:rPr>
        <w:t>processes.</w:t>
      </w:r>
      <w:r w:rsidRPr="00901F87">
        <w:rPr>
          <w:spacing w:val="-27"/>
          <w:w w:val="105"/>
        </w:rPr>
        <w:t xml:space="preserve"> </w:t>
      </w:r>
      <w:r w:rsidRPr="00901F87">
        <w:rPr>
          <w:w w:val="105"/>
        </w:rPr>
        <w:t>Incidents,</w:t>
      </w:r>
      <w:r w:rsidRPr="00901F87">
        <w:rPr>
          <w:spacing w:val="-27"/>
          <w:w w:val="105"/>
        </w:rPr>
        <w:t xml:space="preserve"> </w:t>
      </w:r>
      <w:r w:rsidRPr="00901F87">
        <w:rPr>
          <w:w w:val="105"/>
        </w:rPr>
        <w:t>including</w:t>
      </w:r>
      <w:r w:rsidRPr="00901F87">
        <w:rPr>
          <w:spacing w:val="-27"/>
          <w:w w:val="105"/>
        </w:rPr>
        <w:t xml:space="preserve"> </w:t>
      </w:r>
      <w:r w:rsidRPr="00901F87">
        <w:rPr>
          <w:w w:val="105"/>
        </w:rPr>
        <w:t>the</w:t>
      </w:r>
      <w:r w:rsidRPr="00901F87">
        <w:rPr>
          <w:spacing w:val="-27"/>
          <w:w w:val="105"/>
        </w:rPr>
        <w:t xml:space="preserve"> </w:t>
      </w:r>
      <w:r w:rsidRPr="00901F87">
        <w:rPr>
          <w:w w:val="105"/>
        </w:rPr>
        <w:t>deaths</w:t>
      </w:r>
      <w:r w:rsidRPr="00901F87">
        <w:rPr>
          <w:spacing w:val="-27"/>
          <w:w w:val="105"/>
        </w:rPr>
        <w:t xml:space="preserve"> </w:t>
      </w:r>
      <w:r w:rsidRPr="00901F87">
        <w:rPr>
          <w:w w:val="105"/>
        </w:rPr>
        <w:t>of</w:t>
      </w:r>
      <w:r w:rsidRPr="00901F87">
        <w:rPr>
          <w:spacing w:val="-27"/>
          <w:w w:val="105"/>
        </w:rPr>
        <w:t xml:space="preserve"> </w:t>
      </w:r>
      <w:r w:rsidRPr="00901F87">
        <w:rPr>
          <w:w w:val="105"/>
        </w:rPr>
        <w:t>people with a disability in receipt of a disability service are</w:t>
      </w:r>
      <w:r w:rsidRPr="00901F87">
        <w:rPr>
          <w:spacing w:val="-34"/>
          <w:w w:val="105"/>
        </w:rPr>
        <w:t xml:space="preserve"> </w:t>
      </w:r>
      <w:r w:rsidRPr="00901F87">
        <w:rPr>
          <w:w w:val="105"/>
        </w:rPr>
        <w:t>reported in order to learn from them and, if possible, prevent future occurrence of similar</w:t>
      </w:r>
      <w:r w:rsidRPr="00901F87">
        <w:rPr>
          <w:spacing w:val="-25"/>
          <w:w w:val="105"/>
        </w:rPr>
        <w:t xml:space="preserve"> </w:t>
      </w:r>
      <w:r w:rsidRPr="00901F87">
        <w:rPr>
          <w:w w:val="105"/>
        </w:rPr>
        <w:t>incidents.</w:t>
      </w:r>
    </w:p>
    <w:p w:rsidR="00935B1A" w:rsidRPr="00901F87" w:rsidRDefault="00782EBA">
      <w:pPr>
        <w:pStyle w:val="BodyText"/>
        <w:spacing w:before="74" w:line="160" w:lineRule="auto"/>
        <w:ind w:left="145" w:right="38"/>
        <w:jc w:val="both"/>
      </w:pPr>
      <w:r w:rsidRPr="00901F87">
        <w:t>DHHS has two incident reporting systems: Critical Client Incident Management (CCIM) and the Client Incident Management System (CIMS).</w:t>
      </w:r>
    </w:p>
    <w:p w:rsidR="00935B1A" w:rsidRPr="00901F87" w:rsidRDefault="00782EBA">
      <w:pPr>
        <w:pStyle w:val="BodyText"/>
        <w:spacing w:before="72" w:line="160" w:lineRule="auto"/>
        <w:ind w:left="145" w:right="38"/>
        <w:jc w:val="both"/>
      </w:pPr>
      <w:r w:rsidRPr="00901F87">
        <w:rPr>
          <w:w w:val="105"/>
        </w:rPr>
        <w:t>The CCIM system ceased being used by non-government funded</w:t>
      </w:r>
      <w:r w:rsidRPr="00901F87">
        <w:rPr>
          <w:spacing w:val="-11"/>
          <w:w w:val="105"/>
        </w:rPr>
        <w:t xml:space="preserve"> </w:t>
      </w:r>
      <w:r w:rsidRPr="00901F87">
        <w:rPr>
          <w:w w:val="105"/>
        </w:rPr>
        <w:t>service</w:t>
      </w:r>
      <w:r w:rsidRPr="00901F87">
        <w:rPr>
          <w:spacing w:val="-11"/>
          <w:w w:val="105"/>
        </w:rPr>
        <w:t xml:space="preserve"> </w:t>
      </w:r>
      <w:r w:rsidRPr="00901F87">
        <w:rPr>
          <w:w w:val="105"/>
        </w:rPr>
        <w:t>providers</w:t>
      </w:r>
      <w:r w:rsidRPr="00901F87">
        <w:rPr>
          <w:spacing w:val="-11"/>
          <w:w w:val="105"/>
        </w:rPr>
        <w:t xml:space="preserve"> </w:t>
      </w:r>
      <w:r w:rsidRPr="00901F87">
        <w:rPr>
          <w:w w:val="105"/>
        </w:rPr>
        <w:t>from</w:t>
      </w:r>
      <w:r w:rsidRPr="00901F87">
        <w:rPr>
          <w:spacing w:val="-11"/>
          <w:w w:val="105"/>
        </w:rPr>
        <w:t xml:space="preserve"> </w:t>
      </w:r>
      <w:r w:rsidRPr="00901F87">
        <w:rPr>
          <w:w w:val="105"/>
        </w:rPr>
        <w:t>15</w:t>
      </w:r>
      <w:r w:rsidRPr="00901F87">
        <w:rPr>
          <w:spacing w:val="-11"/>
          <w:w w:val="105"/>
        </w:rPr>
        <w:t xml:space="preserve"> </w:t>
      </w:r>
      <w:r w:rsidRPr="00901F87">
        <w:rPr>
          <w:w w:val="105"/>
        </w:rPr>
        <w:t>January</w:t>
      </w:r>
      <w:r w:rsidRPr="00901F87">
        <w:rPr>
          <w:spacing w:val="-11"/>
          <w:w w:val="105"/>
        </w:rPr>
        <w:t xml:space="preserve"> </w:t>
      </w:r>
      <w:r w:rsidRPr="00901F87">
        <w:rPr>
          <w:w w:val="105"/>
        </w:rPr>
        <w:t>2018,</w:t>
      </w:r>
      <w:r w:rsidRPr="00901F87">
        <w:rPr>
          <w:spacing w:val="-11"/>
          <w:w w:val="105"/>
        </w:rPr>
        <w:t xml:space="preserve"> </w:t>
      </w:r>
      <w:r w:rsidRPr="00901F87">
        <w:rPr>
          <w:w w:val="105"/>
        </w:rPr>
        <w:t>when</w:t>
      </w:r>
      <w:r w:rsidRPr="00901F87">
        <w:rPr>
          <w:spacing w:val="-11"/>
          <w:w w:val="105"/>
        </w:rPr>
        <w:t xml:space="preserve"> </w:t>
      </w:r>
      <w:r w:rsidRPr="00901F87">
        <w:rPr>
          <w:w w:val="105"/>
        </w:rPr>
        <w:t>it</w:t>
      </w:r>
      <w:r w:rsidRPr="00901F87">
        <w:rPr>
          <w:spacing w:val="-11"/>
          <w:w w:val="105"/>
        </w:rPr>
        <w:t xml:space="preserve"> </w:t>
      </w:r>
      <w:r w:rsidRPr="00901F87">
        <w:rPr>
          <w:w w:val="105"/>
        </w:rPr>
        <w:t>was replaced with</w:t>
      </w:r>
      <w:r w:rsidRPr="00901F87">
        <w:rPr>
          <w:spacing w:val="-18"/>
          <w:w w:val="105"/>
        </w:rPr>
        <w:t xml:space="preserve"> </w:t>
      </w:r>
      <w:r w:rsidRPr="00901F87">
        <w:rPr>
          <w:w w:val="105"/>
        </w:rPr>
        <w:t>CIMS.</w:t>
      </w:r>
    </w:p>
    <w:p w:rsidR="00935B1A" w:rsidRPr="00901F87" w:rsidRDefault="00782EBA">
      <w:pPr>
        <w:pStyle w:val="BodyText"/>
        <w:spacing w:before="71" w:line="160" w:lineRule="auto"/>
        <w:ind w:left="145" w:right="39"/>
        <w:jc w:val="both"/>
      </w:pPr>
      <w:r w:rsidRPr="00901F87">
        <w:t>DHHS-delivered services continue to use the CCIM reporting system.</w:t>
      </w:r>
    </w:p>
    <w:p w:rsidR="00935B1A" w:rsidRPr="00901F87" w:rsidRDefault="00782EBA">
      <w:pPr>
        <w:pStyle w:val="BodyText"/>
        <w:spacing w:before="70" w:line="160" w:lineRule="auto"/>
        <w:ind w:left="145" w:right="38"/>
        <w:jc w:val="both"/>
      </w:pPr>
      <w:r w:rsidRPr="00901F87">
        <w:rPr>
          <w:w w:val="105"/>
        </w:rPr>
        <w:t>The following disability services are required to report client incidents:</w:t>
      </w:r>
    </w:p>
    <w:p w:rsidR="00935B1A" w:rsidRPr="00901F87" w:rsidRDefault="00782EBA">
      <w:pPr>
        <w:pStyle w:val="ListParagraph"/>
        <w:numPr>
          <w:ilvl w:val="0"/>
          <w:numId w:val="19"/>
        </w:numPr>
        <w:tabs>
          <w:tab w:val="left" w:pos="293"/>
        </w:tabs>
        <w:spacing w:before="36" w:line="160" w:lineRule="auto"/>
        <w:ind w:right="184" w:hanging="147"/>
        <w:jc w:val="both"/>
        <w:rPr>
          <w:sz w:val="18"/>
        </w:rPr>
      </w:pPr>
      <w:r w:rsidRPr="00901F87">
        <w:rPr>
          <w:w w:val="105"/>
          <w:sz w:val="18"/>
        </w:rPr>
        <w:t>individual</w:t>
      </w:r>
      <w:r w:rsidRPr="00901F87">
        <w:rPr>
          <w:spacing w:val="-24"/>
          <w:w w:val="105"/>
          <w:sz w:val="18"/>
        </w:rPr>
        <w:t xml:space="preserve"> </w:t>
      </w:r>
      <w:r w:rsidRPr="00901F87">
        <w:rPr>
          <w:w w:val="105"/>
          <w:sz w:val="18"/>
        </w:rPr>
        <w:t>support</w:t>
      </w:r>
      <w:r w:rsidRPr="00901F87">
        <w:rPr>
          <w:spacing w:val="-24"/>
          <w:w w:val="105"/>
          <w:sz w:val="18"/>
        </w:rPr>
        <w:t xml:space="preserve"> </w:t>
      </w:r>
      <w:r w:rsidRPr="00901F87">
        <w:rPr>
          <w:w w:val="105"/>
          <w:sz w:val="18"/>
        </w:rPr>
        <w:t>services</w:t>
      </w:r>
      <w:r w:rsidRPr="00901F87">
        <w:rPr>
          <w:spacing w:val="-24"/>
          <w:w w:val="105"/>
          <w:sz w:val="18"/>
        </w:rPr>
        <w:t xml:space="preserve"> </w:t>
      </w:r>
      <w:r w:rsidRPr="00901F87">
        <w:rPr>
          <w:w w:val="105"/>
          <w:sz w:val="18"/>
        </w:rPr>
        <w:t>(day</w:t>
      </w:r>
      <w:r w:rsidRPr="00901F87">
        <w:rPr>
          <w:spacing w:val="-24"/>
          <w:w w:val="105"/>
          <w:sz w:val="18"/>
        </w:rPr>
        <w:t xml:space="preserve"> </w:t>
      </w:r>
      <w:r w:rsidRPr="00901F87">
        <w:rPr>
          <w:w w:val="105"/>
          <w:sz w:val="18"/>
        </w:rPr>
        <w:t>services,</w:t>
      </w:r>
      <w:r w:rsidRPr="00901F87">
        <w:rPr>
          <w:spacing w:val="-24"/>
          <w:w w:val="105"/>
          <w:sz w:val="18"/>
        </w:rPr>
        <w:t xml:space="preserve"> </w:t>
      </w:r>
      <w:r w:rsidRPr="00901F87">
        <w:rPr>
          <w:w w:val="105"/>
          <w:sz w:val="18"/>
        </w:rPr>
        <w:t>flexible</w:t>
      </w:r>
      <w:r w:rsidRPr="00901F87">
        <w:rPr>
          <w:spacing w:val="-24"/>
          <w:w w:val="105"/>
          <w:sz w:val="18"/>
        </w:rPr>
        <w:t xml:space="preserve"> </w:t>
      </w:r>
      <w:r w:rsidRPr="00901F87">
        <w:rPr>
          <w:w w:val="105"/>
          <w:sz w:val="18"/>
        </w:rPr>
        <w:t>support packages,</w:t>
      </w:r>
      <w:r w:rsidRPr="00901F87">
        <w:rPr>
          <w:spacing w:val="-33"/>
          <w:w w:val="105"/>
          <w:sz w:val="18"/>
        </w:rPr>
        <w:t xml:space="preserve"> </w:t>
      </w:r>
      <w:r w:rsidRPr="00901F87">
        <w:rPr>
          <w:w w:val="105"/>
          <w:sz w:val="18"/>
        </w:rPr>
        <w:t>individual</w:t>
      </w:r>
      <w:r w:rsidRPr="00901F87">
        <w:rPr>
          <w:spacing w:val="-33"/>
          <w:w w:val="105"/>
          <w:sz w:val="18"/>
        </w:rPr>
        <w:t xml:space="preserve"> </w:t>
      </w:r>
      <w:r w:rsidRPr="00901F87">
        <w:rPr>
          <w:w w:val="105"/>
          <w:sz w:val="18"/>
        </w:rPr>
        <w:t>support</w:t>
      </w:r>
      <w:r w:rsidRPr="00901F87">
        <w:rPr>
          <w:spacing w:val="-33"/>
          <w:w w:val="105"/>
          <w:sz w:val="18"/>
        </w:rPr>
        <w:t xml:space="preserve"> </w:t>
      </w:r>
      <w:r w:rsidRPr="00901F87">
        <w:rPr>
          <w:w w:val="105"/>
          <w:sz w:val="18"/>
        </w:rPr>
        <w:t>packages,</w:t>
      </w:r>
      <w:r w:rsidRPr="00901F87">
        <w:rPr>
          <w:spacing w:val="-33"/>
          <w:w w:val="105"/>
          <w:sz w:val="18"/>
        </w:rPr>
        <w:t xml:space="preserve"> </w:t>
      </w:r>
      <w:r w:rsidRPr="00901F87">
        <w:rPr>
          <w:w w:val="105"/>
          <w:sz w:val="18"/>
        </w:rPr>
        <w:t>outreach</w:t>
      </w:r>
      <w:r w:rsidRPr="00901F87">
        <w:rPr>
          <w:spacing w:val="-33"/>
          <w:w w:val="105"/>
          <w:sz w:val="18"/>
        </w:rPr>
        <w:t xml:space="preserve"> </w:t>
      </w:r>
      <w:r w:rsidRPr="00901F87">
        <w:rPr>
          <w:w w:val="105"/>
          <w:sz w:val="18"/>
        </w:rPr>
        <w:t>support, respite)</w:t>
      </w:r>
    </w:p>
    <w:p w:rsidR="00935B1A" w:rsidRPr="00901F87" w:rsidRDefault="00782EBA">
      <w:pPr>
        <w:pStyle w:val="ListParagraph"/>
        <w:numPr>
          <w:ilvl w:val="0"/>
          <w:numId w:val="19"/>
        </w:numPr>
        <w:tabs>
          <w:tab w:val="left" w:pos="293"/>
        </w:tabs>
        <w:spacing w:before="37" w:line="160" w:lineRule="auto"/>
        <w:ind w:right="170" w:hanging="147"/>
        <w:rPr>
          <w:sz w:val="18"/>
        </w:rPr>
      </w:pPr>
      <w:r w:rsidRPr="00901F87">
        <w:rPr>
          <w:sz w:val="18"/>
        </w:rPr>
        <w:t>information, planning and capacity building services (case management,</w:t>
      </w:r>
      <w:r w:rsidRPr="00901F87">
        <w:rPr>
          <w:spacing w:val="-6"/>
          <w:sz w:val="18"/>
        </w:rPr>
        <w:t xml:space="preserve"> </w:t>
      </w:r>
      <w:r w:rsidRPr="00901F87">
        <w:rPr>
          <w:sz w:val="18"/>
        </w:rPr>
        <w:t>access)</w:t>
      </w:r>
    </w:p>
    <w:p w:rsidR="00935B1A" w:rsidRPr="00901F87" w:rsidRDefault="00782EBA">
      <w:pPr>
        <w:pStyle w:val="ListParagraph"/>
        <w:numPr>
          <w:ilvl w:val="0"/>
          <w:numId w:val="19"/>
        </w:numPr>
        <w:tabs>
          <w:tab w:val="left" w:pos="293"/>
        </w:tabs>
        <w:spacing w:before="36" w:line="160" w:lineRule="auto"/>
        <w:ind w:right="770" w:hanging="147"/>
        <w:rPr>
          <w:sz w:val="18"/>
        </w:rPr>
      </w:pPr>
      <w:r w:rsidRPr="00901F87">
        <w:rPr>
          <w:w w:val="105"/>
          <w:sz w:val="18"/>
        </w:rPr>
        <w:t>targeted</w:t>
      </w:r>
      <w:r w:rsidRPr="00901F87">
        <w:rPr>
          <w:spacing w:val="-35"/>
          <w:w w:val="105"/>
          <w:sz w:val="18"/>
        </w:rPr>
        <w:t xml:space="preserve"> </w:t>
      </w:r>
      <w:r w:rsidRPr="00901F87">
        <w:rPr>
          <w:w w:val="105"/>
          <w:sz w:val="18"/>
        </w:rPr>
        <w:t>services</w:t>
      </w:r>
      <w:r w:rsidRPr="00901F87">
        <w:rPr>
          <w:spacing w:val="-35"/>
          <w:w w:val="105"/>
          <w:sz w:val="18"/>
        </w:rPr>
        <w:t xml:space="preserve"> </w:t>
      </w:r>
      <w:r w:rsidRPr="00901F87">
        <w:rPr>
          <w:w w:val="105"/>
          <w:sz w:val="18"/>
        </w:rPr>
        <w:t>(behaviour</w:t>
      </w:r>
      <w:r w:rsidRPr="00901F87">
        <w:rPr>
          <w:spacing w:val="-35"/>
          <w:w w:val="105"/>
          <w:sz w:val="18"/>
        </w:rPr>
        <w:t xml:space="preserve"> </w:t>
      </w:r>
      <w:r w:rsidRPr="00901F87">
        <w:rPr>
          <w:w w:val="105"/>
          <w:sz w:val="18"/>
        </w:rPr>
        <w:t>intervention</w:t>
      </w:r>
      <w:r w:rsidRPr="00901F87">
        <w:rPr>
          <w:spacing w:val="-35"/>
          <w:w w:val="105"/>
          <w:sz w:val="18"/>
        </w:rPr>
        <w:t xml:space="preserve"> </w:t>
      </w:r>
      <w:r w:rsidRPr="00901F87">
        <w:rPr>
          <w:w w:val="105"/>
          <w:sz w:val="18"/>
        </w:rPr>
        <w:t>services, independent living</w:t>
      </w:r>
      <w:r w:rsidRPr="00901F87">
        <w:rPr>
          <w:spacing w:val="-16"/>
          <w:w w:val="105"/>
          <w:sz w:val="18"/>
        </w:rPr>
        <w:t xml:space="preserve"> </w:t>
      </w:r>
      <w:r w:rsidRPr="00901F87">
        <w:rPr>
          <w:w w:val="105"/>
          <w:sz w:val="18"/>
        </w:rPr>
        <w:t>training)</w:t>
      </w:r>
    </w:p>
    <w:p w:rsidR="00935B1A" w:rsidRPr="00901F87" w:rsidRDefault="00782EBA">
      <w:pPr>
        <w:pStyle w:val="ListParagraph"/>
        <w:numPr>
          <w:ilvl w:val="0"/>
          <w:numId w:val="19"/>
        </w:numPr>
        <w:tabs>
          <w:tab w:val="left" w:pos="293"/>
        </w:tabs>
        <w:spacing w:before="36" w:line="160" w:lineRule="auto"/>
        <w:ind w:right="740" w:hanging="147"/>
        <w:rPr>
          <w:sz w:val="18"/>
        </w:rPr>
      </w:pPr>
      <w:r w:rsidRPr="00901F87">
        <w:rPr>
          <w:w w:val="105"/>
          <w:sz w:val="18"/>
        </w:rPr>
        <w:t>residential</w:t>
      </w:r>
      <w:r w:rsidRPr="00901F87">
        <w:rPr>
          <w:spacing w:val="-29"/>
          <w:w w:val="105"/>
          <w:sz w:val="18"/>
        </w:rPr>
        <w:t xml:space="preserve"> </w:t>
      </w:r>
      <w:r w:rsidRPr="00901F87">
        <w:rPr>
          <w:w w:val="105"/>
          <w:sz w:val="18"/>
        </w:rPr>
        <w:t>services</w:t>
      </w:r>
      <w:r w:rsidRPr="00901F87">
        <w:rPr>
          <w:spacing w:val="-29"/>
          <w:w w:val="105"/>
          <w:sz w:val="18"/>
        </w:rPr>
        <w:t xml:space="preserve"> </w:t>
      </w:r>
      <w:r w:rsidRPr="00901F87">
        <w:rPr>
          <w:w w:val="105"/>
          <w:sz w:val="18"/>
        </w:rPr>
        <w:t>(residential</w:t>
      </w:r>
      <w:r w:rsidRPr="00901F87">
        <w:rPr>
          <w:spacing w:val="-29"/>
          <w:w w:val="105"/>
          <w:sz w:val="18"/>
        </w:rPr>
        <w:t xml:space="preserve"> </w:t>
      </w:r>
      <w:r w:rsidRPr="00901F87">
        <w:rPr>
          <w:w w:val="105"/>
          <w:sz w:val="18"/>
        </w:rPr>
        <w:t>institutions,</w:t>
      </w:r>
      <w:r w:rsidRPr="00901F87">
        <w:rPr>
          <w:spacing w:val="-29"/>
          <w:w w:val="105"/>
          <w:sz w:val="18"/>
        </w:rPr>
        <w:t xml:space="preserve"> </w:t>
      </w:r>
      <w:r w:rsidRPr="00901F87">
        <w:rPr>
          <w:w w:val="105"/>
          <w:sz w:val="18"/>
        </w:rPr>
        <w:t>shared supported</w:t>
      </w:r>
      <w:r w:rsidRPr="00901F87">
        <w:rPr>
          <w:spacing w:val="-9"/>
          <w:w w:val="105"/>
          <w:sz w:val="18"/>
        </w:rPr>
        <w:t xml:space="preserve"> </w:t>
      </w:r>
      <w:r w:rsidRPr="00901F87">
        <w:rPr>
          <w:w w:val="105"/>
          <w:sz w:val="18"/>
        </w:rPr>
        <w:t>accommodation)</w:t>
      </w:r>
    </w:p>
    <w:p w:rsidR="00935B1A" w:rsidRPr="00901F87" w:rsidRDefault="00782EBA">
      <w:pPr>
        <w:pStyle w:val="ListParagraph"/>
        <w:numPr>
          <w:ilvl w:val="0"/>
          <w:numId w:val="19"/>
        </w:numPr>
        <w:tabs>
          <w:tab w:val="left" w:pos="293"/>
        </w:tabs>
        <w:spacing w:before="36" w:line="160" w:lineRule="auto"/>
        <w:ind w:right="181" w:hanging="147"/>
        <w:rPr>
          <w:sz w:val="10"/>
        </w:rPr>
      </w:pPr>
      <w:r w:rsidRPr="00901F87">
        <w:rPr>
          <w:w w:val="105"/>
          <w:sz w:val="18"/>
        </w:rPr>
        <w:t>Victorian</w:t>
      </w:r>
      <w:r w:rsidRPr="00901F87">
        <w:rPr>
          <w:spacing w:val="-28"/>
          <w:w w:val="105"/>
          <w:sz w:val="18"/>
        </w:rPr>
        <w:t xml:space="preserve"> </w:t>
      </w:r>
      <w:r w:rsidRPr="00901F87">
        <w:rPr>
          <w:w w:val="105"/>
          <w:sz w:val="18"/>
        </w:rPr>
        <w:t>approved</w:t>
      </w:r>
      <w:r w:rsidRPr="00901F87">
        <w:rPr>
          <w:spacing w:val="-28"/>
          <w:w w:val="105"/>
          <w:sz w:val="18"/>
        </w:rPr>
        <w:t xml:space="preserve"> </w:t>
      </w:r>
      <w:r w:rsidRPr="00901F87">
        <w:rPr>
          <w:w w:val="105"/>
          <w:sz w:val="18"/>
        </w:rPr>
        <w:t>National</w:t>
      </w:r>
      <w:r w:rsidRPr="00901F87">
        <w:rPr>
          <w:spacing w:val="-28"/>
          <w:w w:val="105"/>
          <w:sz w:val="18"/>
        </w:rPr>
        <w:t xml:space="preserve"> </w:t>
      </w:r>
      <w:r w:rsidRPr="00901F87">
        <w:rPr>
          <w:w w:val="105"/>
          <w:sz w:val="18"/>
        </w:rPr>
        <w:t>Disability</w:t>
      </w:r>
      <w:r w:rsidRPr="00901F87">
        <w:rPr>
          <w:spacing w:val="-28"/>
          <w:w w:val="105"/>
          <w:sz w:val="18"/>
        </w:rPr>
        <w:t xml:space="preserve"> </w:t>
      </w:r>
      <w:r w:rsidRPr="00901F87">
        <w:rPr>
          <w:w w:val="105"/>
          <w:sz w:val="18"/>
        </w:rPr>
        <w:t>Insurance</w:t>
      </w:r>
      <w:r w:rsidRPr="00901F87">
        <w:rPr>
          <w:spacing w:val="-28"/>
          <w:w w:val="105"/>
          <w:sz w:val="18"/>
        </w:rPr>
        <w:t xml:space="preserve"> </w:t>
      </w:r>
      <w:r w:rsidRPr="00901F87">
        <w:rPr>
          <w:w w:val="105"/>
          <w:sz w:val="18"/>
        </w:rPr>
        <w:t>Scheme (NDIS)</w:t>
      </w:r>
      <w:r w:rsidRPr="00901F87">
        <w:rPr>
          <w:spacing w:val="-30"/>
          <w:w w:val="105"/>
          <w:sz w:val="18"/>
        </w:rPr>
        <w:t xml:space="preserve"> </w:t>
      </w:r>
      <w:r w:rsidRPr="00901F87">
        <w:rPr>
          <w:w w:val="105"/>
          <w:sz w:val="18"/>
        </w:rPr>
        <w:t>providers</w:t>
      </w:r>
      <w:r w:rsidRPr="00901F87">
        <w:rPr>
          <w:spacing w:val="-30"/>
          <w:w w:val="105"/>
          <w:sz w:val="18"/>
        </w:rPr>
        <w:t xml:space="preserve"> </w:t>
      </w:r>
      <w:r w:rsidRPr="00901F87">
        <w:rPr>
          <w:w w:val="105"/>
          <w:sz w:val="18"/>
        </w:rPr>
        <w:t>of</w:t>
      </w:r>
      <w:r w:rsidRPr="00901F87">
        <w:rPr>
          <w:spacing w:val="-30"/>
          <w:w w:val="105"/>
          <w:sz w:val="18"/>
        </w:rPr>
        <w:t xml:space="preserve"> </w:t>
      </w:r>
      <w:r w:rsidRPr="00901F87">
        <w:rPr>
          <w:w w:val="105"/>
          <w:sz w:val="18"/>
        </w:rPr>
        <w:t>disability</w:t>
      </w:r>
      <w:r w:rsidRPr="00901F87">
        <w:rPr>
          <w:spacing w:val="-30"/>
          <w:w w:val="105"/>
          <w:sz w:val="18"/>
        </w:rPr>
        <w:t xml:space="preserve"> </w:t>
      </w:r>
      <w:r w:rsidRPr="00901F87">
        <w:rPr>
          <w:w w:val="105"/>
          <w:sz w:val="18"/>
        </w:rPr>
        <w:t>and</w:t>
      </w:r>
      <w:r w:rsidRPr="00901F87">
        <w:rPr>
          <w:spacing w:val="-30"/>
          <w:w w:val="105"/>
          <w:sz w:val="18"/>
        </w:rPr>
        <w:t xml:space="preserve"> </w:t>
      </w:r>
      <w:r w:rsidRPr="00901F87">
        <w:rPr>
          <w:w w:val="105"/>
          <w:sz w:val="18"/>
        </w:rPr>
        <w:t>psychosocial</w:t>
      </w:r>
      <w:r w:rsidRPr="00901F87">
        <w:rPr>
          <w:spacing w:val="-30"/>
          <w:w w:val="105"/>
          <w:sz w:val="18"/>
        </w:rPr>
        <w:t xml:space="preserve"> </w:t>
      </w:r>
      <w:r w:rsidRPr="00901F87">
        <w:rPr>
          <w:w w:val="105"/>
          <w:sz w:val="18"/>
        </w:rPr>
        <w:t>supports.</w:t>
      </w:r>
      <w:r w:rsidRPr="00901F87">
        <w:rPr>
          <w:w w:val="105"/>
          <w:position w:val="6"/>
          <w:sz w:val="10"/>
        </w:rPr>
        <w:t>43</w:t>
      </w:r>
    </w:p>
    <w:p w:rsidR="00935B1A" w:rsidRPr="00901F87" w:rsidRDefault="00782EBA">
      <w:pPr>
        <w:pStyle w:val="Heading5"/>
        <w:spacing w:line="240" w:lineRule="auto"/>
        <w:ind w:left="145"/>
      </w:pPr>
      <w:bookmarkStart w:id="18" w:name="_TOC_250037"/>
      <w:r w:rsidRPr="00901F87">
        <w:rPr>
          <w:b w:val="0"/>
        </w:rPr>
        <w:br w:type="column"/>
      </w:r>
      <w:bookmarkEnd w:id="18"/>
      <w:r w:rsidRPr="00901F87">
        <w:lastRenderedPageBreak/>
        <w:t>Unexpected deaths</w:t>
      </w:r>
    </w:p>
    <w:p w:rsidR="00935B1A" w:rsidRPr="00901F87" w:rsidRDefault="00782EBA">
      <w:pPr>
        <w:pStyle w:val="Heading6"/>
        <w:spacing w:before="58"/>
      </w:pPr>
      <w:r w:rsidRPr="00901F87">
        <w:t>CCIM system: category 1 incidents</w:t>
      </w:r>
    </w:p>
    <w:p w:rsidR="00935B1A" w:rsidRPr="00901F87" w:rsidRDefault="00782EBA">
      <w:pPr>
        <w:pStyle w:val="BodyText"/>
        <w:spacing w:before="67" w:line="160" w:lineRule="auto"/>
        <w:ind w:left="145" w:right="145"/>
        <w:jc w:val="both"/>
      </w:pPr>
      <w:r w:rsidRPr="00901F87">
        <w:t>The CCIM reporting system provides guidance about a range of circumstances where the death should be classified as a category one incident, such as:</w:t>
      </w:r>
    </w:p>
    <w:p w:rsidR="00935B1A" w:rsidRPr="00901F87" w:rsidRDefault="00782EBA">
      <w:pPr>
        <w:pStyle w:val="ListParagraph"/>
        <w:numPr>
          <w:ilvl w:val="0"/>
          <w:numId w:val="19"/>
        </w:numPr>
        <w:tabs>
          <w:tab w:val="left" w:pos="293"/>
        </w:tabs>
        <w:spacing w:before="37" w:line="160" w:lineRule="auto"/>
        <w:ind w:right="961" w:hanging="147"/>
        <w:rPr>
          <w:sz w:val="18"/>
        </w:rPr>
      </w:pPr>
      <w:r w:rsidRPr="00901F87">
        <w:rPr>
          <w:w w:val="105"/>
          <w:sz w:val="18"/>
        </w:rPr>
        <w:t>the</w:t>
      </w:r>
      <w:r w:rsidRPr="00901F87">
        <w:rPr>
          <w:spacing w:val="-17"/>
          <w:w w:val="105"/>
          <w:sz w:val="18"/>
        </w:rPr>
        <w:t xml:space="preserve"> </w:t>
      </w:r>
      <w:r w:rsidRPr="00901F87">
        <w:rPr>
          <w:w w:val="105"/>
          <w:sz w:val="18"/>
        </w:rPr>
        <w:t>person’s</w:t>
      </w:r>
      <w:r w:rsidRPr="00901F87">
        <w:rPr>
          <w:spacing w:val="-17"/>
          <w:w w:val="105"/>
          <w:sz w:val="18"/>
        </w:rPr>
        <w:t xml:space="preserve"> </w:t>
      </w:r>
      <w:r w:rsidRPr="00901F87">
        <w:rPr>
          <w:w w:val="105"/>
          <w:sz w:val="18"/>
        </w:rPr>
        <w:t>death</w:t>
      </w:r>
      <w:r w:rsidRPr="00901F87">
        <w:rPr>
          <w:spacing w:val="-17"/>
          <w:w w:val="105"/>
          <w:sz w:val="18"/>
        </w:rPr>
        <w:t xml:space="preserve"> </w:t>
      </w:r>
      <w:r w:rsidRPr="00901F87">
        <w:rPr>
          <w:w w:val="105"/>
          <w:sz w:val="18"/>
        </w:rPr>
        <w:t>was</w:t>
      </w:r>
      <w:r w:rsidRPr="00901F87">
        <w:rPr>
          <w:spacing w:val="-17"/>
          <w:w w:val="105"/>
          <w:sz w:val="18"/>
        </w:rPr>
        <w:t xml:space="preserve"> </w:t>
      </w:r>
      <w:r w:rsidRPr="00901F87">
        <w:rPr>
          <w:w w:val="105"/>
          <w:sz w:val="18"/>
        </w:rPr>
        <w:t>in</w:t>
      </w:r>
      <w:r w:rsidRPr="00901F87">
        <w:rPr>
          <w:spacing w:val="-17"/>
          <w:w w:val="105"/>
          <w:sz w:val="18"/>
        </w:rPr>
        <w:t xml:space="preserve"> </w:t>
      </w:r>
      <w:r w:rsidRPr="00901F87">
        <w:rPr>
          <w:w w:val="105"/>
          <w:sz w:val="18"/>
        </w:rPr>
        <w:t>unusual</w:t>
      </w:r>
      <w:r w:rsidRPr="00901F87">
        <w:rPr>
          <w:spacing w:val="-17"/>
          <w:w w:val="105"/>
          <w:sz w:val="18"/>
        </w:rPr>
        <w:t xml:space="preserve"> </w:t>
      </w:r>
      <w:r w:rsidRPr="00901F87">
        <w:rPr>
          <w:w w:val="105"/>
          <w:sz w:val="18"/>
        </w:rPr>
        <w:t>or</w:t>
      </w:r>
      <w:r w:rsidRPr="00901F87">
        <w:rPr>
          <w:spacing w:val="-17"/>
          <w:w w:val="105"/>
          <w:sz w:val="18"/>
        </w:rPr>
        <w:t xml:space="preserve"> </w:t>
      </w:r>
      <w:r w:rsidRPr="00901F87">
        <w:rPr>
          <w:w w:val="105"/>
          <w:sz w:val="18"/>
        </w:rPr>
        <w:t>unexpected circumstances</w:t>
      </w:r>
    </w:p>
    <w:p w:rsidR="00935B1A" w:rsidRPr="00901F87" w:rsidRDefault="00782EBA">
      <w:pPr>
        <w:pStyle w:val="ListParagraph"/>
        <w:numPr>
          <w:ilvl w:val="0"/>
          <w:numId w:val="19"/>
        </w:numPr>
        <w:tabs>
          <w:tab w:val="left" w:pos="293"/>
        </w:tabs>
        <w:spacing w:before="36" w:line="160" w:lineRule="auto"/>
        <w:ind w:right="381" w:hanging="147"/>
        <w:rPr>
          <w:sz w:val="18"/>
        </w:rPr>
      </w:pPr>
      <w:r w:rsidRPr="00901F87">
        <w:rPr>
          <w:w w:val="105"/>
          <w:sz w:val="18"/>
        </w:rPr>
        <w:t>the</w:t>
      </w:r>
      <w:r w:rsidRPr="00901F87">
        <w:rPr>
          <w:spacing w:val="-12"/>
          <w:w w:val="105"/>
          <w:sz w:val="18"/>
        </w:rPr>
        <w:t xml:space="preserve"> </w:t>
      </w:r>
      <w:r w:rsidRPr="00901F87">
        <w:rPr>
          <w:w w:val="105"/>
          <w:sz w:val="18"/>
        </w:rPr>
        <w:t>person’s</w:t>
      </w:r>
      <w:r w:rsidRPr="00901F87">
        <w:rPr>
          <w:spacing w:val="-12"/>
          <w:w w:val="105"/>
          <w:sz w:val="18"/>
        </w:rPr>
        <w:t xml:space="preserve"> </w:t>
      </w:r>
      <w:r w:rsidRPr="00901F87">
        <w:rPr>
          <w:w w:val="105"/>
          <w:sz w:val="18"/>
        </w:rPr>
        <w:t>death</w:t>
      </w:r>
      <w:r w:rsidRPr="00901F87">
        <w:rPr>
          <w:spacing w:val="-12"/>
          <w:w w:val="105"/>
          <w:sz w:val="18"/>
        </w:rPr>
        <w:t xml:space="preserve"> </w:t>
      </w:r>
      <w:r w:rsidRPr="00901F87">
        <w:rPr>
          <w:w w:val="105"/>
          <w:sz w:val="18"/>
        </w:rPr>
        <w:t>had</w:t>
      </w:r>
      <w:r w:rsidRPr="00901F87">
        <w:rPr>
          <w:spacing w:val="-12"/>
          <w:w w:val="105"/>
          <w:sz w:val="18"/>
        </w:rPr>
        <w:t xml:space="preserve"> </w:t>
      </w:r>
      <w:r w:rsidRPr="00901F87">
        <w:rPr>
          <w:w w:val="105"/>
          <w:sz w:val="18"/>
        </w:rPr>
        <w:t>a</w:t>
      </w:r>
      <w:r w:rsidRPr="00901F87">
        <w:rPr>
          <w:spacing w:val="-12"/>
          <w:w w:val="105"/>
          <w:sz w:val="18"/>
        </w:rPr>
        <w:t xml:space="preserve"> </w:t>
      </w:r>
      <w:r w:rsidRPr="00901F87">
        <w:rPr>
          <w:w w:val="105"/>
          <w:sz w:val="18"/>
        </w:rPr>
        <w:t>direct</w:t>
      </w:r>
      <w:r w:rsidRPr="00901F87">
        <w:rPr>
          <w:spacing w:val="-12"/>
          <w:w w:val="105"/>
          <w:sz w:val="18"/>
        </w:rPr>
        <w:t xml:space="preserve"> </w:t>
      </w:r>
      <w:r w:rsidRPr="00901F87">
        <w:rPr>
          <w:w w:val="105"/>
          <w:sz w:val="18"/>
        </w:rPr>
        <w:t>or</w:t>
      </w:r>
      <w:r w:rsidRPr="00901F87">
        <w:rPr>
          <w:spacing w:val="-12"/>
          <w:w w:val="105"/>
          <w:sz w:val="18"/>
        </w:rPr>
        <w:t xml:space="preserve"> </w:t>
      </w:r>
      <w:r w:rsidRPr="00901F87">
        <w:rPr>
          <w:w w:val="105"/>
          <w:sz w:val="18"/>
        </w:rPr>
        <w:t>obvious</w:t>
      </w:r>
      <w:r w:rsidRPr="00901F87">
        <w:rPr>
          <w:spacing w:val="-12"/>
          <w:w w:val="105"/>
          <w:sz w:val="18"/>
        </w:rPr>
        <w:t xml:space="preserve"> </w:t>
      </w:r>
      <w:r w:rsidRPr="00901F87">
        <w:rPr>
          <w:w w:val="105"/>
          <w:sz w:val="18"/>
        </w:rPr>
        <w:t>correlation</w:t>
      </w:r>
      <w:r w:rsidRPr="00901F87">
        <w:rPr>
          <w:spacing w:val="-12"/>
          <w:w w:val="105"/>
          <w:sz w:val="18"/>
        </w:rPr>
        <w:t xml:space="preserve"> </w:t>
      </w:r>
      <w:r w:rsidRPr="00901F87">
        <w:rPr>
          <w:w w:val="105"/>
          <w:sz w:val="18"/>
        </w:rPr>
        <w:t>to the service being</w:t>
      </w:r>
      <w:r w:rsidRPr="00901F87">
        <w:rPr>
          <w:spacing w:val="-27"/>
          <w:w w:val="105"/>
          <w:sz w:val="18"/>
        </w:rPr>
        <w:t xml:space="preserve"> </w:t>
      </w:r>
      <w:r w:rsidRPr="00901F87">
        <w:rPr>
          <w:w w:val="105"/>
          <w:sz w:val="18"/>
        </w:rPr>
        <w:t>received</w:t>
      </w:r>
    </w:p>
    <w:p w:rsidR="00935B1A" w:rsidRPr="00901F87" w:rsidRDefault="00782EBA">
      <w:pPr>
        <w:pStyle w:val="ListParagraph"/>
        <w:numPr>
          <w:ilvl w:val="0"/>
          <w:numId w:val="19"/>
        </w:numPr>
        <w:tabs>
          <w:tab w:val="left" w:pos="293"/>
        </w:tabs>
        <w:spacing w:before="36" w:line="160" w:lineRule="auto"/>
        <w:ind w:right="220" w:hanging="147"/>
        <w:rPr>
          <w:sz w:val="18"/>
        </w:rPr>
      </w:pPr>
      <w:r w:rsidRPr="00901F87">
        <w:rPr>
          <w:w w:val="105"/>
          <w:sz w:val="18"/>
        </w:rPr>
        <w:t>the</w:t>
      </w:r>
      <w:r w:rsidRPr="00901F87">
        <w:rPr>
          <w:spacing w:val="-18"/>
          <w:w w:val="105"/>
          <w:sz w:val="18"/>
        </w:rPr>
        <w:t xml:space="preserve"> </w:t>
      </w:r>
      <w:r w:rsidRPr="00901F87">
        <w:rPr>
          <w:w w:val="105"/>
          <w:sz w:val="18"/>
        </w:rPr>
        <w:t>person’s</w:t>
      </w:r>
      <w:r w:rsidRPr="00901F87">
        <w:rPr>
          <w:spacing w:val="-18"/>
          <w:w w:val="105"/>
          <w:sz w:val="18"/>
        </w:rPr>
        <w:t xml:space="preserve"> </w:t>
      </w:r>
      <w:r w:rsidRPr="00901F87">
        <w:rPr>
          <w:w w:val="105"/>
          <w:sz w:val="18"/>
        </w:rPr>
        <w:t>death</w:t>
      </w:r>
      <w:r w:rsidRPr="00901F87">
        <w:rPr>
          <w:spacing w:val="-18"/>
          <w:w w:val="105"/>
          <w:sz w:val="18"/>
        </w:rPr>
        <w:t xml:space="preserve"> </w:t>
      </w:r>
      <w:r w:rsidRPr="00901F87">
        <w:rPr>
          <w:w w:val="105"/>
          <w:sz w:val="18"/>
        </w:rPr>
        <w:t>is</w:t>
      </w:r>
      <w:r w:rsidRPr="00901F87">
        <w:rPr>
          <w:spacing w:val="-18"/>
          <w:w w:val="105"/>
          <w:sz w:val="18"/>
        </w:rPr>
        <w:t xml:space="preserve"> </w:t>
      </w:r>
      <w:r w:rsidRPr="00901F87">
        <w:rPr>
          <w:w w:val="105"/>
          <w:sz w:val="18"/>
        </w:rPr>
        <w:t>reportable,</w:t>
      </w:r>
      <w:r w:rsidRPr="00901F87">
        <w:rPr>
          <w:spacing w:val="-18"/>
          <w:w w:val="105"/>
          <w:sz w:val="18"/>
        </w:rPr>
        <w:t xml:space="preserve"> </w:t>
      </w:r>
      <w:r w:rsidRPr="00901F87">
        <w:rPr>
          <w:w w:val="105"/>
          <w:sz w:val="18"/>
        </w:rPr>
        <w:t>(for</w:t>
      </w:r>
      <w:r w:rsidRPr="00901F87">
        <w:rPr>
          <w:spacing w:val="-18"/>
          <w:w w:val="105"/>
          <w:sz w:val="18"/>
        </w:rPr>
        <w:t xml:space="preserve"> </w:t>
      </w:r>
      <w:r w:rsidRPr="00901F87">
        <w:rPr>
          <w:w w:val="105"/>
          <w:sz w:val="18"/>
        </w:rPr>
        <w:t>example,</w:t>
      </w:r>
      <w:r w:rsidRPr="00901F87">
        <w:rPr>
          <w:spacing w:val="-18"/>
          <w:w w:val="105"/>
          <w:sz w:val="18"/>
        </w:rPr>
        <w:t xml:space="preserve"> </w:t>
      </w:r>
      <w:r w:rsidRPr="00901F87">
        <w:rPr>
          <w:w w:val="105"/>
          <w:sz w:val="18"/>
        </w:rPr>
        <w:t>to</w:t>
      </w:r>
      <w:r w:rsidRPr="00901F87">
        <w:rPr>
          <w:spacing w:val="-18"/>
          <w:w w:val="105"/>
          <w:sz w:val="18"/>
        </w:rPr>
        <w:t xml:space="preserve"> </w:t>
      </w:r>
      <w:r w:rsidRPr="00901F87">
        <w:rPr>
          <w:w w:val="105"/>
          <w:sz w:val="18"/>
        </w:rPr>
        <w:t>the</w:t>
      </w:r>
      <w:r w:rsidRPr="00901F87">
        <w:rPr>
          <w:spacing w:val="-18"/>
          <w:w w:val="105"/>
          <w:sz w:val="18"/>
        </w:rPr>
        <w:t xml:space="preserve"> </w:t>
      </w:r>
      <w:r w:rsidRPr="00901F87">
        <w:rPr>
          <w:w w:val="105"/>
          <w:sz w:val="18"/>
        </w:rPr>
        <w:t>State Coroner</w:t>
      </w:r>
      <w:r w:rsidRPr="00901F87">
        <w:rPr>
          <w:spacing w:val="-19"/>
          <w:w w:val="105"/>
          <w:sz w:val="18"/>
        </w:rPr>
        <w:t xml:space="preserve"> </w:t>
      </w:r>
      <w:r w:rsidRPr="00901F87">
        <w:rPr>
          <w:w w:val="105"/>
          <w:sz w:val="18"/>
        </w:rPr>
        <w:t>or</w:t>
      </w:r>
      <w:r w:rsidRPr="00901F87">
        <w:rPr>
          <w:spacing w:val="-19"/>
          <w:w w:val="105"/>
          <w:sz w:val="18"/>
        </w:rPr>
        <w:t xml:space="preserve"> </w:t>
      </w:r>
      <w:r w:rsidRPr="00901F87">
        <w:rPr>
          <w:w w:val="105"/>
          <w:sz w:val="18"/>
        </w:rPr>
        <w:t>Commission</w:t>
      </w:r>
      <w:r w:rsidRPr="00901F87">
        <w:rPr>
          <w:spacing w:val="-19"/>
          <w:w w:val="105"/>
          <w:sz w:val="18"/>
        </w:rPr>
        <w:t xml:space="preserve"> </w:t>
      </w:r>
      <w:r w:rsidRPr="00901F87">
        <w:rPr>
          <w:w w:val="105"/>
          <w:sz w:val="18"/>
        </w:rPr>
        <w:t>for</w:t>
      </w:r>
      <w:r w:rsidRPr="00901F87">
        <w:rPr>
          <w:spacing w:val="-19"/>
          <w:w w:val="105"/>
          <w:sz w:val="18"/>
        </w:rPr>
        <w:t xml:space="preserve"> </w:t>
      </w:r>
      <w:r w:rsidRPr="00901F87">
        <w:rPr>
          <w:w w:val="105"/>
          <w:sz w:val="18"/>
        </w:rPr>
        <w:t>Children</w:t>
      </w:r>
      <w:r w:rsidRPr="00901F87">
        <w:rPr>
          <w:spacing w:val="-19"/>
          <w:w w:val="105"/>
          <w:sz w:val="18"/>
        </w:rPr>
        <w:t xml:space="preserve"> </w:t>
      </w:r>
      <w:r w:rsidRPr="00901F87">
        <w:rPr>
          <w:w w:val="105"/>
          <w:sz w:val="18"/>
        </w:rPr>
        <w:t>and</w:t>
      </w:r>
      <w:r w:rsidRPr="00901F87">
        <w:rPr>
          <w:spacing w:val="-19"/>
          <w:w w:val="105"/>
          <w:sz w:val="18"/>
        </w:rPr>
        <w:t xml:space="preserve"> </w:t>
      </w:r>
      <w:r w:rsidRPr="00901F87">
        <w:rPr>
          <w:w w:val="105"/>
          <w:sz w:val="18"/>
        </w:rPr>
        <w:t>Young</w:t>
      </w:r>
      <w:r w:rsidRPr="00901F87">
        <w:rPr>
          <w:spacing w:val="-19"/>
          <w:w w:val="105"/>
          <w:sz w:val="18"/>
        </w:rPr>
        <w:t xml:space="preserve"> </w:t>
      </w:r>
      <w:r w:rsidRPr="00901F87">
        <w:rPr>
          <w:w w:val="105"/>
          <w:sz w:val="18"/>
        </w:rPr>
        <w:t>People)</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the</w:t>
      </w:r>
      <w:r w:rsidRPr="00901F87">
        <w:rPr>
          <w:spacing w:val="-10"/>
          <w:w w:val="105"/>
          <w:sz w:val="18"/>
        </w:rPr>
        <w:t xml:space="preserve"> </w:t>
      </w:r>
      <w:r w:rsidRPr="00901F87">
        <w:rPr>
          <w:w w:val="105"/>
          <w:sz w:val="18"/>
        </w:rPr>
        <w:t>death</w:t>
      </w:r>
      <w:r w:rsidRPr="00901F87">
        <w:rPr>
          <w:spacing w:val="-10"/>
          <w:w w:val="105"/>
          <w:sz w:val="18"/>
        </w:rPr>
        <w:t xml:space="preserve"> </w:t>
      </w:r>
      <w:r w:rsidRPr="00901F87">
        <w:rPr>
          <w:w w:val="105"/>
          <w:sz w:val="18"/>
        </w:rPr>
        <w:t>related</w:t>
      </w:r>
      <w:r w:rsidRPr="00901F87">
        <w:rPr>
          <w:spacing w:val="-10"/>
          <w:w w:val="105"/>
          <w:sz w:val="18"/>
        </w:rPr>
        <w:t xml:space="preserve"> </w:t>
      </w:r>
      <w:r w:rsidRPr="00901F87">
        <w:rPr>
          <w:w w:val="105"/>
          <w:sz w:val="18"/>
        </w:rPr>
        <w:t>to</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child</w:t>
      </w:r>
      <w:r w:rsidRPr="00901F87">
        <w:rPr>
          <w:spacing w:val="-10"/>
          <w:w w:val="105"/>
          <w:sz w:val="18"/>
        </w:rPr>
        <w:t xml:space="preserve"> </w:t>
      </w:r>
      <w:r w:rsidRPr="00901F87">
        <w:rPr>
          <w:w w:val="105"/>
          <w:sz w:val="18"/>
        </w:rPr>
        <w:t>under</w:t>
      </w:r>
      <w:r w:rsidRPr="00901F87">
        <w:rPr>
          <w:spacing w:val="-10"/>
          <w:w w:val="105"/>
          <w:sz w:val="18"/>
        </w:rPr>
        <w:t xml:space="preserve"> </w:t>
      </w:r>
      <w:r w:rsidRPr="00901F87">
        <w:rPr>
          <w:w w:val="105"/>
          <w:sz w:val="18"/>
        </w:rPr>
        <w:t>the</w:t>
      </w:r>
      <w:r w:rsidRPr="00901F87">
        <w:rPr>
          <w:spacing w:val="-10"/>
          <w:w w:val="105"/>
          <w:sz w:val="18"/>
        </w:rPr>
        <w:t xml:space="preserve"> </w:t>
      </w:r>
      <w:r w:rsidRPr="00901F87">
        <w:rPr>
          <w:w w:val="105"/>
          <w:sz w:val="18"/>
        </w:rPr>
        <w:t>age</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18</w:t>
      </w:r>
      <w:r w:rsidRPr="00901F87">
        <w:rPr>
          <w:spacing w:val="-10"/>
          <w:w w:val="105"/>
          <w:sz w:val="18"/>
        </w:rPr>
        <w:t xml:space="preserve"> </w:t>
      </w:r>
      <w:r w:rsidRPr="00901F87">
        <w:rPr>
          <w:w w:val="105"/>
          <w:sz w:val="18"/>
        </w:rPr>
        <w:t>years</w:t>
      </w:r>
    </w:p>
    <w:p w:rsidR="00935B1A" w:rsidRPr="00901F87" w:rsidRDefault="00782EBA">
      <w:pPr>
        <w:pStyle w:val="ListParagraph"/>
        <w:numPr>
          <w:ilvl w:val="0"/>
          <w:numId w:val="19"/>
        </w:numPr>
        <w:tabs>
          <w:tab w:val="left" w:pos="293"/>
        </w:tabs>
        <w:spacing w:before="41" w:line="160" w:lineRule="auto"/>
        <w:ind w:right="382" w:hanging="147"/>
        <w:rPr>
          <w:sz w:val="10"/>
        </w:rPr>
      </w:pPr>
      <w:r w:rsidRPr="00901F87">
        <w:rPr>
          <w:w w:val="105"/>
          <w:sz w:val="18"/>
        </w:rPr>
        <w:t>the person resided in a residential facility or housing property where the condition of accommodation or standard</w:t>
      </w:r>
      <w:r w:rsidRPr="00901F87">
        <w:rPr>
          <w:spacing w:val="-16"/>
          <w:w w:val="105"/>
          <w:sz w:val="18"/>
        </w:rPr>
        <w:t xml:space="preserve"> </w:t>
      </w:r>
      <w:r w:rsidRPr="00901F87">
        <w:rPr>
          <w:w w:val="105"/>
          <w:sz w:val="18"/>
        </w:rPr>
        <w:t>of</w:t>
      </w:r>
      <w:r w:rsidRPr="00901F87">
        <w:rPr>
          <w:spacing w:val="-16"/>
          <w:w w:val="105"/>
          <w:sz w:val="18"/>
        </w:rPr>
        <w:t xml:space="preserve"> </w:t>
      </w:r>
      <w:r w:rsidRPr="00901F87">
        <w:rPr>
          <w:w w:val="105"/>
          <w:sz w:val="18"/>
        </w:rPr>
        <w:t>care</w:t>
      </w:r>
      <w:r w:rsidRPr="00901F87">
        <w:rPr>
          <w:spacing w:val="-16"/>
          <w:w w:val="105"/>
          <w:sz w:val="18"/>
        </w:rPr>
        <w:t xml:space="preserve"> </w:t>
      </w:r>
      <w:r w:rsidRPr="00901F87">
        <w:rPr>
          <w:w w:val="105"/>
          <w:sz w:val="18"/>
        </w:rPr>
        <w:t>provided</w:t>
      </w:r>
      <w:r w:rsidRPr="00901F87">
        <w:rPr>
          <w:spacing w:val="-16"/>
          <w:w w:val="105"/>
          <w:sz w:val="18"/>
        </w:rPr>
        <w:t xml:space="preserve"> </w:t>
      </w:r>
      <w:r w:rsidRPr="00901F87">
        <w:rPr>
          <w:w w:val="105"/>
          <w:sz w:val="18"/>
        </w:rPr>
        <w:t>may</w:t>
      </w:r>
      <w:r w:rsidRPr="00901F87">
        <w:rPr>
          <w:spacing w:val="-16"/>
          <w:w w:val="105"/>
          <w:sz w:val="18"/>
        </w:rPr>
        <w:t xml:space="preserve"> </w:t>
      </w:r>
      <w:r w:rsidRPr="00901F87">
        <w:rPr>
          <w:w w:val="105"/>
          <w:sz w:val="18"/>
        </w:rPr>
        <w:t>have</w:t>
      </w:r>
      <w:r w:rsidRPr="00901F87">
        <w:rPr>
          <w:spacing w:val="-16"/>
          <w:w w:val="105"/>
          <w:sz w:val="18"/>
        </w:rPr>
        <w:t xml:space="preserve"> </w:t>
      </w:r>
      <w:r w:rsidRPr="00901F87">
        <w:rPr>
          <w:w w:val="105"/>
          <w:sz w:val="18"/>
        </w:rPr>
        <w:t>been</w:t>
      </w:r>
      <w:r w:rsidRPr="00901F87">
        <w:rPr>
          <w:spacing w:val="-16"/>
          <w:w w:val="105"/>
          <w:sz w:val="18"/>
        </w:rPr>
        <w:t xml:space="preserve"> </w:t>
      </w:r>
      <w:r w:rsidRPr="00901F87">
        <w:rPr>
          <w:w w:val="105"/>
          <w:sz w:val="18"/>
        </w:rPr>
        <w:t>a</w:t>
      </w:r>
      <w:r w:rsidRPr="00901F87">
        <w:rPr>
          <w:spacing w:val="-16"/>
          <w:w w:val="105"/>
          <w:sz w:val="18"/>
        </w:rPr>
        <w:t xml:space="preserve"> </w:t>
      </w:r>
      <w:r w:rsidRPr="00901F87">
        <w:rPr>
          <w:w w:val="105"/>
          <w:sz w:val="18"/>
        </w:rPr>
        <w:t>contributing factor to the</w:t>
      </w:r>
      <w:r w:rsidRPr="00901F87">
        <w:rPr>
          <w:spacing w:val="-23"/>
          <w:w w:val="105"/>
          <w:sz w:val="18"/>
        </w:rPr>
        <w:t xml:space="preserve"> </w:t>
      </w:r>
      <w:r w:rsidRPr="00901F87">
        <w:rPr>
          <w:w w:val="105"/>
          <w:sz w:val="18"/>
        </w:rPr>
        <w:t>death.</w:t>
      </w:r>
      <w:r w:rsidRPr="00901F87">
        <w:rPr>
          <w:w w:val="105"/>
          <w:position w:val="6"/>
          <w:sz w:val="10"/>
        </w:rPr>
        <w:t>44</w:t>
      </w:r>
    </w:p>
    <w:p w:rsidR="00935B1A" w:rsidRPr="00901F87" w:rsidRDefault="00782EBA">
      <w:pPr>
        <w:pStyle w:val="BodyText"/>
        <w:spacing w:before="146" w:line="160" w:lineRule="auto"/>
        <w:ind w:left="145" w:right="145"/>
        <w:jc w:val="both"/>
      </w:pPr>
      <w:r w:rsidRPr="00901F87">
        <w:rPr>
          <w:w w:val="105"/>
        </w:rPr>
        <w:t>Category 1 incident reports must be sent to the DHHS divisional office for review as soon as possible and at the latest within one working day of the incident occurring. Following such review, DHHS sends all category 1 incident reports</w:t>
      </w:r>
      <w:r w:rsidRPr="00901F87">
        <w:rPr>
          <w:spacing w:val="-5"/>
          <w:w w:val="105"/>
        </w:rPr>
        <w:t xml:space="preserve"> </w:t>
      </w:r>
      <w:r w:rsidRPr="00901F87">
        <w:rPr>
          <w:w w:val="105"/>
        </w:rPr>
        <w:t>relating</w:t>
      </w:r>
      <w:r w:rsidRPr="00901F87">
        <w:rPr>
          <w:spacing w:val="-5"/>
          <w:w w:val="105"/>
        </w:rPr>
        <w:t xml:space="preserve"> </w:t>
      </w:r>
      <w:r w:rsidRPr="00901F87">
        <w:rPr>
          <w:w w:val="105"/>
        </w:rPr>
        <w:t>to</w:t>
      </w:r>
      <w:r w:rsidRPr="00901F87">
        <w:rPr>
          <w:spacing w:val="-5"/>
          <w:w w:val="105"/>
        </w:rPr>
        <w:t xml:space="preserve"> </w:t>
      </w:r>
      <w:r w:rsidRPr="00901F87">
        <w:rPr>
          <w:w w:val="105"/>
        </w:rPr>
        <w:t>the</w:t>
      </w:r>
      <w:r w:rsidRPr="00901F87">
        <w:rPr>
          <w:spacing w:val="-5"/>
          <w:w w:val="105"/>
        </w:rPr>
        <w:t xml:space="preserve"> </w:t>
      </w:r>
      <w:r w:rsidRPr="00901F87">
        <w:rPr>
          <w:w w:val="105"/>
        </w:rPr>
        <w:t>death</w:t>
      </w:r>
      <w:r w:rsidRPr="00901F87">
        <w:rPr>
          <w:spacing w:val="-5"/>
          <w:w w:val="105"/>
        </w:rPr>
        <w:t xml:space="preserve"> </w:t>
      </w:r>
      <w:r w:rsidRPr="00901F87">
        <w:rPr>
          <w:w w:val="105"/>
        </w:rPr>
        <w:t>of</w:t>
      </w:r>
      <w:r w:rsidRPr="00901F87">
        <w:rPr>
          <w:spacing w:val="-5"/>
          <w:w w:val="105"/>
        </w:rPr>
        <w:t xml:space="preserve"> </w:t>
      </w:r>
      <w:r w:rsidRPr="00901F87">
        <w:rPr>
          <w:w w:val="105"/>
        </w:rPr>
        <w:t>a</w:t>
      </w:r>
      <w:r w:rsidRPr="00901F87">
        <w:rPr>
          <w:spacing w:val="-5"/>
          <w:w w:val="105"/>
        </w:rPr>
        <w:t xml:space="preserve"> </w:t>
      </w:r>
      <w:r w:rsidRPr="00901F87">
        <w:rPr>
          <w:w w:val="105"/>
        </w:rPr>
        <w:t>disability</w:t>
      </w:r>
      <w:r w:rsidRPr="00901F87">
        <w:rPr>
          <w:spacing w:val="-6"/>
          <w:w w:val="105"/>
        </w:rPr>
        <w:t xml:space="preserve"> </w:t>
      </w:r>
      <w:r w:rsidRPr="00901F87">
        <w:rPr>
          <w:w w:val="105"/>
        </w:rPr>
        <w:t>client</w:t>
      </w:r>
      <w:r w:rsidRPr="00901F87">
        <w:rPr>
          <w:spacing w:val="-5"/>
          <w:w w:val="105"/>
        </w:rPr>
        <w:t xml:space="preserve"> </w:t>
      </w:r>
      <w:r w:rsidRPr="00901F87">
        <w:rPr>
          <w:w w:val="105"/>
        </w:rPr>
        <w:t>to</w:t>
      </w:r>
      <w:r w:rsidRPr="00901F87">
        <w:rPr>
          <w:spacing w:val="-5"/>
          <w:w w:val="105"/>
        </w:rPr>
        <w:t xml:space="preserve"> </w:t>
      </w:r>
      <w:r w:rsidRPr="00901F87">
        <w:rPr>
          <w:w w:val="105"/>
        </w:rPr>
        <w:t>our</w:t>
      </w:r>
      <w:r w:rsidRPr="00901F87">
        <w:rPr>
          <w:spacing w:val="-5"/>
          <w:w w:val="105"/>
        </w:rPr>
        <w:t xml:space="preserve"> </w:t>
      </w:r>
      <w:r w:rsidRPr="00901F87">
        <w:rPr>
          <w:w w:val="105"/>
        </w:rPr>
        <w:t>office via</w:t>
      </w:r>
      <w:r w:rsidRPr="00901F87">
        <w:rPr>
          <w:spacing w:val="-17"/>
          <w:w w:val="105"/>
        </w:rPr>
        <w:t xml:space="preserve"> </w:t>
      </w:r>
      <w:r w:rsidRPr="00901F87">
        <w:rPr>
          <w:w w:val="105"/>
        </w:rPr>
        <w:t>email.</w:t>
      </w:r>
      <w:r w:rsidRPr="00901F87">
        <w:rPr>
          <w:spacing w:val="-17"/>
          <w:w w:val="105"/>
        </w:rPr>
        <w:t xml:space="preserve"> </w:t>
      </w:r>
      <w:r w:rsidRPr="00901F87">
        <w:rPr>
          <w:w w:val="105"/>
        </w:rPr>
        <w:t>We</w:t>
      </w:r>
      <w:r w:rsidRPr="00901F87">
        <w:rPr>
          <w:spacing w:val="-17"/>
          <w:w w:val="105"/>
        </w:rPr>
        <w:t xml:space="preserve"> </w:t>
      </w:r>
      <w:r w:rsidRPr="00901F87">
        <w:rPr>
          <w:w w:val="105"/>
        </w:rPr>
        <w:t>typically</w:t>
      </w:r>
      <w:r w:rsidRPr="00901F87">
        <w:rPr>
          <w:spacing w:val="-17"/>
          <w:w w:val="105"/>
        </w:rPr>
        <w:t xml:space="preserve"> </w:t>
      </w:r>
      <w:r w:rsidRPr="00901F87">
        <w:rPr>
          <w:w w:val="105"/>
        </w:rPr>
        <w:t>receive</w:t>
      </w:r>
      <w:r w:rsidRPr="00901F87">
        <w:rPr>
          <w:spacing w:val="-17"/>
          <w:w w:val="105"/>
        </w:rPr>
        <w:t xml:space="preserve"> </w:t>
      </w:r>
      <w:r w:rsidRPr="00901F87">
        <w:rPr>
          <w:w w:val="105"/>
        </w:rPr>
        <w:t>such</w:t>
      </w:r>
      <w:r w:rsidRPr="00901F87">
        <w:rPr>
          <w:spacing w:val="-17"/>
          <w:w w:val="105"/>
        </w:rPr>
        <w:t xml:space="preserve"> </w:t>
      </w:r>
      <w:r w:rsidRPr="00901F87">
        <w:rPr>
          <w:w w:val="105"/>
        </w:rPr>
        <w:t>reports</w:t>
      </w:r>
      <w:r w:rsidRPr="00901F87">
        <w:rPr>
          <w:spacing w:val="-17"/>
          <w:w w:val="105"/>
        </w:rPr>
        <w:t xml:space="preserve"> </w:t>
      </w:r>
      <w:r w:rsidRPr="00901F87">
        <w:rPr>
          <w:w w:val="105"/>
        </w:rPr>
        <w:t>within</w:t>
      </w:r>
      <w:r w:rsidRPr="00901F87">
        <w:rPr>
          <w:spacing w:val="-17"/>
          <w:w w:val="105"/>
        </w:rPr>
        <w:t xml:space="preserve"> </w:t>
      </w:r>
      <w:r w:rsidRPr="00901F87">
        <w:rPr>
          <w:w w:val="105"/>
        </w:rPr>
        <w:t>three</w:t>
      </w:r>
      <w:r w:rsidRPr="00901F87">
        <w:rPr>
          <w:spacing w:val="-17"/>
          <w:w w:val="105"/>
        </w:rPr>
        <w:t xml:space="preserve"> </w:t>
      </w:r>
      <w:r w:rsidRPr="00901F87">
        <w:rPr>
          <w:w w:val="105"/>
        </w:rPr>
        <w:t>days of the person’s</w:t>
      </w:r>
      <w:r w:rsidRPr="00901F87">
        <w:rPr>
          <w:spacing w:val="-24"/>
          <w:w w:val="105"/>
        </w:rPr>
        <w:t xml:space="preserve"> </w:t>
      </w:r>
      <w:r w:rsidRPr="00901F87">
        <w:rPr>
          <w:w w:val="105"/>
        </w:rPr>
        <w:t>death.</w:t>
      </w:r>
    </w:p>
    <w:p w:rsidR="00935B1A" w:rsidRPr="00901F87" w:rsidRDefault="00782EBA">
      <w:pPr>
        <w:pStyle w:val="Heading6"/>
        <w:spacing w:before="111"/>
      </w:pPr>
      <w:r w:rsidRPr="00901F87">
        <w:t>CIMS system: major impact incidents</w:t>
      </w:r>
    </w:p>
    <w:p w:rsidR="00935B1A" w:rsidRPr="00901F87" w:rsidRDefault="00782EBA">
      <w:pPr>
        <w:pStyle w:val="BodyText"/>
        <w:spacing w:before="67" w:line="160" w:lineRule="auto"/>
        <w:ind w:left="145" w:right="145"/>
        <w:jc w:val="both"/>
        <w:rPr>
          <w:sz w:val="10"/>
        </w:rPr>
      </w:pPr>
      <w:r w:rsidRPr="00901F87">
        <w:t>The CIMS guidelines advise that all deaths of clients in unexpected or unanticipated circumstances must be reported as a major impact incident.</w:t>
      </w:r>
      <w:r w:rsidRPr="00901F87">
        <w:rPr>
          <w:position w:val="6"/>
          <w:sz w:val="10"/>
        </w:rPr>
        <w:t>45</w:t>
      </w:r>
    </w:p>
    <w:p w:rsidR="00935B1A" w:rsidRPr="00901F87" w:rsidRDefault="00782EBA">
      <w:pPr>
        <w:pStyle w:val="BodyText"/>
        <w:spacing w:before="71" w:line="160" w:lineRule="auto"/>
        <w:ind w:left="145" w:right="145"/>
        <w:jc w:val="both"/>
      </w:pPr>
      <w:r w:rsidRPr="00901F87">
        <w:rPr>
          <w:w w:val="105"/>
        </w:rPr>
        <w:t>Major impact incident reports must be submitted by service providers</w:t>
      </w:r>
      <w:r w:rsidRPr="00901F87">
        <w:rPr>
          <w:spacing w:val="-20"/>
          <w:w w:val="105"/>
        </w:rPr>
        <w:t xml:space="preserve"> </w:t>
      </w:r>
      <w:r w:rsidRPr="00901F87">
        <w:rPr>
          <w:w w:val="105"/>
        </w:rPr>
        <w:t>to</w:t>
      </w:r>
      <w:r w:rsidRPr="00901F87">
        <w:rPr>
          <w:spacing w:val="-20"/>
          <w:w w:val="105"/>
        </w:rPr>
        <w:t xml:space="preserve"> </w:t>
      </w:r>
      <w:r w:rsidRPr="00901F87">
        <w:rPr>
          <w:w w:val="105"/>
        </w:rPr>
        <w:t>DHHS</w:t>
      </w:r>
      <w:r w:rsidRPr="00901F87">
        <w:rPr>
          <w:spacing w:val="-20"/>
          <w:w w:val="105"/>
        </w:rPr>
        <w:t xml:space="preserve"> </w:t>
      </w:r>
      <w:r w:rsidRPr="00901F87">
        <w:rPr>
          <w:w w:val="105"/>
        </w:rPr>
        <w:t>within</w:t>
      </w:r>
      <w:r w:rsidRPr="00901F87">
        <w:rPr>
          <w:spacing w:val="-20"/>
          <w:w w:val="105"/>
        </w:rPr>
        <w:t xml:space="preserve"> </w:t>
      </w:r>
      <w:r w:rsidRPr="00901F87">
        <w:rPr>
          <w:w w:val="105"/>
        </w:rPr>
        <w:t>24</w:t>
      </w:r>
      <w:r w:rsidRPr="00901F87">
        <w:rPr>
          <w:spacing w:val="-20"/>
          <w:w w:val="105"/>
        </w:rPr>
        <w:t xml:space="preserve"> </w:t>
      </w:r>
      <w:r w:rsidRPr="00901F87">
        <w:rPr>
          <w:w w:val="105"/>
        </w:rPr>
        <w:t>hours</w:t>
      </w:r>
      <w:r w:rsidRPr="00901F87">
        <w:rPr>
          <w:spacing w:val="-20"/>
          <w:w w:val="105"/>
        </w:rPr>
        <w:t xml:space="preserve"> </w:t>
      </w:r>
      <w:r w:rsidRPr="00901F87">
        <w:rPr>
          <w:w w:val="105"/>
        </w:rPr>
        <w:t>of</w:t>
      </w:r>
      <w:r w:rsidRPr="00901F87">
        <w:rPr>
          <w:spacing w:val="-20"/>
          <w:w w:val="105"/>
        </w:rPr>
        <w:t xml:space="preserve"> </w:t>
      </w:r>
      <w:r w:rsidRPr="00901F87">
        <w:rPr>
          <w:w w:val="105"/>
        </w:rPr>
        <w:t>the</w:t>
      </w:r>
      <w:r w:rsidRPr="00901F87">
        <w:rPr>
          <w:spacing w:val="-20"/>
          <w:w w:val="105"/>
        </w:rPr>
        <w:t xml:space="preserve"> </w:t>
      </w:r>
      <w:r w:rsidRPr="00901F87">
        <w:rPr>
          <w:w w:val="105"/>
        </w:rPr>
        <w:t>incident</w:t>
      </w:r>
      <w:r w:rsidRPr="00901F87">
        <w:rPr>
          <w:spacing w:val="-20"/>
          <w:w w:val="105"/>
        </w:rPr>
        <w:t xml:space="preserve"> </w:t>
      </w:r>
      <w:r w:rsidRPr="00901F87">
        <w:rPr>
          <w:w w:val="105"/>
        </w:rPr>
        <w:t>occurring.</w:t>
      </w:r>
      <w:r w:rsidRPr="00901F87">
        <w:rPr>
          <w:w w:val="105"/>
          <w:position w:val="6"/>
          <w:sz w:val="10"/>
        </w:rPr>
        <w:t xml:space="preserve">46 </w:t>
      </w:r>
      <w:r w:rsidRPr="00901F87">
        <w:rPr>
          <w:w w:val="105"/>
        </w:rPr>
        <w:t>DHHS</w:t>
      </w:r>
      <w:r w:rsidRPr="00901F87">
        <w:rPr>
          <w:spacing w:val="-14"/>
          <w:w w:val="105"/>
        </w:rPr>
        <w:t xml:space="preserve"> </w:t>
      </w:r>
      <w:r w:rsidRPr="00901F87">
        <w:rPr>
          <w:w w:val="105"/>
        </w:rPr>
        <w:t>then</w:t>
      </w:r>
      <w:r w:rsidRPr="00901F87">
        <w:rPr>
          <w:spacing w:val="-14"/>
          <w:w w:val="105"/>
        </w:rPr>
        <w:t xml:space="preserve"> </w:t>
      </w:r>
      <w:r w:rsidRPr="00901F87">
        <w:rPr>
          <w:w w:val="105"/>
        </w:rPr>
        <w:t>reviews</w:t>
      </w:r>
      <w:r w:rsidRPr="00901F87">
        <w:rPr>
          <w:spacing w:val="-14"/>
          <w:w w:val="105"/>
        </w:rPr>
        <w:t xml:space="preserve"> </w:t>
      </w:r>
      <w:r w:rsidRPr="00901F87">
        <w:rPr>
          <w:w w:val="105"/>
        </w:rPr>
        <w:t>the</w:t>
      </w:r>
      <w:r w:rsidRPr="00901F87">
        <w:rPr>
          <w:spacing w:val="-14"/>
          <w:w w:val="105"/>
        </w:rPr>
        <w:t xml:space="preserve"> </w:t>
      </w:r>
      <w:r w:rsidRPr="00901F87">
        <w:rPr>
          <w:w w:val="105"/>
        </w:rPr>
        <w:t>report</w:t>
      </w:r>
      <w:r w:rsidRPr="00901F87">
        <w:rPr>
          <w:spacing w:val="-14"/>
          <w:w w:val="105"/>
        </w:rPr>
        <w:t xml:space="preserve"> </w:t>
      </w:r>
      <w:r w:rsidRPr="00901F87">
        <w:rPr>
          <w:w w:val="105"/>
        </w:rPr>
        <w:t>and</w:t>
      </w:r>
      <w:r w:rsidRPr="00901F87">
        <w:rPr>
          <w:spacing w:val="-14"/>
          <w:w w:val="105"/>
        </w:rPr>
        <w:t xml:space="preserve"> </w:t>
      </w:r>
      <w:r w:rsidRPr="00901F87">
        <w:rPr>
          <w:w w:val="105"/>
        </w:rPr>
        <w:t>following</w:t>
      </w:r>
      <w:r w:rsidRPr="00901F87">
        <w:rPr>
          <w:spacing w:val="-14"/>
          <w:w w:val="105"/>
        </w:rPr>
        <w:t xml:space="preserve"> </w:t>
      </w:r>
      <w:r w:rsidRPr="00901F87">
        <w:rPr>
          <w:w w:val="105"/>
        </w:rPr>
        <w:t>review,</w:t>
      </w:r>
      <w:r w:rsidRPr="00901F87">
        <w:rPr>
          <w:spacing w:val="-14"/>
          <w:w w:val="105"/>
        </w:rPr>
        <w:t xml:space="preserve"> </w:t>
      </w:r>
      <w:r w:rsidRPr="00901F87">
        <w:rPr>
          <w:w w:val="105"/>
        </w:rPr>
        <w:t>in</w:t>
      </w:r>
      <w:r w:rsidRPr="00901F87">
        <w:rPr>
          <w:spacing w:val="-14"/>
          <w:w w:val="105"/>
        </w:rPr>
        <w:t xml:space="preserve"> </w:t>
      </w:r>
      <w:r w:rsidRPr="00901F87">
        <w:rPr>
          <w:w w:val="105"/>
        </w:rPr>
        <w:t>cases relating to the death of a person with a disability, will</w:t>
      </w:r>
      <w:r w:rsidRPr="00901F87">
        <w:rPr>
          <w:spacing w:val="-33"/>
          <w:w w:val="105"/>
        </w:rPr>
        <w:t xml:space="preserve"> </w:t>
      </w:r>
      <w:r w:rsidRPr="00901F87">
        <w:rPr>
          <w:w w:val="105"/>
        </w:rPr>
        <w:t>submit the report to us via an online portal. Our office generally receives major impact client death reports within three</w:t>
      </w:r>
      <w:r w:rsidRPr="00901F87">
        <w:rPr>
          <w:spacing w:val="-33"/>
          <w:w w:val="105"/>
        </w:rPr>
        <w:t xml:space="preserve"> </w:t>
      </w:r>
      <w:r w:rsidRPr="00901F87">
        <w:rPr>
          <w:w w:val="105"/>
        </w:rPr>
        <w:t>days of the death</w:t>
      </w:r>
      <w:r w:rsidRPr="00901F87">
        <w:rPr>
          <w:spacing w:val="-23"/>
          <w:w w:val="105"/>
        </w:rPr>
        <w:t xml:space="preserve"> </w:t>
      </w:r>
      <w:r w:rsidRPr="00901F87">
        <w:rPr>
          <w:w w:val="105"/>
        </w:rPr>
        <w:t>occurring.</w:t>
      </w:r>
    </w:p>
    <w:p w:rsidR="00935B1A" w:rsidRPr="00901F87" w:rsidRDefault="00782EBA">
      <w:pPr>
        <w:pStyle w:val="Heading5"/>
        <w:spacing w:before="132" w:line="240" w:lineRule="auto"/>
        <w:ind w:left="145"/>
      </w:pPr>
      <w:bookmarkStart w:id="19" w:name="_TOC_250036"/>
      <w:bookmarkEnd w:id="19"/>
      <w:r w:rsidRPr="00901F87">
        <w:t>Expected deaths</w:t>
      </w:r>
    </w:p>
    <w:p w:rsidR="00935B1A" w:rsidRPr="00901F87" w:rsidRDefault="00782EBA">
      <w:pPr>
        <w:pStyle w:val="Heading6"/>
        <w:spacing w:before="57"/>
      </w:pPr>
      <w:r w:rsidRPr="00901F87">
        <w:t>CCIM system: category 2 incidents</w:t>
      </w:r>
    </w:p>
    <w:p w:rsidR="00935B1A" w:rsidRPr="00901F87" w:rsidRDefault="00782EBA">
      <w:pPr>
        <w:pStyle w:val="BodyText"/>
        <w:spacing w:before="68" w:line="160" w:lineRule="auto"/>
        <w:ind w:left="145" w:right="145"/>
        <w:jc w:val="both"/>
        <w:rPr>
          <w:sz w:val="10"/>
        </w:rPr>
      </w:pPr>
      <w:r w:rsidRPr="00901F87">
        <w:rPr>
          <w:w w:val="105"/>
        </w:rPr>
        <w:t>The CCIM guidelines advises that a category 2 death is assigned</w:t>
      </w:r>
      <w:r w:rsidRPr="00901F87">
        <w:rPr>
          <w:spacing w:val="-16"/>
          <w:w w:val="105"/>
        </w:rPr>
        <w:t xml:space="preserve"> </w:t>
      </w:r>
      <w:r w:rsidRPr="00901F87">
        <w:rPr>
          <w:w w:val="105"/>
        </w:rPr>
        <w:t>to</w:t>
      </w:r>
      <w:r w:rsidRPr="00901F87">
        <w:rPr>
          <w:spacing w:val="-16"/>
          <w:w w:val="105"/>
        </w:rPr>
        <w:t xml:space="preserve"> </w:t>
      </w:r>
      <w:r w:rsidRPr="00901F87">
        <w:rPr>
          <w:w w:val="105"/>
        </w:rPr>
        <w:t>deaths</w:t>
      </w:r>
      <w:r w:rsidRPr="00901F87">
        <w:rPr>
          <w:spacing w:val="-16"/>
          <w:w w:val="105"/>
        </w:rPr>
        <w:t xml:space="preserve"> </w:t>
      </w:r>
      <w:r w:rsidRPr="00901F87">
        <w:rPr>
          <w:w w:val="105"/>
        </w:rPr>
        <w:t>where</w:t>
      </w:r>
      <w:r w:rsidRPr="00901F87">
        <w:rPr>
          <w:spacing w:val="-16"/>
          <w:w w:val="105"/>
        </w:rPr>
        <w:t xml:space="preserve"> </w:t>
      </w:r>
      <w:r w:rsidRPr="00901F87">
        <w:rPr>
          <w:w w:val="105"/>
        </w:rPr>
        <w:t>the</w:t>
      </w:r>
      <w:r w:rsidRPr="00901F87">
        <w:rPr>
          <w:spacing w:val="-16"/>
          <w:w w:val="105"/>
        </w:rPr>
        <w:t xml:space="preserve"> </w:t>
      </w:r>
      <w:r w:rsidRPr="00901F87">
        <w:rPr>
          <w:w w:val="105"/>
        </w:rPr>
        <w:t>person</w:t>
      </w:r>
      <w:r w:rsidRPr="00901F87">
        <w:rPr>
          <w:spacing w:val="-16"/>
          <w:w w:val="105"/>
        </w:rPr>
        <w:t xml:space="preserve"> </w:t>
      </w:r>
      <w:r w:rsidRPr="00901F87">
        <w:rPr>
          <w:w w:val="105"/>
        </w:rPr>
        <w:t>was</w:t>
      </w:r>
      <w:r w:rsidRPr="00901F87">
        <w:rPr>
          <w:spacing w:val="-16"/>
          <w:w w:val="105"/>
        </w:rPr>
        <w:t xml:space="preserve"> </w:t>
      </w:r>
      <w:r w:rsidRPr="00901F87">
        <w:rPr>
          <w:w w:val="105"/>
        </w:rPr>
        <w:t>living</w:t>
      </w:r>
      <w:r w:rsidRPr="00901F87">
        <w:rPr>
          <w:spacing w:val="-16"/>
          <w:w w:val="105"/>
        </w:rPr>
        <w:t xml:space="preserve"> </w:t>
      </w:r>
      <w:r w:rsidRPr="00901F87">
        <w:rPr>
          <w:w w:val="105"/>
        </w:rPr>
        <w:t>in</w:t>
      </w:r>
      <w:r w:rsidRPr="00901F87">
        <w:rPr>
          <w:spacing w:val="-16"/>
          <w:w w:val="105"/>
        </w:rPr>
        <w:t xml:space="preserve"> </w:t>
      </w:r>
      <w:r w:rsidRPr="00901F87">
        <w:rPr>
          <w:w w:val="105"/>
        </w:rPr>
        <w:t>a</w:t>
      </w:r>
      <w:r w:rsidRPr="00901F87">
        <w:rPr>
          <w:spacing w:val="-16"/>
          <w:w w:val="105"/>
        </w:rPr>
        <w:t xml:space="preserve"> </w:t>
      </w:r>
      <w:r w:rsidRPr="00901F87">
        <w:rPr>
          <w:w w:val="105"/>
        </w:rPr>
        <w:t>disability residential service and the death was the progression of a diagnosed condition or</w:t>
      </w:r>
      <w:r w:rsidRPr="00901F87">
        <w:rPr>
          <w:spacing w:val="-25"/>
          <w:w w:val="105"/>
        </w:rPr>
        <w:t xml:space="preserve"> </w:t>
      </w:r>
      <w:r w:rsidRPr="00901F87">
        <w:rPr>
          <w:w w:val="105"/>
        </w:rPr>
        <w:t>illness.</w:t>
      </w:r>
      <w:r w:rsidRPr="00901F87">
        <w:rPr>
          <w:w w:val="105"/>
          <w:position w:val="6"/>
          <w:sz w:val="10"/>
        </w:rPr>
        <w:t>47</w:t>
      </w:r>
    </w:p>
    <w:p w:rsidR="00935B1A" w:rsidRPr="00901F87" w:rsidRDefault="00782EBA">
      <w:pPr>
        <w:pStyle w:val="BodyText"/>
        <w:spacing w:before="72" w:line="160" w:lineRule="auto"/>
        <w:ind w:left="145" w:right="145"/>
        <w:jc w:val="both"/>
        <w:rPr>
          <w:sz w:val="10"/>
        </w:rPr>
      </w:pPr>
      <w:r w:rsidRPr="00901F87">
        <w:rPr>
          <w:w w:val="105"/>
        </w:rPr>
        <w:t>The guidelines further advise that an incident report is not required in situations where a person was in receipt of disability services but was not living in disability residential care,</w:t>
      </w:r>
      <w:r w:rsidRPr="00901F87">
        <w:rPr>
          <w:spacing w:val="-12"/>
          <w:w w:val="105"/>
        </w:rPr>
        <w:t xml:space="preserve"> </w:t>
      </w:r>
      <w:r w:rsidRPr="00901F87">
        <w:rPr>
          <w:w w:val="105"/>
        </w:rPr>
        <w:t>and</w:t>
      </w:r>
      <w:r w:rsidRPr="00901F87">
        <w:rPr>
          <w:spacing w:val="-12"/>
          <w:w w:val="105"/>
        </w:rPr>
        <w:t xml:space="preserve"> </w:t>
      </w:r>
      <w:r w:rsidRPr="00901F87">
        <w:rPr>
          <w:w w:val="105"/>
        </w:rPr>
        <w:t>their</w:t>
      </w:r>
      <w:r w:rsidRPr="00901F87">
        <w:rPr>
          <w:spacing w:val="-12"/>
          <w:w w:val="105"/>
        </w:rPr>
        <w:t xml:space="preserve"> </w:t>
      </w:r>
      <w:r w:rsidRPr="00901F87">
        <w:rPr>
          <w:w w:val="105"/>
        </w:rPr>
        <w:t>death</w:t>
      </w:r>
      <w:r w:rsidRPr="00901F87">
        <w:rPr>
          <w:spacing w:val="-12"/>
          <w:w w:val="105"/>
        </w:rPr>
        <w:t xml:space="preserve"> </w:t>
      </w:r>
      <w:r w:rsidRPr="00901F87">
        <w:rPr>
          <w:w w:val="105"/>
        </w:rPr>
        <w:t>was</w:t>
      </w:r>
      <w:r w:rsidRPr="00901F87">
        <w:rPr>
          <w:spacing w:val="-12"/>
          <w:w w:val="105"/>
        </w:rPr>
        <w:t xml:space="preserve"> </w:t>
      </w:r>
      <w:r w:rsidRPr="00901F87">
        <w:rPr>
          <w:w w:val="105"/>
        </w:rPr>
        <w:t>the</w:t>
      </w:r>
      <w:r w:rsidRPr="00901F87">
        <w:rPr>
          <w:spacing w:val="-12"/>
          <w:w w:val="105"/>
        </w:rPr>
        <w:t xml:space="preserve"> </w:t>
      </w:r>
      <w:r w:rsidRPr="00901F87">
        <w:rPr>
          <w:w w:val="105"/>
        </w:rPr>
        <w:t>result</w:t>
      </w:r>
      <w:r w:rsidRPr="00901F87">
        <w:rPr>
          <w:spacing w:val="-12"/>
          <w:w w:val="105"/>
        </w:rPr>
        <w:t xml:space="preserve"> </w:t>
      </w:r>
      <w:r w:rsidRPr="00901F87">
        <w:rPr>
          <w:w w:val="105"/>
        </w:rPr>
        <w:t>of</w:t>
      </w:r>
      <w:r w:rsidRPr="00901F87">
        <w:rPr>
          <w:spacing w:val="-12"/>
          <w:w w:val="105"/>
        </w:rPr>
        <w:t xml:space="preserve"> </w:t>
      </w:r>
      <w:r w:rsidRPr="00901F87">
        <w:rPr>
          <w:w w:val="105"/>
        </w:rPr>
        <w:t>a</w:t>
      </w:r>
      <w:r w:rsidRPr="00901F87">
        <w:rPr>
          <w:spacing w:val="-12"/>
          <w:w w:val="105"/>
        </w:rPr>
        <w:t xml:space="preserve"> </w:t>
      </w:r>
      <w:r w:rsidRPr="00901F87">
        <w:rPr>
          <w:w w:val="105"/>
        </w:rPr>
        <w:t>diagnosed</w:t>
      </w:r>
      <w:r w:rsidRPr="00901F87">
        <w:rPr>
          <w:spacing w:val="-12"/>
          <w:w w:val="105"/>
        </w:rPr>
        <w:t xml:space="preserve"> </w:t>
      </w:r>
      <w:r w:rsidRPr="00901F87">
        <w:rPr>
          <w:w w:val="105"/>
        </w:rPr>
        <w:t>condition or</w:t>
      </w:r>
      <w:r w:rsidRPr="00901F87">
        <w:rPr>
          <w:spacing w:val="-8"/>
          <w:w w:val="105"/>
        </w:rPr>
        <w:t xml:space="preserve"> </w:t>
      </w:r>
      <w:r w:rsidRPr="00901F87">
        <w:rPr>
          <w:w w:val="105"/>
        </w:rPr>
        <w:t>illness.</w:t>
      </w:r>
      <w:r w:rsidRPr="00901F87">
        <w:rPr>
          <w:w w:val="105"/>
          <w:position w:val="6"/>
          <w:sz w:val="10"/>
        </w:rPr>
        <w:t>48</w:t>
      </w:r>
    </w:p>
    <w:p w:rsidR="00935B1A" w:rsidRPr="00901F87" w:rsidRDefault="00935B1A">
      <w:pPr>
        <w:spacing w:line="160" w:lineRule="auto"/>
        <w:jc w:val="both"/>
        <w:rPr>
          <w:sz w:val="10"/>
        </w:rPr>
        <w:sectPr w:rsidR="00935B1A" w:rsidRPr="00901F87">
          <w:type w:val="continuous"/>
          <w:pgSz w:w="11910" w:h="16840"/>
          <w:pgMar w:top="1580" w:right="660" w:bottom="280" w:left="620" w:header="720" w:footer="720" w:gutter="0"/>
          <w:cols w:num="2" w:space="720" w:equalWidth="0">
            <w:col w:w="5147" w:space="225"/>
            <w:col w:w="5258"/>
          </w:cols>
        </w:sectPr>
      </w:pPr>
    </w:p>
    <w:p w:rsidR="00935B1A" w:rsidRPr="00901F87" w:rsidRDefault="00935B1A">
      <w:pPr>
        <w:pStyle w:val="BodyText"/>
        <w:rPr>
          <w:sz w:val="20"/>
        </w:rPr>
      </w:pPr>
    </w:p>
    <w:p w:rsidR="00935B1A" w:rsidRPr="00901F87" w:rsidRDefault="00935B1A">
      <w:pPr>
        <w:pStyle w:val="BodyText"/>
        <w:spacing w:before="4"/>
        <w:rPr>
          <w:sz w:val="13"/>
        </w:rPr>
      </w:pPr>
    </w:p>
    <w:p w:rsidR="00935B1A" w:rsidRPr="00901F87" w:rsidRDefault="00935B1A">
      <w:pPr>
        <w:rPr>
          <w:sz w:val="13"/>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8"/>
        </w:numPr>
        <w:tabs>
          <w:tab w:val="left" w:pos="356"/>
        </w:tabs>
        <w:spacing w:before="117" w:line="208" w:lineRule="auto"/>
        <w:ind w:right="195"/>
        <w:rPr>
          <w:rFonts w:ascii="Arial Narrow" w:hAnsi="Arial Narrow"/>
          <w:sz w:val="14"/>
        </w:rPr>
      </w:pPr>
      <w:r w:rsidRPr="00901F87">
        <w:rPr>
          <w:rFonts w:ascii="Arial Narrow" w:hAnsi="Arial Narrow"/>
          <w:sz w:val="14"/>
        </w:rPr>
        <w:lastRenderedPageBreak/>
        <w:t>In</w:t>
      </w:r>
      <w:r w:rsidRPr="00901F87">
        <w:rPr>
          <w:rFonts w:ascii="Arial Narrow" w:hAnsi="Arial Narrow"/>
          <w:spacing w:val="-7"/>
          <w:sz w:val="14"/>
        </w:rPr>
        <w:t xml:space="preserve"> </w:t>
      </w:r>
      <w:r w:rsidRPr="00901F87">
        <w:rPr>
          <w:rFonts w:ascii="Arial Narrow" w:hAnsi="Arial Narrow"/>
          <w:sz w:val="14"/>
        </w:rPr>
        <w:t>addition,</w:t>
      </w:r>
      <w:r w:rsidRPr="00901F87">
        <w:rPr>
          <w:rFonts w:ascii="Arial Narrow" w:hAnsi="Arial Narrow"/>
          <w:spacing w:val="-7"/>
          <w:sz w:val="14"/>
        </w:rPr>
        <w:t xml:space="preserve"> </w:t>
      </w:r>
      <w:r w:rsidRPr="00901F87">
        <w:rPr>
          <w:rFonts w:ascii="Arial Narrow" w:hAnsi="Arial Narrow"/>
          <w:sz w:val="14"/>
        </w:rPr>
        <w:t>we</w:t>
      </w:r>
      <w:r w:rsidRPr="00901F87">
        <w:rPr>
          <w:rFonts w:ascii="Arial Narrow" w:hAnsi="Arial Narrow"/>
          <w:spacing w:val="-7"/>
          <w:sz w:val="14"/>
        </w:rPr>
        <w:t xml:space="preserve"> </w:t>
      </w:r>
      <w:r w:rsidRPr="00901F87">
        <w:rPr>
          <w:rFonts w:ascii="Arial Narrow" w:hAnsi="Arial Narrow"/>
          <w:sz w:val="14"/>
        </w:rPr>
        <w:t>received</w:t>
      </w:r>
      <w:r w:rsidRPr="00901F87">
        <w:rPr>
          <w:rFonts w:ascii="Arial Narrow" w:hAnsi="Arial Narrow"/>
          <w:spacing w:val="-7"/>
          <w:sz w:val="14"/>
        </w:rPr>
        <w:t xml:space="preserve"> </w:t>
      </w:r>
      <w:r w:rsidRPr="00901F87">
        <w:rPr>
          <w:rFonts w:ascii="Arial Narrow" w:hAnsi="Arial Narrow"/>
          <w:sz w:val="14"/>
        </w:rPr>
        <w:t>three</w:t>
      </w:r>
      <w:r w:rsidRPr="00901F87">
        <w:rPr>
          <w:rFonts w:ascii="Arial Narrow" w:hAnsi="Arial Narrow"/>
          <w:spacing w:val="-7"/>
          <w:sz w:val="14"/>
        </w:rPr>
        <w:t xml:space="preserve"> </w:t>
      </w:r>
      <w:r w:rsidRPr="00901F87">
        <w:rPr>
          <w:rFonts w:ascii="Arial Narrow" w:hAnsi="Arial Narrow"/>
          <w:sz w:val="14"/>
        </w:rPr>
        <w:t>additional</w:t>
      </w:r>
      <w:r w:rsidRPr="00901F87">
        <w:rPr>
          <w:rFonts w:ascii="Arial Narrow" w:hAnsi="Arial Narrow"/>
          <w:spacing w:val="-7"/>
          <w:sz w:val="14"/>
        </w:rPr>
        <w:t xml:space="preserve"> </w:t>
      </w:r>
      <w:r w:rsidRPr="00901F87">
        <w:rPr>
          <w:rFonts w:ascii="Arial Narrow" w:hAnsi="Arial Narrow"/>
          <w:sz w:val="14"/>
        </w:rPr>
        <w:t>referrals</w:t>
      </w:r>
      <w:r w:rsidRPr="00901F87">
        <w:rPr>
          <w:rFonts w:ascii="Arial Narrow" w:hAnsi="Arial Narrow"/>
          <w:spacing w:val="-7"/>
          <w:sz w:val="14"/>
        </w:rPr>
        <w:t xml:space="preserve"> </w:t>
      </w:r>
      <w:r w:rsidRPr="00901F87">
        <w:rPr>
          <w:rFonts w:ascii="Arial Narrow" w:hAnsi="Arial Narrow"/>
          <w:sz w:val="14"/>
        </w:rPr>
        <w:t>from</w:t>
      </w:r>
      <w:r w:rsidRPr="00901F87">
        <w:rPr>
          <w:rFonts w:ascii="Arial Narrow" w:hAnsi="Arial Narrow"/>
          <w:spacing w:val="-7"/>
          <w:sz w:val="14"/>
        </w:rPr>
        <w:t xml:space="preserve"> </w:t>
      </w:r>
      <w:r w:rsidRPr="00901F87">
        <w:rPr>
          <w:rFonts w:ascii="Arial Narrow" w:hAnsi="Arial Narrow"/>
          <w:sz w:val="14"/>
        </w:rPr>
        <w:t>the</w:t>
      </w:r>
      <w:r w:rsidRPr="00901F87">
        <w:rPr>
          <w:rFonts w:ascii="Arial Narrow" w:hAnsi="Arial Narrow"/>
          <w:spacing w:val="-7"/>
          <w:sz w:val="14"/>
        </w:rPr>
        <w:t xml:space="preserve"> </w:t>
      </w:r>
      <w:r w:rsidRPr="00901F87">
        <w:rPr>
          <w:rFonts w:ascii="Arial Narrow" w:hAnsi="Arial Narrow"/>
          <w:sz w:val="14"/>
        </w:rPr>
        <w:t>State</w:t>
      </w:r>
      <w:r w:rsidRPr="00901F87">
        <w:rPr>
          <w:rFonts w:ascii="Arial Narrow" w:hAnsi="Arial Narrow"/>
          <w:spacing w:val="-7"/>
          <w:sz w:val="14"/>
        </w:rPr>
        <w:t xml:space="preserve"> </w:t>
      </w:r>
      <w:r w:rsidRPr="00901F87">
        <w:rPr>
          <w:rFonts w:ascii="Arial Narrow" w:hAnsi="Arial Narrow"/>
          <w:sz w:val="14"/>
        </w:rPr>
        <w:t>Coroner</w:t>
      </w:r>
      <w:r w:rsidRPr="00901F87">
        <w:rPr>
          <w:rFonts w:ascii="Arial Narrow" w:hAnsi="Arial Narrow"/>
          <w:spacing w:val="-7"/>
          <w:sz w:val="14"/>
        </w:rPr>
        <w:t xml:space="preserve"> </w:t>
      </w:r>
      <w:r w:rsidRPr="00901F87">
        <w:rPr>
          <w:rFonts w:ascii="Arial Narrow" w:hAnsi="Arial Narrow"/>
          <w:sz w:val="14"/>
        </w:rPr>
        <w:t>to bring the total of in-scope cases in 2017–18 to</w:t>
      </w:r>
      <w:r w:rsidRPr="00901F87">
        <w:rPr>
          <w:rFonts w:ascii="Arial Narrow" w:hAnsi="Arial Narrow"/>
          <w:spacing w:val="-19"/>
          <w:sz w:val="14"/>
        </w:rPr>
        <w:t xml:space="preserve"> </w:t>
      </w:r>
      <w:r w:rsidRPr="00901F87">
        <w:rPr>
          <w:rFonts w:ascii="Arial Narrow" w:hAnsi="Arial Narrow"/>
          <w:sz w:val="14"/>
        </w:rPr>
        <w:t>88.</w:t>
      </w:r>
    </w:p>
    <w:p w:rsidR="00935B1A" w:rsidRPr="00901F87" w:rsidRDefault="00782EBA">
      <w:pPr>
        <w:pStyle w:val="ListParagraph"/>
        <w:numPr>
          <w:ilvl w:val="0"/>
          <w:numId w:val="8"/>
        </w:numPr>
        <w:tabs>
          <w:tab w:val="left" w:pos="356"/>
        </w:tabs>
        <w:spacing w:before="23" w:line="208" w:lineRule="auto"/>
        <w:ind w:right="38"/>
        <w:rPr>
          <w:rFonts w:ascii="Arial Narrow"/>
          <w:sz w:val="14"/>
        </w:rPr>
      </w:pPr>
      <w:r w:rsidRPr="00901F87">
        <w:rPr>
          <w:rFonts w:ascii="Arial Narrow"/>
          <w:sz w:val="14"/>
        </w:rPr>
        <w:t xml:space="preserve">Department of Health and Human Services 2014, </w:t>
      </w:r>
      <w:r w:rsidRPr="00901F87">
        <w:rPr>
          <w:rFonts w:ascii="Arial Narrow"/>
          <w:i/>
          <w:sz w:val="14"/>
        </w:rPr>
        <w:t>Critical client management instruction, technical update</w:t>
      </w:r>
      <w:r w:rsidRPr="00901F87">
        <w:rPr>
          <w:rFonts w:ascii="Arial Narrow"/>
          <w:sz w:val="14"/>
        </w:rPr>
        <w:t>, State Government of Victoria, Melbourne; Department</w:t>
      </w:r>
      <w:r w:rsidRPr="00901F87">
        <w:rPr>
          <w:rFonts w:ascii="Arial Narrow"/>
          <w:spacing w:val="-8"/>
          <w:sz w:val="14"/>
        </w:rPr>
        <w:t xml:space="preserve"> </w:t>
      </w:r>
      <w:r w:rsidRPr="00901F87">
        <w:rPr>
          <w:rFonts w:ascii="Arial Narrow"/>
          <w:sz w:val="14"/>
        </w:rPr>
        <w:t>of</w:t>
      </w:r>
      <w:r w:rsidRPr="00901F87">
        <w:rPr>
          <w:rFonts w:ascii="Arial Narrow"/>
          <w:spacing w:val="-8"/>
          <w:sz w:val="14"/>
        </w:rPr>
        <w:t xml:space="preserve"> </w:t>
      </w:r>
      <w:r w:rsidRPr="00901F87">
        <w:rPr>
          <w:rFonts w:ascii="Arial Narrow"/>
          <w:sz w:val="14"/>
        </w:rPr>
        <w:t>Health</w:t>
      </w:r>
      <w:r w:rsidRPr="00901F87">
        <w:rPr>
          <w:rFonts w:ascii="Arial Narrow"/>
          <w:spacing w:val="-8"/>
          <w:sz w:val="14"/>
        </w:rPr>
        <w:t xml:space="preserve"> </w:t>
      </w:r>
      <w:r w:rsidRPr="00901F87">
        <w:rPr>
          <w:rFonts w:ascii="Arial Narrow"/>
          <w:sz w:val="14"/>
        </w:rPr>
        <w:t>and</w:t>
      </w:r>
      <w:r w:rsidRPr="00901F87">
        <w:rPr>
          <w:rFonts w:ascii="Arial Narrow"/>
          <w:spacing w:val="-8"/>
          <w:sz w:val="14"/>
        </w:rPr>
        <w:t xml:space="preserve"> </w:t>
      </w:r>
      <w:r w:rsidRPr="00901F87">
        <w:rPr>
          <w:rFonts w:ascii="Arial Narrow"/>
          <w:sz w:val="14"/>
        </w:rPr>
        <w:t>Human</w:t>
      </w:r>
      <w:r w:rsidRPr="00901F87">
        <w:rPr>
          <w:rFonts w:ascii="Arial Narrow"/>
          <w:spacing w:val="-8"/>
          <w:sz w:val="14"/>
        </w:rPr>
        <w:t xml:space="preserve"> </w:t>
      </w:r>
      <w:r w:rsidRPr="00901F87">
        <w:rPr>
          <w:rFonts w:ascii="Arial Narrow"/>
          <w:sz w:val="14"/>
        </w:rPr>
        <w:t>Services</w:t>
      </w:r>
      <w:r w:rsidRPr="00901F87">
        <w:rPr>
          <w:rFonts w:ascii="Arial Narrow"/>
          <w:spacing w:val="-8"/>
          <w:sz w:val="14"/>
        </w:rPr>
        <w:t xml:space="preserve"> </w:t>
      </w:r>
      <w:r w:rsidRPr="00901F87">
        <w:rPr>
          <w:rFonts w:ascii="Arial Narrow"/>
          <w:sz w:val="14"/>
        </w:rPr>
        <w:t>2017,</w:t>
      </w:r>
      <w:r w:rsidRPr="00901F87">
        <w:rPr>
          <w:rFonts w:ascii="Arial Narrow"/>
          <w:spacing w:val="-8"/>
          <w:sz w:val="14"/>
        </w:rPr>
        <w:t xml:space="preserve"> </w:t>
      </w:r>
      <w:r w:rsidRPr="00901F87">
        <w:rPr>
          <w:rFonts w:ascii="Arial Narrow"/>
          <w:i/>
          <w:sz w:val="14"/>
        </w:rPr>
        <w:t>Client</w:t>
      </w:r>
      <w:r w:rsidRPr="00901F87">
        <w:rPr>
          <w:rFonts w:ascii="Arial Narrow"/>
          <w:i/>
          <w:spacing w:val="-8"/>
          <w:sz w:val="14"/>
        </w:rPr>
        <w:t xml:space="preserve"> </w:t>
      </w:r>
      <w:r w:rsidRPr="00901F87">
        <w:rPr>
          <w:rFonts w:ascii="Arial Narrow"/>
          <w:i/>
          <w:sz w:val="14"/>
        </w:rPr>
        <w:t>incident</w:t>
      </w:r>
      <w:r w:rsidRPr="00901F87">
        <w:rPr>
          <w:rFonts w:ascii="Arial Narrow"/>
          <w:i/>
          <w:spacing w:val="-8"/>
          <w:sz w:val="14"/>
        </w:rPr>
        <w:t xml:space="preserve"> </w:t>
      </w:r>
      <w:r w:rsidRPr="00901F87">
        <w:rPr>
          <w:rFonts w:ascii="Arial Narrow"/>
          <w:i/>
          <w:sz w:val="14"/>
        </w:rPr>
        <w:t>management guide</w:t>
      </w:r>
      <w:r w:rsidRPr="00901F87">
        <w:rPr>
          <w:rFonts w:ascii="Arial Narrow"/>
          <w:sz w:val="14"/>
        </w:rPr>
        <w:t>, State Government of Victoria,</w:t>
      </w:r>
      <w:r w:rsidRPr="00901F87">
        <w:rPr>
          <w:rFonts w:ascii="Arial Narrow"/>
          <w:spacing w:val="-11"/>
          <w:sz w:val="14"/>
        </w:rPr>
        <w:t xml:space="preserve"> </w:t>
      </w:r>
      <w:r w:rsidRPr="00901F87">
        <w:rPr>
          <w:rFonts w:ascii="Arial Narrow"/>
          <w:sz w:val="14"/>
        </w:rPr>
        <w:t>Melbourne.</w:t>
      </w:r>
    </w:p>
    <w:p w:rsidR="00935B1A" w:rsidRPr="00901F87" w:rsidRDefault="00782EBA">
      <w:pPr>
        <w:pStyle w:val="ListParagraph"/>
        <w:numPr>
          <w:ilvl w:val="0"/>
          <w:numId w:val="8"/>
        </w:numPr>
        <w:tabs>
          <w:tab w:val="left" w:pos="356"/>
        </w:tabs>
        <w:spacing w:before="100"/>
        <w:rPr>
          <w:rFonts w:ascii="Arial Narrow"/>
          <w:sz w:val="14"/>
        </w:rPr>
      </w:pPr>
      <w:r w:rsidRPr="00901F87">
        <w:rPr>
          <w:rFonts w:ascii="Arial Narrow"/>
          <w:w w:val="99"/>
          <w:sz w:val="14"/>
        </w:rPr>
        <w:br w:type="column"/>
      </w:r>
      <w:r w:rsidRPr="00901F87">
        <w:rPr>
          <w:rFonts w:ascii="Arial Narrow"/>
          <w:sz w:val="14"/>
        </w:rPr>
        <w:lastRenderedPageBreak/>
        <w:t>Department</w:t>
      </w:r>
      <w:r w:rsidRPr="00901F87">
        <w:rPr>
          <w:rFonts w:ascii="Arial Narrow"/>
          <w:spacing w:val="-6"/>
          <w:sz w:val="14"/>
        </w:rPr>
        <w:t xml:space="preserve"> </w:t>
      </w:r>
      <w:r w:rsidRPr="00901F87">
        <w:rPr>
          <w:rFonts w:ascii="Arial Narrow"/>
          <w:sz w:val="14"/>
        </w:rPr>
        <w:t>of</w:t>
      </w:r>
      <w:r w:rsidRPr="00901F87">
        <w:rPr>
          <w:rFonts w:ascii="Arial Narrow"/>
          <w:spacing w:val="-6"/>
          <w:sz w:val="14"/>
        </w:rPr>
        <w:t xml:space="preserve"> </w:t>
      </w:r>
      <w:r w:rsidRPr="00901F87">
        <w:rPr>
          <w:rFonts w:ascii="Arial Narrow"/>
          <w:sz w:val="14"/>
        </w:rPr>
        <w:t>Health</w:t>
      </w:r>
      <w:r w:rsidRPr="00901F87">
        <w:rPr>
          <w:rFonts w:ascii="Arial Narrow"/>
          <w:spacing w:val="-6"/>
          <w:sz w:val="14"/>
        </w:rPr>
        <w:t xml:space="preserve"> </w:t>
      </w:r>
      <w:r w:rsidRPr="00901F87">
        <w:rPr>
          <w:rFonts w:ascii="Arial Narrow"/>
          <w:sz w:val="14"/>
        </w:rPr>
        <w:t>and</w:t>
      </w:r>
      <w:r w:rsidRPr="00901F87">
        <w:rPr>
          <w:rFonts w:ascii="Arial Narrow"/>
          <w:spacing w:val="-6"/>
          <w:sz w:val="14"/>
        </w:rPr>
        <w:t xml:space="preserve"> </w:t>
      </w:r>
      <w:r w:rsidRPr="00901F87">
        <w:rPr>
          <w:rFonts w:ascii="Arial Narrow"/>
          <w:sz w:val="14"/>
        </w:rPr>
        <w:t>Human</w:t>
      </w:r>
      <w:r w:rsidRPr="00901F87">
        <w:rPr>
          <w:rFonts w:ascii="Arial Narrow"/>
          <w:spacing w:val="-6"/>
          <w:sz w:val="14"/>
        </w:rPr>
        <w:t xml:space="preserve"> </w:t>
      </w:r>
      <w:r w:rsidRPr="00901F87">
        <w:rPr>
          <w:rFonts w:ascii="Arial Narrow"/>
          <w:sz w:val="14"/>
        </w:rPr>
        <w:t>Services</w:t>
      </w:r>
      <w:r w:rsidRPr="00901F87">
        <w:rPr>
          <w:rFonts w:ascii="Arial Narrow"/>
          <w:spacing w:val="-6"/>
          <w:sz w:val="14"/>
        </w:rPr>
        <w:t xml:space="preserve"> </w:t>
      </w:r>
      <w:r w:rsidRPr="00901F87">
        <w:rPr>
          <w:rFonts w:ascii="Arial Narrow"/>
          <w:sz w:val="14"/>
        </w:rPr>
        <w:t>2014,</w:t>
      </w:r>
      <w:r w:rsidRPr="00901F87">
        <w:rPr>
          <w:rFonts w:ascii="Arial Narrow"/>
          <w:spacing w:val="-6"/>
          <w:sz w:val="14"/>
        </w:rPr>
        <w:t xml:space="preserve"> </w:t>
      </w:r>
      <w:r w:rsidRPr="00901F87">
        <w:rPr>
          <w:rFonts w:ascii="Arial Narrow"/>
          <w:sz w:val="14"/>
        </w:rPr>
        <w:t>op.</w:t>
      </w:r>
      <w:r w:rsidRPr="00901F87">
        <w:rPr>
          <w:rFonts w:ascii="Arial Narrow"/>
          <w:spacing w:val="-6"/>
          <w:sz w:val="14"/>
        </w:rPr>
        <w:t xml:space="preserve"> </w:t>
      </w:r>
      <w:r w:rsidRPr="00901F87">
        <w:rPr>
          <w:rFonts w:ascii="Arial Narrow"/>
          <w:sz w:val="14"/>
        </w:rPr>
        <w:t>cit.</w:t>
      </w:r>
    </w:p>
    <w:p w:rsidR="00935B1A" w:rsidRPr="00901F87" w:rsidRDefault="00F02F2B">
      <w:pPr>
        <w:pStyle w:val="ListParagraph"/>
        <w:numPr>
          <w:ilvl w:val="0"/>
          <w:numId w:val="8"/>
        </w:numPr>
        <w:tabs>
          <w:tab w:val="left" w:pos="356"/>
        </w:tabs>
        <w:spacing w:before="2"/>
        <w:rPr>
          <w:rFonts w:ascii="Arial Narrow"/>
          <w:sz w:val="14"/>
        </w:rPr>
      </w:pPr>
      <w:r w:rsidRPr="00901F87">
        <w:rPr>
          <w:noProof/>
          <w:lang w:val="en-AU" w:eastAsia="en-AU" w:bidi="ar-SA"/>
        </w:rPr>
        <mc:AlternateContent>
          <mc:Choice Requires="wps">
            <w:drawing>
              <wp:anchor distT="0" distB="0" distL="114300" distR="114300" simplePos="0" relativeHeight="1240" behindDoc="0" locked="0" layoutInCell="1" allowOverlap="1" wp14:anchorId="124F4872" wp14:editId="069B0533">
                <wp:simplePos x="0" y="0"/>
                <wp:positionH relativeFrom="page">
                  <wp:posOffset>3228975</wp:posOffset>
                </wp:positionH>
                <wp:positionV relativeFrom="paragraph">
                  <wp:posOffset>-101600</wp:posOffset>
                </wp:positionV>
                <wp:extent cx="0" cy="575945"/>
                <wp:effectExtent l="9525" t="12700" r="9525" b="11430"/>
                <wp:wrapNone/>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25pt,-8pt" to="254.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y9HwIAAEI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" strokecolor="#231f20" strokeweight=".4pt">
                <w10:wrap anchorx="page"/>
              </v:line>
            </w:pict>
          </mc:Fallback>
        </mc:AlternateContent>
      </w:r>
      <w:r w:rsidR="00782EBA" w:rsidRPr="00901F87">
        <w:rPr>
          <w:rFonts w:ascii="Arial Narrow"/>
          <w:sz w:val="14"/>
        </w:rPr>
        <w:t>Department</w:t>
      </w:r>
      <w:r w:rsidR="00782EBA" w:rsidRPr="00901F87">
        <w:rPr>
          <w:rFonts w:ascii="Arial Narrow"/>
          <w:spacing w:val="-6"/>
          <w:sz w:val="14"/>
        </w:rPr>
        <w:t xml:space="preserve"> </w:t>
      </w:r>
      <w:r w:rsidR="00782EBA" w:rsidRPr="00901F87">
        <w:rPr>
          <w:rFonts w:ascii="Arial Narrow"/>
          <w:sz w:val="14"/>
        </w:rPr>
        <w:t>of</w:t>
      </w:r>
      <w:r w:rsidR="00782EBA" w:rsidRPr="00901F87">
        <w:rPr>
          <w:rFonts w:ascii="Arial Narrow"/>
          <w:spacing w:val="-6"/>
          <w:sz w:val="14"/>
        </w:rPr>
        <w:t xml:space="preserve"> </w:t>
      </w:r>
      <w:r w:rsidR="00782EBA" w:rsidRPr="00901F87">
        <w:rPr>
          <w:rFonts w:ascii="Arial Narrow"/>
          <w:sz w:val="14"/>
        </w:rPr>
        <w:t>Health</w:t>
      </w:r>
      <w:r w:rsidR="00782EBA" w:rsidRPr="00901F87">
        <w:rPr>
          <w:rFonts w:ascii="Arial Narrow"/>
          <w:spacing w:val="-6"/>
          <w:sz w:val="14"/>
        </w:rPr>
        <w:t xml:space="preserve"> </w:t>
      </w:r>
      <w:r w:rsidR="00782EBA" w:rsidRPr="00901F87">
        <w:rPr>
          <w:rFonts w:ascii="Arial Narrow"/>
          <w:sz w:val="14"/>
        </w:rPr>
        <w:t>and</w:t>
      </w:r>
      <w:r w:rsidR="00782EBA" w:rsidRPr="00901F87">
        <w:rPr>
          <w:rFonts w:ascii="Arial Narrow"/>
          <w:spacing w:val="-6"/>
          <w:sz w:val="14"/>
        </w:rPr>
        <w:t xml:space="preserve"> </w:t>
      </w:r>
      <w:r w:rsidR="00782EBA" w:rsidRPr="00901F87">
        <w:rPr>
          <w:rFonts w:ascii="Arial Narrow"/>
          <w:sz w:val="14"/>
        </w:rPr>
        <w:t>Human</w:t>
      </w:r>
      <w:r w:rsidR="00782EBA" w:rsidRPr="00901F87">
        <w:rPr>
          <w:rFonts w:ascii="Arial Narrow"/>
          <w:spacing w:val="-6"/>
          <w:sz w:val="14"/>
        </w:rPr>
        <w:t xml:space="preserve"> </w:t>
      </w:r>
      <w:r w:rsidR="00782EBA" w:rsidRPr="00901F87">
        <w:rPr>
          <w:rFonts w:ascii="Arial Narrow"/>
          <w:sz w:val="14"/>
        </w:rPr>
        <w:t>Services</w:t>
      </w:r>
      <w:r w:rsidR="00782EBA" w:rsidRPr="00901F87">
        <w:rPr>
          <w:rFonts w:ascii="Arial Narrow"/>
          <w:spacing w:val="-6"/>
          <w:sz w:val="14"/>
        </w:rPr>
        <w:t xml:space="preserve"> </w:t>
      </w:r>
      <w:r w:rsidR="00782EBA" w:rsidRPr="00901F87">
        <w:rPr>
          <w:rFonts w:ascii="Arial Narrow"/>
          <w:sz w:val="14"/>
        </w:rPr>
        <w:t>2017,</w:t>
      </w:r>
      <w:r w:rsidR="00782EBA" w:rsidRPr="00901F87">
        <w:rPr>
          <w:rFonts w:ascii="Arial Narrow"/>
          <w:spacing w:val="-6"/>
          <w:sz w:val="14"/>
        </w:rPr>
        <w:t xml:space="preserve"> </w:t>
      </w:r>
      <w:r w:rsidR="00782EBA" w:rsidRPr="00901F87">
        <w:rPr>
          <w:rFonts w:ascii="Arial Narrow"/>
          <w:sz w:val="14"/>
        </w:rPr>
        <w:t>op.</w:t>
      </w:r>
      <w:r w:rsidR="00782EBA" w:rsidRPr="00901F87">
        <w:rPr>
          <w:rFonts w:ascii="Arial Narrow"/>
          <w:spacing w:val="-6"/>
          <w:sz w:val="14"/>
        </w:rPr>
        <w:t xml:space="preserve"> </w:t>
      </w:r>
      <w:r w:rsidR="00782EBA" w:rsidRPr="00901F87">
        <w:rPr>
          <w:rFonts w:ascii="Arial Narrow"/>
          <w:sz w:val="14"/>
        </w:rPr>
        <w:t>cit.</w:t>
      </w:r>
    </w:p>
    <w:p w:rsidR="00935B1A" w:rsidRPr="00901F87" w:rsidRDefault="00782EBA">
      <w:pPr>
        <w:pStyle w:val="ListParagraph"/>
        <w:numPr>
          <w:ilvl w:val="0"/>
          <w:numId w:val="8"/>
        </w:numPr>
        <w:tabs>
          <w:tab w:val="left" w:pos="356"/>
        </w:tabs>
        <w:spacing w:before="2"/>
        <w:rPr>
          <w:rFonts w:ascii="Arial Narrow"/>
          <w:sz w:val="14"/>
        </w:rPr>
      </w:pPr>
      <w:r w:rsidRPr="00901F87">
        <w:rPr>
          <w:rFonts w:ascii="Arial Narrow"/>
          <w:sz w:val="14"/>
        </w:rPr>
        <w:t>Ibid.</w:t>
      </w:r>
    </w:p>
    <w:p w:rsidR="00935B1A" w:rsidRPr="00901F87" w:rsidRDefault="00782EBA">
      <w:pPr>
        <w:pStyle w:val="ListParagraph"/>
        <w:numPr>
          <w:ilvl w:val="0"/>
          <w:numId w:val="8"/>
        </w:numPr>
        <w:tabs>
          <w:tab w:val="left" w:pos="356"/>
        </w:tabs>
        <w:spacing w:before="2"/>
        <w:rPr>
          <w:rFonts w:ascii="Arial Narrow"/>
          <w:sz w:val="14"/>
        </w:rPr>
      </w:pPr>
      <w:r w:rsidRPr="00901F87">
        <w:rPr>
          <w:rFonts w:ascii="Arial Narrow"/>
          <w:sz w:val="14"/>
        </w:rPr>
        <w:t>Department of Health and Human Services 2014, op.</w:t>
      </w:r>
      <w:r w:rsidRPr="00901F87">
        <w:rPr>
          <w:rFonts w:ascii="Arial Narrow"/>
          <w:spacing w:val="-11"/>
          <w:sz w:val="14"/>
        </w:rPr>
        <w:t xml:space="preserve"> </w:t>
      </w:r>
      <w:r w:rsidRPr="00901F87">
        <w:rPr>
          <w:rFonts w:ascii="Arial Narrow"/>
          <w:sz w:val="14"/>
        </w:rPr>
        <w:t>cit.</w:t>
      </w:r>
    </w:p>
    <w:p w:rsidR="00935B1A" w:rsidRPr="00901F87" w:rsidRDefault="00782EBA">
      <w:pPr>
        <w:pStyle w:val="ListParagraph"/>
        <w:numPr>
          <w:ilvl w:val="0"/>
          <w:numId w:val="8"/>
        </w:numPr>
        <w:tabs>
          <w:tab w:val="left" w:pos="356"/>
        </w:tabs>
        <w:spacing w:before="2"/>
        <w:rPr>
          <w:rFonts w:ascii="Arial Narrow"/>
          <w:sz w:val="14"/>
        </w:rPr>
      </w:pPr>
      <w:r w:rsidRPr="00901F87">
        <w:rPr>
          <w:rFonts w:ascii="Arial Narrow"/>
          <w:sz w:val="14"/>
        </w:rPr>
        <w:t>Ibid.</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2" w:space="720" w:equalWidth="0">
            <w:col w:w="4319" w:space="171"/>
            <w:col w:w="6140"/>
          </w:cols>
        </w:sectPr>
      </w:pPr>
    </w:p>
    <w:p w:rsidR="00935B1A" w:rsidRPr="00901F87" w:rsidRDefault="00782EBA">
      <w:pPr>
        <w:pStyle w:val="Heading1"/>
        <w:ind w:left="202"/>
      </w:pPr>
      <w:r w:rsidRPr="00901F87">
        <w:rPr>
          <w:w w:val="105"/>
        </w:rPr>
        <w:lastRenderedPageBreak/>
        <w:t>Investigation process</w:t>
      </w:r>
    </w:p>
    <w:p w:rsidR="00935B1A" w:rsidRPr="00901F87" w:rsidRDefault="00935B1A">
      <w:pPr>
        <w:pStyle w:val="BodyText"/>
        <w:spacing w:before="11"/>
        <w:rPr>
          <w:sz w:val="26"/>
        </w:rPr>
      </w:pPr>
    </w:p>
    <w:p w:rsidR="00935B1A" w:rsidRPr="00901F87" w:rsidRDefault="00935B1A">
      <w:pPr>
        <w:rPr>
          <w:sz w:val="26"/>
        </w:rPr>
        <w:sectPr w:rsidR="00935B1A" w:rsidRPr="00901F87">
          <w:pgSz w:w="11910" w:h="16840"/>
          <w:pgMar w:top="860" w:right="660" w:bottom="900" w:left="620" w:header="0" w:footer="714" w:gutter="0"/>
          <w:cols w:space="720"/>
        </w:sectPr>
      </w:pPr>
    </w:p>
    <w:p w:rsidR="00935B1A" w:rsidRPr="00901F87" w:rsidRDefault="00782EBA">
      <w:pPr>
        <w:pStyle w:val="BodyText"/>
        <w:spacing w:before="162" w:line="160" w:lineRule="auto"/>
        <w:ind w:left="202" w:right="38"/>
        <w:jc w:val="both"/>
      </w:pPr>
      <w:r w:rsidRPr="00901F87">
        <w:rPr>
          <w:w w:val="105"/>
        </w:rPr>
        <w:lastRenderedPageBreak/>
        <w:t>Category 2 incident reports must be submitted to DHHS divisional offices within two working days of the incident for review.</w:t>
      </w:r>
      <w:r w:rsidRPr="00901F87">
        <w:rPr>
          <w:w w:val="105"/>
          <w:position w:val="6"/>
          <w:sz w:val="10"/>
        </w:rPr>
        <w:t xml:space="preserve">49 </w:t>
      </w:r>
      <w:r w:rsidRPr="00901F87">
        <w:rPr>
          <w:w w:val="105"/>
        </w:rPr>
        <w:t>Following DHHS review, the reports relating to the death</w:t>
      </w:r>
      <w:r w:rsidRPr="00901F87">
        <w:rPr>
          <w:spacing w:val="-10"/>
          <w:w w:val="105"/>
        </w:rPr>
        <w:t xml:space="preserve"> </w:t>
      </w:r>
      <w:r w:rsidRPr="00901F87">
        <w:rPr>
          <w:w w:val="105"/>
        </w:rPr>
        <w:t>of</w:t>
      </w:r>
      <w:r w:rsidRPr="00901F87">
        <w:rPr>
          <w:spacing w:val="-10"/>
          <w:w w:val="105"/>
        </w:rPr>
        <w:t xml:space="preserve"> </w:t>
      </w:r>
      <w:r w:rsidRPr="00901F87">
        <w:rPr>
          <w:w w:val="105"/>
        </w:rPr>
        <w:t>a</w:t>
      </w:r>
      <w:r w:rsidRPr="00901F87">
        <w:rPr>
          <w:spacing w:val="-10"/>
          <w:w w:val="105"/>
        </w:rPr>
        <w:t xml:space="preserve"> </w:t>
      </w:r>
      <w:r w:rsidRPr="00901F87">
        <w:rPr>
          <w:w w:val="105"/>
        </w:rPr>
        <w:t>person</w:t>
      </w:r>
      <w:r w:rsidRPr="00901F87">
        <w:rPr>
          <w:spacing w:val="-10"/>
          <w:w w:val="105"/>
        </w:rPr>
        <w:t xml:space="preserve"> </w:t>
      </w:r>
      <w:r w:rsidRPr="00901F87">
        <w:rPr>
          <w:w w:val="105"/>
        </w:rPr>
        <w:t>with</w:t>
      </w:r>
      <w:r w:rsidRPr="00901F87">
        <w:rPr>
          <w:spacing w:val="-10"/>
          <w:w w:val="105"/>
        </w:rPr>
        <w:t xml:space="preserve"> </w:t>
      </w:r>
      <w:r w:rsidRPr="00901F87">
        <w:rPr>
          <w:w w:val="105"/>
        </w:rPr>
        <w:t>disability</w:t>
      </w:r>
      <w:r w:rsidRPr="00901F87">
        <w:rPr>
          <w:spacing w:val="-10"/>
          <w:w w:val="105"/>
        </w:rPr>
        <w:t xml:space="preserve"> </w:t>
      </w:r>
      <w:r w:rsidRPr="00901F87">
        <w:rPr>
          <w:w w:val="105"/>
        </w:rPr>
        <w:t>are</w:t>
      </w:r>
      <w:r w:rsidRPr="00901F87">
        <w:rPr>
          <w:spacing w:val="-10"/>
          <w:w w:val="105"/>
        </w:rPr>
        <w:t xml:space="preserve"> </w:t>
      </w:r>
      <w:r w:rsidRPr="00901F87">
        <w:rPr>
          <w:w w:val="105"/>
        </w:rPr>
        <w:t>emailed</w:t>
      </w:r>
      <w:r w:rsidRPr="00901F87">
        <w:rPr>
          <w:spacing w:val="-10"/>
          <w:w w:val="105"/>
        </w:rPr>
        <w:t xml:space="preserve"> </w:t>
      </w:r>
      <w:r w:rsidRPr="00901F87">
        <w:rPr>
          <w:w w:val="105"/>
        </w:rPr>
        <w:t>by</w:t>
      </w:r>
      <w:r w:rsidRPr="00901F87">
        <w:rPr>
          <w:spacing w:val="-10"/>
          <w:w w:val="105"/>
        </w:rPr>
        <w:t xml:space="preserve"> </w:t>
      </w:r>
      <w:r w:rsidRPr="00901F87">
        <w:rPr>
          <w:w w:val="105"/>
        </w:rPr>
        <w:t>DHHS</w:t>
      </w:r>
      <w:r w:rsidRPr="00901F87">
        <w:rPr>
          <w:spacing w:val="-10"/>
          <w:w w:val="105"/>
        </w:rPr>
        <w:t xml:space="preserve"> </w:t>
      </w:r>
      <w:r w:rsidRPr="00901F87">
        <w:rPr>
          <w:w w:val="105"/>
        </w:rPr>
        <w:t>to</w:t>
      </w:r>
      <w:r w:rsidRPr="00901F87">
        <w:rPr>
          <w:spacing w:val="-10"/>
          <w:w w:val="105"/>
        </w:rPr>
        <w:t xml:space="preserve"> </w:t>
      </w:r>
      <w:r w:rsidRPr="00901F87">
        <w:rPr>
          <w:w w:val="105"/>
        </w:rPr>
        <w:t>our office. This means our office typically receives such reports within</w:t>
      </w:r>
      <w:r w:rsidRPr="00901F87">
        <w:rPr>
          <w:spacing w:val="-8"/>
          <w:w w:val="105"/>
        </w:rPr>
        <w:t xml:space="preserve"> </w:t>
      </w:r>
      <w:r w:rsidRPr="00901F87">
        <w:rPr>
          <w:w w:val="105"/>
        </w:rPr>
        <w:t>a</w:t>
      </w:r>
      <w:r w:rsidRPr="00901F87">
        <w:rPr>
          <w:spacing w:val="-8"/>
          <w:w w:val="105"/>
        </w:rPr>
        <w:t xml:space="preserve"> </w:t>
      </w:r>
      <w:r w:rsidRPr="00901F87">
        <w:rPr>
          <w:w w:val="105"/>
        </w:rPr>
        <w:t>week</w:t>
      </w:r>
      <w:r w:rsidRPr="00901F87">
        <w:rPr>
          <w:spacing w:val="-8"/>
          <w:w w:val="105"/>
        </w:rPr>
        <w:t xml:space="preserve"> </w:t>
      </w:r>
      <w:r w:rsidRPr="00901F87">
        <w:rPr>
          <w:w w:val="105"/>
        </w:rPr>
        <w:t>of</w:t>
      </w:r>
      <w:r w:rsidRPr="00901F87">
        <w:rPr>
          <w:spacing w:val="-8"/>
          <w:w w:val="105"/>
        </w:rPr>
        <w:t xml:space="preserve"> </w:t>
      </w:r>
      <w:r w:rsidRPr="00901F87">
        <w:rPr>
          <w:w w:val="105"/>
        </w:rPr>
        <w:t>the</w:t>
      </w:r>
      <w:r w:rsidRPr="00901F87">
        <w:rPr>
          <w:spacing w:val="-8"/>
          <w:w w:val="105"/>
        </w:rPr>
        <w:t xml:space="preserve"> </w:t>
      </w:r>
      <w:r w:rsidRPr="00901F87">
        <w:rPr>
          <w:w w:val="105"/>
        </w:rPr>
        <w:t>death</w:t>
      </w:r>
      <w:r w:rsidRPr="00901F87">
        <w:rPr>
          <w:spacing w:val="-8"/>
          <w:w w:val="105"/>
        </w:rPr>
        <w:t xml:space="preserve"> </w:t>
      </w:r>
      <w:r w:rsidRPr="00901F87">
        <w:rPr>
          <w:w w:val="105"/>
        </w:rPr>
        <w:t>occurring.</w:t>
      </w:r>
    </w:p>
    <w:p w:rsidR="00935B1A" w:rsidRPr="00901F87" w:rsidRDefault="00782EBA">
      <w:pPr>
        <w:pStyle w:val="Heading6"/>
        <w:spacing w:before="110"/>
        <w:ind w:left="202"/>
        <w:jc w:val="both"/>
      </w:pPr>
      <w:r w:rsidRPr="00901F87">
        <w:t>CIMS system: non-major impact incidents</w:t>
      </w:r>
    </w:p>
    <w:p w:rsidR="00935B1A" w:rsidRPr="00901F87" w:rsidRDefault="00782EBA">
      <w:pPr>
        <w:pStyle w:val="BodyText"/>
        <w:spacing w:before="67" w:line="160" w:lineRule="auto"/>
        <w:ind w:left="202" w:right="38"/>
        <w:jc w:val="both"/>
        <w:rPr>
          <w:sz w:val="10"/>
        </w:rPr>
      </w:pPr>
      <w:r w:rsidRPr="00901F87">
        <w:rPr>
          <w:w w:val="105"/>
        </w:rPr>
        <w:t>The</w:t>
      </w:r>
      <w:r w:rsidRPr="00901F87">
        <w:rPr>
          <w:spacing w:val="-13"/>
          <w:w w:val="105"/>
        </w:rPr>
        <w:t xml:space="preserve"> </w:t>
      </w:r>
      <w:r w:rsidRPr="00901F87">
        <w:rPr>
          <w:w w:val="105"/>
        </w:rPr>
        <w:t>CIMS</w:t>
      </w:r>
      <w:r w:rsidRPr="00901F87">
        <w:rPr>
          <w:spacing w:val="-13"/>
          <w:w w:val="105"/>
        </w:rPr>
        <w:t xml:space="preserve"> </w:t>
      </w:r>
      <w:r w:rsidRPr="00901F87">
        <w:rPr>
          <w:w w:val="105"/>
        </w:rPr>
        <w:t>guidelines</w:t>
      </w:r>
      <w:r w:rsidRPr="00901F87">
        <w:rPr>
          <w:spacing w:val="-13"/>
          <w:w w:val="105"/>
        </w:rPr>
        <w:t xml:space="preserve"> </w:t>
      </w:r>
      <w:r w:rsidRPr="00901F87">
        <w:rPr>
          <w:w w:val="105"/>
        </w:rPr>
        <w:t>advise</w:t>
      </w:r>
      <w:r w:rsidRPr="00901F87">
        <w:rPr>
          <w:spacing w:val="-13"/>
          <w:w w:val="105"/>
        </w:rPr>
        <w:t xml:space="preserve"> </w:t>
      </w:r>
      <w:r w:rsidRPr="00901F87">
        <w:rPr>
          <w:w w:val="105"/>
        </w:rPr>
        <w:t>that</w:t>
      </w:r>
      <w:r w:rsidRPr="00901F87">
        <w:rPr>
          <w:spacing w:val="-13"/>
          <w:w w:val="105"/>
        </w:rPr>
        <w:t xml:space="preserve"> </w:t>
      </w:r>
      <w:r w:rsidRPr="00901F87">
        <w:rPr>
          <w:w w:val="105"/>
        </w:rPr>
        <w:t>people</w:t>
      </w:r>
      <w:r w:rsidRPr="00901F87">
        <w:rPr>
          <w:spacing w:val="-13"/>
          <w:w w:val="105"/>
        </w:rPr>
        <w:t xml:space="preserve"> </w:t>
      </w:r>
      <w:r w:rsidRPr="00901F87">
        <w:rPr>
          <w:w w:val="105"/>
        </w:rPr>
        <w:t>with</w:t>
      </w:r>
      <w:r w:rsidRPr="00901F87">
        <w:rPr>
          <w:spacing w:val="-13"/>
          <w:w w:val="105"/>
        </w:rPr>
        <w:t xml:space="preserve"> </w:t>
      </w:r>
      <w:r w:rsidRPr="00901F87">
        <w:rPr>
          <w:w w:val="105"/>
        </w:rPr>
        <w:t>a</w:t>
      </w:r>
      <w:r w:rsidRPr="00901F87">
        <w:rPr>
          <w:spacing w:val="-13"/>
          <w:w w:val="105"/>
        </w:rPr>
        <w:t xml:space="preserve"> </w:t>
      </w:r>
      <w:r w:rsidRPr="00901F87">
        <w:rPr>
          <w:w w:val="105"/>
        </w:rPr>
        <w:t>disability</w:t>
      </w:r>
      <w:r w:rsidRPr="00901F87">
        <w:rPr>
          <w:spacing w:val="-13"/>
          <w:w w:val="105"/>
        </w:rPr>
        <w:t xml:space="preserve"> </w:t>
      </w:r>
      <w:r w:rsidRPr="00901F87">
        <w:rPr>
          <w:w w:val="105"/>
        </w:rPr>
        <w:t>who die as the consequence of the progression of a diagnosed condition</w:t>
      </w:r>
      <w:r w:rsidRPr="00901F87">
        <w:rPr>
          <w:spacing w:val="-22"/>
          <w:w w:val="105"/>
        </w:rPr>
        <w:t xml:space="preserve"> </w:t>
      </w:r>
      <w:r w:rsidRPr="00901F87">
        <w:rPr>
          <w:w w:val="105"/>
        </w:rPr>
        <w:t>or</w:t>
      </w:r>
      <w:r w:rsidRPr="00901F87">
        <w:rPr>
          <w:spacing w:val="-22"/>
          <w:w w:val="105"/>
        </w:rPr>
        <w:t xml:space="preserve"> </w:t>
      </w:r>
      <w:r w:rsidRPr="00901F87">
        <w:rPr>
          <w:w w:val="105"/>
        </w:rPr>
        <w:t>illness</w:t>
      </w:r>
      <w:r w:rsidRPr="00901F87">
        <w:rPr>
          <w:spacing w:val="-22"/>
          <w:w w:val="105"/>
        </w:rPr>
        <w:t xml:space="preserve"> </w:t>
      </w:r>
      <w:r w:rsidRPr="00901F87">
        <w:rPr>
          <w:w w:val="105"/>
        </w:rPr>
        <w:t>are</w:t>
      </w:r>
      <w:r w:rsidRPr="00901F87">
        <w:rPr>
          <w:spacing w:val="-22"/>
          <w:w w:val="105"/>
        </w:rPr>
        <w:t xml:space="preserve"> </w:t>
      </w:r>
      <w:r w:rsidRPr="00901F87">
        <w:rPr>
          <w:w w:val="105"/>
        </w:rPr>
        <w:t>not</w:t>
      </w:r>
      <w:r w:rsidRPr="00901F87">
        <w:rPr>
          <w:spacing w:val="-22"/>
          <w:w w:val="105"/>
        </w:rPr>
        <w:t xml:space="preserve"> </w:t>
      </w:r>
      <w:r w:rsidRPr="00901F87">
        <w:rPr>
          <w:w w:val="105"/>
        </w:rPr>
        <w:t>reported</w:t>
      </w:r>
      <w:r w:rsidRPr="00901F87">
        <w:rPr>
          <w:spacing w:val="-22"/>
          <w:w w:val="105"/>
        </w:rPr>
        <w:t xml:space="preserve"> </w:t>
      </w:r>
      <w:r w:rsidRPr="00901F87">
        <w:rPr>
          <w:w w:val="105"/>
        </w:rPr>
        <w:t>as</w:t>
      </w:r>
      <w:r w:rsidRPr="00901F87">
        <w:rPr>
          <w:spacing w:val="-22"/>
          <w:w w:val="105"/>
        </w:rPr>
        <w:t xml:space="preserve"> </w:t>
      </w:r>
      <w:r w:rsidRPr="00901F87">
        <w:rPr>
          <w:w w:val="105"/>
        </w:rPr>
        <w:t>a</w:t>
      </w:r>
      <w:r w:rsidRPr="00901F87">
        <w:rPr>
          <w:spacing w:val="-22"/>
          <w:w w:val="105"/>
        </w:rPr>
        <w:t xml:space="preserve"> </w:t>
      </w:r>
      <w:r w:rsidRPr="00901F87">
        <w:rPr>
          <w:w w:val="105"/>
        </w:rPr>
        <w:t>client</w:t>
      </w:r>
      <w:r w:rsidRPr="00901F87">
        <w:rPr>
          <w:spacing w:val="-22"/>
          <w:w w:val="105"/>
        </w:rPr>
        <w:t xml:space="preserve"> </w:t>
      </w:r>
      <w:r w:rsidRPr="00901F87">
        <w:rPr>
          <w:w w:val="105"/>
        </w:rPr>
        <w:t>incident</w:t>
      </w:r>
      <w:r w:rsidRPr="00901F87">
        <w:rPr>
          <w:spacing w:val="-22"/>
          <w:w w:val="105"/>
        </w:rPr>
        <w:t xml:space="preserve"> </w:t>
      </w:r>
      <w:r w:rsidRPr="00901F87">
        <w:rPr>
          <w:w w:val="105"/>
        </w:rPr>
        <w:t>unless the</w:t>
      </w:r>
      <w:r w:rsidRPr="00901F87">
        <w:rPr>
          <w:spacing w:val="-14"/>
          <w:w w:val="105"/>
        </w:rPr>
        <w:t xml:space="preserve"> </w:t>
      </w:r>
      <w:r w:rsidRPr="00901F87">
        <w:rPr>
          <w:w w:val="105"/>
        </w:rPr>
        <w:t>death</w:t>
      </w:r>
      <w:r w:rsidRPr="00901F87">
        <w:rPr>
          <w:spacing w:val="-14"/>
          <w:w w:val="105"/>
        </w:rPr>
        <w:t xml:space="preserve"> </w:t>
      </w:r>
      <w:r w:rsidRPr="00901F87">
        <w:rPr>
          <w:w w:val="105"/>
        </w:rPr>
        <w:t>occurred</w:t>
      </w:r>
      <w:r w:rsidRPr="00901F87">
        <w:rPr>
          <w:spacing w:val="-14"/>
          <w:w w:val="105"/>
        </w:rPr>
        <w:t xml:space="preserve"> </w:t>
      </w:r>
      <w:r w:rsidRPr="00901F87">
        <w:rPr>
          <w:w w:val="105"/>
        </w:rPr>
        <w:t>in</w:t>
      </w:r>
      <w:r w:rsidRPr="00901F87">
        <w:rPr>
          <w:spacing w:val="-14"/>
          <w:w w:val="105"/>
        </w:rPr>
        <w:t xml:space="preserve"> </w:t>
      </w:r>
      <w:r w:rsidRPr="00901F87">
        <w:rPr>
          <w:w w:val="105"/>
        </w:rPr>
        <w:t>a</w:t>
      </w:r>
      <w:r w:rsidRPr="00901F87">
        <w:rPr>
          <w:spacing w:val="-14"/>
          <w:w w:val="105"/>
        </w:rPr>
        <w:t xml:space="preserve"> </w:t>
      </w:r>
      <w:r w:rsidRPr="00901F87">
        <w:rPr>
          <w:w w:val="105"/>
        </w:rPr>
        <w:t>disability</w:t>
      </w:r>
      <w:r w:rsidRPr="00901F87">
        <w:rPr>
          <w:spacing w:val="-15"/>
          <w:w w:val="105"/>
        </w:rPr>
        <w:t xml:space="preserve"> </w:t>
      </w:r>
      <w:r w:rsidRPr="00901F87">
        <w:rPr>
          <w:w w:val="105"/>
        </w:rPr>
        <w:t>residential</w:t>
      </w:r>
      <w:r w:rsidRPr="00901F87">
        <w:rPr>
          <w:spacing w:val="-14"/>
          <w:w w:val="105"/>
        </w:rPr>
        <w:t xml:space="preserve"> </w:t>
      </w:r>
      <w:r w:rsidRPr="00901F87">
        <w:rPr>
          <w:w w:val="105"/>
        </w:rPr>
        <w:t>service,</w:t>
      </w:r>
      <w:r w:rsidRPr="00901F87">
        <w:rPr>
          <w:spacing w:val="-14"/>
          <w:w w:val="105"/>
        </w:rPr>
        <w:t xml:space="preserve"> </w:t>
      </w:r>
      <w:r w:rsidRPr="00901F87">
        <w:rPr>
          <w:w w:val="105"/>
        </w:rPr>
        <w:t>in</w:t>
      </w:r>
      <w:r w:rsidRPr="00901F87">
        <w:rPr>
          <w:spacing w:val="-14"/>
          <w:w w:val="105"/>
        </w:rPr>
        <w:t xml:space="preserve"> </w:t>
      </w:r>
      <w:r w:rsidRPr="00901F87">
        <w:rPr>
          <w:w w:val="105"/>
        </w:rPr>
        <w:t>which case,</w:t>
      </w:r>
      <w:r w:rsidRPr="00901F87">
        <w:rPr>
          <w:spacing w:val="-18"/>
          <w:w w:val="105"/>
        </w:rPr>
        <w:t xml:space="preserve"> </w:t>
      </w:r>
      <w:r w:rsidRPr="00901F87">
        <w:rPr>
          <w:w w:val="105"/>
        </w:rPr>
        <w:t>the</w:t>
      </w:r>
      <w:r w:rsidRPr="00901F87">
        <w:rPr>
          <w:spacing w:val="-18"/>
          <w:w w:val="105"/>
        </w:rPr>
        <w:t xml:space="preserve"> </w:t>
      </w:r>
      <w:r w:rsidRPr="00901F87">
        <w:rPr>
          <w:w w:val="105"/>
        </w:rPr>
        <w:t>incident</w:t>
      </w:r>
      <w:r w:rsidRPr="00901F87">
        <w:rPr>
          <w:spacing w:val="-18"/>
          <w:w w:val="105"/>
        </w:rPr>
        <w:t xml:space="preserve"> </w:t>
      </w:r>
      <w:r w:rsidRPr="00901F87">
        <w:rPr>
          <w:w w:val="105"/>
        </w:rPr>
        <w:t>is</w:t>
      </w:r>
      <w:r w:rsidRPr="00901F87">
        <w:rPr>
          <w:spacing w:val="-18"/>
          <w:w w:val="105"/>
        </w:rPr>
        <w:t xml:space="preserve"> </w:t>
      </w:r>
      <w:r w:rsidRPr="00901F87">
        <w:rPr>
          <w:w w:val="105"/>
        </w:rPr>
        <w:t>graded</w:t>
      </w:r>
      <w:r w:rsidRPr="00901F87">
        <w:rPr>
          <w:spacing w:val="-18"/>
          <w:w w:val="105"/>
        </w:rPr>
        <w:t xml:space="preserve"> </w:t>
      </w:r>
      <w:r w:rsidRPr="00901F87">
        <w:rPr>
          <w:w w:val="105"/>
        </w:rPr>
        <w:t>as</w:t>
      </w:r>
      <w:r w:rsidRPr="00901F87">
        <w:rPr>
          <w:spacing w:val="-18"/>
          <w:w w:val="105"/>
        </w:rPr>
        <w:t xml:space="preserve"> </w:t>
      </w:r>
      <w:r w:rsidRPr="00901F87">
        <w:rPr>
          <w:w w:val="105"/>
        </w:rPr>
        <w:t>a</w:t>
      </w:r>
      <w:r w:rsidRPr="00901F87">
        <w:rPr>
          <w:spacing w:val="-18"/>
          <w:w w:val="105"/>
        </w:rPr>
        <w:t xml:space="preserve"> </w:t>
      </w:r>
      <w:r w:rsidRPr="00901F87">
        <w:rPr>
          <w:w w:val="105"/>
        </w:rPr>
        <w:t>non-major</w:t>
      </w:r>
      <w:r w:rsidRPr="00901F87">
        <w:rPr>
          <w:spacing w:val="-18"/>
          <w:w w:val="105"/>
        </w:rPr>
        <w:t xml:space="preserve"> </w:t>
      </w:r>
      <w:r w:rsidRPr="00901F87">
        <w:rPr>
          <w:w w:val="105"/>
        </w:rPr>
        <w:t>impact</w:t>
      </w:r>
      <w:r w:rsidRPr="00901F87">
        <w:rPr>
          <w:spacing w:val="-18"/>
          <w:w w:val="105"/>
        </w:rPr>
        <w:t xml:space="preserve"> </w:t>
      </w:r>
      <w:r w:rsidRPr="00901F87">
        <w:rPr>
          <w:w w:val="105"/>
        </w:rPr>
        <w:t>incident.</w:t>
      </w:r>
      <w:r w:rsidRPr="00901F87">
        <w:rPr>
          <w:w w:val="105"/>
          <w:position w:val="6"/>
          <w:sz w:val="10"/>
        </w:rPr>
        <w:t>50</w:t>
      </w:r>
    </w:p>
    <w:p w:rsidR="00935B1A" w:rsidRPr="00901F87" w:rsidRDefault="00782EBA">
      <w:pPr>
        <w:pStyle w:val="BodyText"/>
        <w:spacing w:before="74" w:line="160" w:lineRule="auto"/>
        <w:ind w:left="202" w:right="38"/>
        <w:jc w:val="both"/>
      </w:pPr>
      <w:r w:rsidRPr="00901F87">
        <w:rPr>
          <w:w w:val="105"/>
        </w:rPr>
        <w:t>The CIMS guidelines allow service providers to submit</w:t>
      </w:r>
      <w:r w:rsidRPr="00901F87">
        <w:rPr>
          <w:spacing w:val="-26"/>
          <w:w w:val="105"/>
        </w:rPr>
        <w:t xml:space="preserve"> </w:t>
      </w:r>
      <w:r w:rsidRPr="00901F87">
        <w:rPr>
          <w:w w:val="105"/>
        </w:rPr>
        <w:t>non- major impact reports to DHHS for review at the end of each calendar month.</w:t>
      </w:r>
      <w:r w:rsidRPr="00901F87">
        <w:rPr>
          <w:w w:val="105"/>
          <w:position w:val="6"/>
          <w:sz w:val="10"/>
        </w:rPr>
        <w:t xml:space="preserve">51 </w:t>
      </w:r>
      <w:r w:rsidRPr="00901F87">
        <w:rPr>
          <w:w w:val="105"/>
        </w:rPr>
        <w:t>Following receipt of the batch of reports, DHHS</w:t>
      </w:r>
      <w:r w:rsidRPr="00901F87">
        <w:rPr>
          <w:spacing w:val="-14"/>
          <w:w w:val="105"/>
        </w:rPr>
        <w:t xml:space="preserve"> </w:t>
      </w:r>
      <w:r w:rsidRPr="00901F87">
        <w:rPr>
          <w:w w:val="105"/>
        </w:rPr>
        <w:t>then</w:t>
      </w:r>
      <w:r w:rsidRPr="00901F87">
        <w:rPr>
          <w:spacing w:val="-14"/>
          <w:w w:val="105"/>
        </w:rPr>
        <w:t xml:space="preserve"> </w:t>
      </w:r>
      <w:r w:rsidRPr="00901F87">
        <w:rPr>
          <w:w w:val="105"/>
        </w:rPr>
        <w:t>reviews</w:t>
      </w:r>
      <w:r w:rsidRPr="00901F87">
        <w:rPr>
          <w:spacing w:val="-14"/>
          <w:w w:val="105"/>
        </w:rPr>
        <w:t xml:space="preserve"> </w:t>
      </w:r>
      <w:r w:rsidRPr="00901F87">
        <w:rPr>
          <w:w w:val="105"/>
        </w:rPr>
        <w:t>the</w:t>
      </w:r>
      <w:r w:rsidRPr="00901F87">
        <w:rPr>
          <w:spacing w:val="-14"/>
          <w:w w:val="105"/>
        </w:rPr>
        <w:t xml:space="preserve"> </w:t>
      </w:r>
      <w:r w:rsidRPr="00901F87">
        <w:rPr>
          <w:w w:val="105"/>
        </w:rPr>
        <w:t>reports.</w:t>
      </w:r>
      <w:r w:rsidRPr="00901F87">
        <w:rPr>
          <w:spacing w:val="-14"/>
          <w:w w:val="105"/>
        </w:rPr>
        <w:t xml:space="preserve"> </w:t>
      </w:r>
      <w:r w:rsidRPr="00901F87">
        <w:rPr>
          <w:w w:val="105"/>
        </w:rPr>
        <w:t>Following</w:t>
      </w:r>
      <w:r w:rsidRPr="00901F87">
        <w:rPr>
          <w:spacing w:val="-14"/>
          <w:w w:val="105"/>
        </w:rPr>
        <w:t xml:space="preserve"> </w:t>
      </w:r>
      <w:r w:rsidRPr="00901F87">
        <w:rPr>
          <w:w w:val="105"/>
        </w:rPr>
        <w:t>this</w:t>
      </w:r>
      <w:r w:rsidRPr="00901F87">
        <w:rPr>
          <w:spacing w:val="-14"/>
          <w:w w:val="105"/>
        </w:rPr>
        <w:t xml:space="preserve"> </w:t>
      </w:r>
      <w:r w:rsidRPr="00901F87">
        <w:rPr>
          <w:w w:val="105"/>
        </w:rPr>
        <w:t>review</w:t>
      </w:r>
      <w:r w:rsidRPr="00901F87">
        <w:rPr>
          <w:spacing w:val="-14"/>
          <w:w w:val="105"/>
        </w:rPr>
        <w:t xml:space="preserve"> </w:t>
      </w:r>
      <w:r w:rsidRPr="00901F87">
        <w:rPr>
          <w:w w:val="105"/>
        </w:rPr>
        <w:t>DHHS will</w:t>
      </w:r>
      <w:r w:rsidRPr="00901F87">
        <w:rPr>
          <w:spacing w:val="-6"/>
          <w:w w:val="105"/>
        </w:rPr>
        <w:t xml:space="preserve"> </w:t>
      </w:r>
      <w:r w:rsidRPr="00901F87">
        <w:rPr>
          <w:w w:val="105"/>
        </w:rPr>
        <w:t>submit</w:t>
      </w:r>
      <w:r w:rsidRPr="00901F87">
        <w:rPr>
          <w:spacing w:val="-6"/>
          <w:w w:val="105"/>
        </w:rPr>
        <w:t xml:space="preserve"> </w:t>
      </w:r>
      <w:r w:rsidRPr="00901F87">
        <w:rPr>
          <w:w w:val="105"/>
        </w:rPr>
        <w:t>the</w:t>
      </w:r>
      <w:r w:rsidRPr="00901F87">
        <w:rPr>
          <w:spacing w:val="-6"/>
          <w:w w:val="105"/>
        </w:rPr>
        <w:t xml:space="preserve"> </w:t>
      </w:r>
      <w:r w:rsidRPr="00901F87">
        <w:rPr>
          <w:w w:val="105"/>
        </w:rPr>
        <w:t>report</w:t>
      </w:r>
      <w:r w:rsidRPr="00901F87">
        <w:rPr>
          <w:spacing w:val="-6"/>
          <w:w w:val="105"/>
        </w:rPr>
        <w:t xml:space="preserve"> </w:t>
      </w:r>
      <w:r w:rsidRPr="00901F87">
        <w:rPr>
          <w:w w:val="105"/>
        </w:rPr>
        <w:t>to</w:t>
      </w:r>
      <w:r w:rsidRPr="00901F87">
        <w:rPr>
          <w:spacing w:val="-6"/>
          <w:w w:val="105"/>
        </w:rPr>
        <w:t xml:space="preserve"> </w:t>
      </w:r>
      <w:r w:rsidRPr="00901F87">
        <w:rPr>
          <w:w w:val="105"/>
        </w:rPr>
        <w:t>our</w:t>
      </w:r>
      <w:r w:rsidRPr="00901F87">
        <w:rPr>
          <w:spacing w:val="-6"/>
          <w:w w:val="105"/>
        </w:rPr>
        <w:t xml:space="preserve"> </w:t>
      </w:r>
      <w:r w:rsidRPr="00901F87">
        <w:rPr>
          <w:w w:val="105"/>
        </w:rPr>
        <w:t>office</w:t>
      </w:r>
      <w:r w:rsidRPr="00901F87">
        <w:rPr>
          <w:spacing w:val="-6"/>
          <w:w w:val="105"/>
        </w:rPr>
        <w:t xml:space="preserve"> </w:t>
      </w:r>
      <w:r w:rsidRPr="00901F87">
        <w:rPr>
          <w:w w:val="105"/>
        </w:rPr>
        <w:t>via</w:t>
      </w:r>
      <w:r w:rsidRPr="00901F87">
        <w:rPr>
          <w:spacing w:val="-6"/>
          <w:w w:val="105"/>
        </w:rPr>
        <w:t xml:space="preserve"> </w:t>
      </w:r>
      <w:r w:rsidRPr="00901F87">
        <w:rPr>
          <w:w w:val="105"/>
        </w:rPr>
        <w:t>an</w:t>
      </w:r>
      <w:r w:rsidRPr="00901F87">
        <w:rPr>
          <w:spacing w:val="-6"/>
          <w:w w:val="105"/>
        </w:rPr>
        <w:t xml:space="preserve"> </w:t>
      </w:r>
      <w:r w:rsidRPr="00901F87">
        <w:rPr>
          <w:w w:val="105"/>
        </w:rPr>
        <w:t>online</w:t>
      </w:r>
      <w:r w:rsidRPr="00901F87">
        <w:rPr>
          <w:spacing w:val="-6"/>
          <w:w w:val="105"/>
        </w:rPr>
        <w:t xml:space="preserve"> </w:t>
      </w:r>
      <w:r w:rsidRPr="00901F87">
        <w:rPr>
          <w:w w:val="105"/>
        </w:rPr>
        <w:t>portal.</w:t>
      </w:r>
    </w:p>
    <w:p w:rsidR="00935B1A" w:rsidRPr="00901F87" w:rsidRDefault="00782EBA">
      <w:pPr>
        <w:pStyle w:val="BodyText"/>
        <w:spacing w:before="73" w:line="160" w:lineRule="auto"/>
        <w:ind w:left="202" w:right="38"/>
        <w:jc w:val="both"/>
      </w:pPr>
      <w:r w:rsidRPr="00901F87">
        <w:rPr>
          <w:w w:val="105"/>
        </w:rPr>
        <w:t>In effect, this means that there may be a delay of up to six weeks between the death occurring and the report being received by us to review and subsequently investigate. We have raised our concerns with DHHS about the impact of the new incident reporting system and continue to closely monitor the impact of these changed arrangements.</w:t>
      </w:r>
    </w:p>
    <w:p w:rsidR="00935B1A" w:rsidRPr="00901F87" w:rsidRDefault="00782EBA">
      <w:pPr>
        <w:pStyle w:val="Heading4"/>
        <w:numPr>
          <w:ilvl w:val="1"/>
          <w:numId w:val="9"/>
        </w:numPr>
        <w:tabs>
          <w:tab w:val="left" w:pos="611"/>
        </w:tabs>
        <w:spacing w:before="155"/>
        <w:ind w:hanging="408"/>
        <w:jc w:val="both"/>
      </w:pPr>
      <w:bookmarkStart w:id="20" w:name="_TOC_250035"/>
      <w:r w:rsidRPr="00901F87">
        <w:t>Deaths reported by the State</w:t>
      </w:r>
      <w:r w:rsidRPr="00901F87">
        <w:rPr>
          <w:spacing w:val="-44"/>
        </w:rPr>
        <w:t xml:space="preserve"> </w:t>
      </w:r>
      <w:bookmarkEnd w:id="20"/>
      <w:r w:rsidRPr="00901F87">
        <w:t>Coroner</w:t>
      </w:r>
    </w:p>
    <w:p w:rsidR="00935B1A" w:rsidRPr="00901F87" w:rsidRDefault="00782EBA">
      <w:pPr>
        <w:pStyle w:val="BodyText"/>
        <w:spacing w:before="76" w:line="160" w:lineRule="auto"/>
        <w:ind w:left="202" w:right="38"/>
        <w:jc w:val="both"/>
      </w:pPr>
      <w:r w:rsidRPr="00901F87">
        <w:rPr>
          <w:w w:val="105"/>
        </w:rPr>
        <w:t>The amendments to the Act, the Minister’s referral, and  the subsequent memorandum of understanding between our office and the State Coroner permits us to receive and exchange information with the State Coroner about deaths of people who were receiving disability services at the time of their</w:t>
      </w:r>
      <w:r w:rsidRPr="00901F87">
        <w:rPr>
          <w:spacing w:val="-15"/>
          <w:w w:val="105"/>
        </w:rPr>
        <w:t xml:space="preserve"> </w:t>
      </w:r>
      <w:r w:rsidRPr="00901F87">
        <w:rPr>
          <w:w w:val="105"/>
        </w:rPr>
        <w:t>death.</w:t>
      </w:r>
    </w:p>
    <w:p w:rsidR="00935B1A" w:rsidRPr="00901F87" w:rsidRDefault="00782EBA">
      <w:pPr>
        <w:pStyle w:val="BodyText"/>
        <w:spacing w:before="74" w:line="160" w:lineRule="auto"/>
        <w:ind w:left="202" w:right="38"/>
        <w:jc w:val="both"/>
        <w:rPr>
          <w:sz w:val="10"/>
        </w:rPr>
      </w:pPr>
      <w:r w:rsidRPr="00901F87">
        <w:rPr>
          <w:w w:val="105"/>
        </w:rPr>
        <w:t>In 2017–18, we received 68 notifications of deaths from  the State Coroner. Of these, 59 were in scope for</w:t>
      </w:r>
      <w:r w:rsidRPr="00901F87">
        <w:rPr>
          <w:spacing w:val="26"/>
          <w:w w:val="105"/>
        </w:rPr>
        <w:t xml:space="preserve"> </w:t>
      </w:r>
      <w:r w:rsidRPr="00901F87">
        <w:rPr>
          <w:w w:val="105"/>
        </w:rPr>
        <w:t>our investigation.</w:t>
      </w:r>
      <w:r w:rsidRPr="00901F87">
        <w:rPr>
          <w:w w:val="105"/>
          <w:position w:val="6"/>
          <w:sz w:val="10"/>
        </w:rPr>
        <w:t>52</w:t>
      </w:r>
    </w:p>
    <w:p w:rsidR="00935B1A" w:rsidRPr="00901F87" w:rsidRDefault="00782EBA">
      <w:pPr>
        <w:pStyle w:val="BodyText"/>
        <w:spacing w:before="71" w:line="160" w:lineRule="auto"/>
        <w:ind w:left="202" w:right="38"/>
        <w:jc w:val="both"/>
      </w:pPr>
      <w:r w:rsidRPr="00901F87">
        <w:t xml:space="preserve">Not all deaths investigated by  our  office  are  reviewed  by the State Coroner. This is because the State Coroner may only review deaths that meet the definition of ‘reportable death’ in the </w:t>
      </w:r>
      <w:r w:rsidRPr="00901F87">
        <w:rPr>
          <w:rFonts w:ascii="Calibri" w:hAnsi="Calibri"/>
          <w:i/>
        </w:rPr>
        <w:t>Coroners  Act  2008</w:t>
      </w:r>
      <w:r w:rsidRPr="00901F87">
        <w:t>. In 2017–18, 66 per cent of  our investigations (59 investigations) were also classified as a ‘reportable</w:t>
      </w:r>
      <w:r w:rsidRPr="00901F87">
        <w:rPr>
          <w:spacing w:val="-9"/>
        </w:rPr>
        <w:t xml:space="preserve"> </w:t>
      </w:r>
      <w:r w:rsidRPr="00901F87">
        <w:t>death’</w:t>
      </w:r>
      <w:r w:rsidRPr="00901F87">
        <w:rPr>
          <w:spacing w:val="-9"/>
        </w:rPr>
        <w:t xml:space="preserve"> </w:t>
      </w:r>
      <w:r w:rsidRPr="00901F87">
        <w:t>and</w:t>
      </w:r>
      <w:r w:rsidRPr="00901F87">
        <w:rPr>
          <w:spacing w:val="-9"/>
        </w:rPr>
        <w:t xml:space="preserve"> </w:t>
      </w:r>
      <w:r w:rsidRPr="00901F87">
        <w:t>subject</w:t>
      </w:r>
      <w:r w:rsidRPr="00901F87">
        <w:rPr>
          <w:spacing w:val="-9"/>
        </w:rPr>
        <w:t xml:space="preserve"> </w:t>
      </w:r>
      <w:r w:rsidRPr="00901F87">
        <w:t>to</w:t>
      </w:r>
      <w:r w:rsidRPr="00901F87">
        <w:rPr>
          <w:spacing w:val="-9"/>
        </w:rPr>
        <w:t xml:space="preserve"> </w:t>
      </w:r>
      <w:r w:rsidRPr="00901F87">
        <w:t>review</w:t>
      </w:r>
      <w:r w:rsidRPr="00901F87">
        <w:rPr>
          <w:spacing w:val="-9"/>
        </w:rPr>
        <w:t xml:space="preserve"> </w:t>
      </w:r>
      <w:r w:rsidRPr="00901F87">
        <w:t>by</w:t>
      </w:r>
      <w:r w:rsidRPr="00901F87">
        <w:rPr>
          <w:spacing w:val="-9"/>
        </w:rPr>
        <w:t xml:space="preserve"> </w:t>
      </w:r>
      <w:r w:rsidRPr="00901F87">
        <w:t>the</w:t>
      </w:r>
      <w:r w:rsidRPr="00901F87">
        <w:rPr>
          <w:spacing w:val="-9"/>
        </w:rPr>
        <w:t xml:space="preserve"> </w:t>
      </w:r>
      <w:r w:rsidRPr="00901F87">
        <w:t>State</w:t>
      </w:r>
      <w:r w:rsidRPr="00901F87">
        <w:rPr>
          <w:spacing w:val="-9"/>
        </w:rPr>
        <w:t xml:space="preserve"> </w:t>
      </w:r>
      <w:r w:rsidRPr="00901F87">
        <w:t>Coroner.</w:t>
      </w:r>
      <w:r w:rsidRPr="00901F87">
        <w:rPr>
          <w:position w:val="6"/>
          <w:sz w:val="10"/>
        </w:rPr>
        <w:t xml:space="preserve">53 </w:t>
      </w:r>
      <w:r w:rsidRPr="00901F87">
        <w:t>This means that 29 deaths have not been examined by the State Coroner and a cause of death will not be</w:t>
      </w:r>
      <w:r w:rsidRPr="00901F87">
        <w:rPr>
          <w:spacing w:val="-3"/>
        </w:rPr>
        <w:t xml:space="preserve"> </w:t>
      </w:r>
      <w:r w:rsidRPr="00901F87">
        <w:t>known.</w:t>
      </w:r>
    </w:p>
    <w:p w:rsidR="00935B1A" w:rsidRPr="00901F87" w:rsidRDefault="00782EBA">
      <w:pPr>
        <w:pStyle w:val="Heading5"/>
      </w:pPr>
      <w:bookmarkStart w:id="21" w:name="_TOC_250034"/>
      <w:r w:rsidRPr="00901F87">
        <w:rPr>
          <w:b w:val="0"/>
        </w:rPr>
        <w:br w:type="column"/>
      </w:r>
      <w:bookmarkEnd w:id="21"/>
      <w:r w:rsidRPr="00901F87">
        <w:lastRenderedPageBreak/>
        <w:t>Reportable deaths</w:t>
      </w:r>
    </w:p>
    <w:p w:rsidR="00935B1A" w:rsidRPr="00901F87" w:rsidRDefault="00782EBA">
      <w:pPr>
        <w:pStyle w:val="BodyText"/>
        <w:spacing w:before="77" w:line="160" w:lineRule="auto"/>
        <w:ind w:left="202" w:right="103"/>
        <w:jc w:val="both"/>
      </w:pPr>
      <w:r w:rsidRPr="00901F87">
        <w:rPr>
          <w:w w:val="105"/>
        </w:rPr>
        <w:t xml:space="preserve">Under the </w:t>
      </w:r>
      <w:r w:rsidRPr="00901F87">
        <w:rPr>
          <w:rFonts w:ascii="Calibri" w:hAnsi="Calibri"/>
          <w:i/>
          <w:w w:val="105"/>
        </w:rPr>
        <w:t xml:space="preserve">Coroners  Act  2008  </w:t>
      </w:r>
      <w:r w:rsidRPr="00901F87">
        <w:rPr>
          <w:w w:val="105"/>
        </w:rPr>
        <w:t>(Coroners Act), the death of  a person in receipt of disability services is a ‘reportable death’, and must be reported to the Coroner if the body is in Victoria, or the death occurred in Victoria, or the cause</w:t>
      </w:r>
      <w:r w:rsidRPr="00901F87">
        <w:rPr>
          <w:spacing w:val="-34"/>
          <w:w w:val="105"/>
        </w:rPr>
        <w:t xml:space="preserve"> </w:t>
      </w:r>
      <w:r w:rsidRPr="00901F87">
        <w:rPr>
          <w:w w:val="105"/>
        </w:rPr>
        <w:t>of death occurred in Victoria, or the person ordinarily resided in Victoria at the time of death,</w:t>
      </w:r>
      <w:r w:rsidRPr="00901F87">
        <w:rPr>
          <w:w w:val="105"/>
          <w:position w:val="6"/>
          <w:sz w:val="10"/>
        </w:rPr>
        <w:t xml:space="preserve">54 </w:t>
      </w:r>
      <w:r w:rsidRPr="00901F87">
        <w:rPr>
          <w:w w:val="105"/>
        </w:rPr>
        <w:t>and it meets one of the following</w:t>
      </w:r>
      <w:r w:rsidRPr="00901F87">
        <w:rPr>
          <w:spacing w:val="-8"/>
          <w:w w:val="105"/>
        </w:rPr>
        <w:t xml:space="preserve"> </w:t>
      </w:r>
      <w:r w:rsidRPr="00901F87">
        <w:rPr>
          <w:w w:val="105"/>
        </w:rPr>
        <w:t>criteria:</w:t>
      </w:r>
    </w:p>
    <w:p w:rsidR="00935B1A" w:rsidRPr="00901F87" w:rsidRDefault="00782EBA">
      <w:pPr>
        <w:pStyle w:val="ListParagraph"/>
        <w:numPr>
          <w:ilvl w:val="0"/>
          <w:numId w:val="19"/>
        </w:numPr>
        <w:tabs>
          <w:tab w:val="left" w:pos="350"/>
        </w:tabs>
        <w:spacing w:before="41" w:line="160" w:lineRule="auto"/>
        <w:ind w:left="349" w:right="375" w:hanging="147"/>
        <w:rPr>
          <w:sz w:val="10"/>
        </w:rPr>
      </w:pPr>
      <w:r w:rsidRPr="00901F87">
        <w:rPr>
          <w:w w:val="105"/>
          <w:sz w:val="18"/>
        </w:rPr>
        <w:t>the</w:t>
      </w:r>
      <w:r w:rsidRPr="00901F87">
        <w:rPr>
          <w:spacing w:val="-11"/>
          <w:w w:val="105"/>
          <w:sz w:val="18"/>
        </w:rPr>
        <w:t xml:space="preserve"> </w:t>
      </w:r>
      <w:r w:rsidRPr="00901F87">
        <w:rPr>
          <w:w w:val="105"/>
          <w:sz w:val="18"/>
        </w:rPr>
        <w:t>death</w:t>
      </w:r>
      <w:r w:rsidRPr="00901F87">
        <w:rPr>
          <w:spacing w:val="-11"/>
          <w:w w:val="105"/>
          <w:sz w:val="18"/>
        </w:rPr>
        <w:t xml:space="preserve"> </w:t>
      </w:r>
      <w:r w:rsidRPr="00901F87">
        <w:rPr>
          <w:w w:val="105"/>
          <w:sz w:val="18"/>
        </w:rPr>
        <w:t>appeared</w:t>
      </w:r>
      <w:r w:rsidRPr="00901F87">
        <w:rPr>
          <w:spacing w:val="-11"/>
          <w:w w:val="105"/>
          <w:sz w:val="18"/>
        </w:rPr>
        <w:t xml:space="preserve"> </w:t>
      </w:r>
      <w:r w:rsidRPr="00901F87">
        <w:rPr>
          <w:w w:val="105"/>
          <w:sz w:val="18"/>
        </w:rPr>
        <w:t>unexpected,</w:t>
      </w:r>
      <w:r w:rsidRPr="00901F87">
        <w:rPr>
          <w:spacing w:val="-11"/>
          <w:w w:val="105"/>
          <w:sz w:val="18"/>
        </w:rPr>
        <w:t xml:space="preserve"> </w:t>
      </w:r>
      <w:r w:rsidRPr="00901F87">
        <w:rPr>
          <w:w w:val="105"/>
          <w:sz w:val="18"/>
        </w:rPr>
        <w:t>unnatural</w:t>
      </w:r>
      <w:r w:rsidRPr="00901F87">
        <w:rPr>
          <w:spacing w:val="-11"/>
          <w:w w:val="105"/>
          <w:sz w:val="18"/>
        </w:rPr>
        <w:t xml:space="preserve"> </w:t>
      </w:r>
      <w:r w:rsidRPr="00901F87">
        <w:rPr>
          <w:w w:val="105"/>
          <w:sz w:val="18"/>
        </w:rPr>
        <w:t>or</w:t>
      </w:r>
      <w:r w:rsidRPr="00901F87">
        <w:rPr>
          <w:spacing w:val="-11"/>
          <w:w w:val="105"/>
          <w:sz w:val="18"/>
        </w:rPr>
        <w:t xml:space="preserve"> </w:t>
      </w:r>
      <w:r w:rsidRPr="00901F87">
        <w:rPr>
          <w:w w:val="105"/>
          <w:sz w:val="18"/>
        </w:rPr>
        <w:t>violent</w:t>
      </w:r>
      <w:r w:rsidRPr="00901F87">
        <w:rPr>
          <w:spacing w:val="-11"/>
          <w:w w:val="105"/>
          <w:sz w:val="18"/>
        </w:rPr>
        <w:t xml:space="preserve"> </w:t>
      </w:r>
      <w:r w:rsidRPr="00901F87">
        <w:rPr>
          <w:w w:val="105"/>
          <w:sz w:val="18"/>
        </w:rPr>
        <w:t>or to have resulted directly or indirectly from an accident or</w:t>
      </w:r>
      <w:r w:rsidRPr="00901F87">
        <w:rPr>
          <w:spacing w:val="-8"/>
          <w:w w:val="105"/>
          <w:sz w:val="18"/>
        </w:rPr>
        <w:t xml:space="preserve"> </w:t>
      </w:r>
      <w:r w:rsidRPr="00901F87">
        <w:rPr>
          <w:w w:val="105"/>
          <w:sz w:val="18"/>
        </w:rPr>
        <w:t>injury</w:t>
      </w:r>
      <w:r w:rsidRPr="00901F87">
        <w:rPr>
          <w:w w:val="105"/>
          <w:position w:val="6"/>
          <w:sz w:val="10"/>
        </w:rPr>
        <w:t>55</w:t>
      </w:r>
    </w:p>
    <w:p w:rsidR="00935B1A" w:rsidRPr="00901F87" w:rsidRDefault="00782EBA">
      <w:pPr>
        <w:pStyle w:val="ListParagraph"/>
        <w:numPr>
          <w:ilvl w:val="0"/>
          <w:numId w:val="19"/>
        </w:numPr>
        <w:tabs>
          <w:tab w:val="left" w:pos="350"/>
        </w:tabs>
        <w:spacing w:before="37" w:line="160" w:lineRule="auto"/>
        <w:ind w:left="349" w:right="396" w:hanging="147"/>
        <w:rPr>
          <w:sz w:val="10"/>
        </w:rPr>
      </w:pPr>
      <w:r w:rsidRPr="00901F87">
        <w:rPr>
          <w:w w:val="105"/>
          <w:sz w:val="18"/>
        </w:rPr>
        <w:t>the death occurred during a medical procedure or following a medical procedure where the death is or may</w:t>
      </w:r>
      <w:r w:rsidRPr="00901F87">
        <w:rPr>
          <w:spacing w:val="-18"/>
          <w:w w:val="105"/>
          <w:sz w:val="18"/>
        </w:rPr>
        <w:t xml:space="preserve"> </w:t>
      </w:r>
      <w:r w:rsidRPr="00901F87">
        <w:rPr>
          <w:w w:val="105"/>
          <w:sz w:val="18"/>
        </w:rPr>
        <w:t>be</w:t>
      </w:r>
      <w:r w:rsidRPr="00901F87">
        <w:rPr>
          <w:spacing w:val="-18"/>
          <w:w w:val="105"/>
          <w:sz w:val="18"/>
        </w:rPr>
        <w:t xml:space="preserve"> </w:t>
      </w:r>
      <w:r w:rsidRPr="00901F87">
        <w:rPr>
          <w:w w:val="105"/>
          <w:sz w:val="18"/>
        </w:rPr>
        <w:t>causally</w:t>
      </w:r>
      <w:r w:rsidRPr="00901F87">
        <w:rPr>
          <w:spacing w:val="-18"/>
          <w:w w:val="105"/>
          <w:sz w:val="18"/>
        </w:rPr>
        <w:t xml:space="preserve"> </w:t>
      </w:r>
      <w:r w:rsidRPr="00901F87">
        <w:rPr>
          <w:w w:val="105"/>
          <w:sz w:val="18"/>
        </w:rPr>
        <w:t>related</w:t>
      </w:r>
      <w:r w:rsidRPr="00901F87">
        <w:rPr>
          <w:spacing w:val="-18"/>
          <w:w w:val="105"/>
          <w:sz w:val="18"/>
        </w:rPr>
        <w:t xml:space="preserve"> </w:t>
      </w:r>
      <w:r w:rsidRPr="00901F87">
        <w:rPr>
          <w:w w:val="105"/>
          <w:sz w:val="18"/>
        </w:rPr>
        <w:t>to</w:t>
      </w:r>
      <w:r w:rsidRPr="00901F87">
        <w:rPr>
          <w:spacing w:val="-18"/>
          <w:w w:val="105"/>
          <w:sz w:val="18"/>
        </w:rPr>
        <w:t xml:space="preserve"> </w:t>
      </w:r>
      <w:r w:rsidRPr="00901F87">
        <w:rPr>
          <w:w w:val="105"/>
          <w:sz w:val="18"/>
        </w:rPr>
        <w:t>the</w:t>
      </w:r>
      <w:r w:rsidRPr="00901F87">
        <w:rPr>
          <w:spacing w:val="-18"/>
          <w:w w:val="105"/>
          <w:sz w:val="18"/>
        </w:rPr>
        <w:t xml:space="preserve"> </w:t>
      </w:r>
      <w:r w:rsidRPr="00901F87">
        <w:rPr>
          <w:w w:val="105"/>
          <w:sz w:val="18"/>
        </w:rPr>
        <w:t>medical</w:t>
      </w:r>
      <w:r w:rsidRPr="00901F87">
        <w:rPr>
          <w:spacing w:val="-18"/>
          <w:w w:val="105"/>
          <w:sz w:val="18"/>
        </w:rPr>
        <w:t xml:space="preserve"> </w:t>
      </w:r>
      <w:r w:rsidRPr="00901F87">
        <w:rPr>
          <w:w w:val="105"/>
          <w:sz w:val="18"/>
        </w:rPr>
        <w:t>procedure</w:t>
      </w:r>
      <w:r w:rsidRPr="00901F87">
        <w:rPr>
          <w:spacing w:val="-18"/>
          <w:w w:val="105"/>
          <w:sz w:val="18"/>
        </w:rPr>
        <w:t xml:space="preserve"> </w:t>
      </w:r>
      <w:r w:rsidRPr="00901F87">
        <w:rPr>
          <w:w w:val="105"/>
          <w:sz w:val="18"/>
        </w:rPr>
        <w:t>and</w:t>
      </w:r>
      <w:r w:rsidRPr="00901F87">
        <w:rPr>
          <w:spacing w:val="-18"/>
          <w:w w:val="105"/>
          <w:sz w:val="18"/>
        </w:rPr>
        <w:t xml:space="preserve"> </w:t>
      </w:r>
      <w:r w:rsidRPr="00901F87">
        <w:rPr>
          <w:w w:val="105"/>
          <w:sz w:val="18"/>
        </w:rPr>
        <w:t>a registered medical practitioner would not, immediately before</w:t>
      </w:r>
      <w:r w:rsidRPr="00901F87">
        <w:rPr>
          <w:spacing w:val="-21"/>
          <w:w w:val="105"/>
          <w:sz w:val="18"/>
        </w:rPr>
        <w:t xml:space="preserve"> </w:t>
      </w:r>
      <w:r w:rsidRPr="00901F87">
        <w:rPr>
          <w:w w:val="105"/>
          <w:sz w:val="18"/>
        </w:rPr>
        <w:t>the</w:t>
      </w:r>
      <w:r w:rsidRPr="00901F87">
        <w:rPr>
          <w:spacing w:val="-21"/>
          <w:w w:val="105"/>
          <w:sz w:val="18"/>
        </w:rPr>
        <w:t xml:space="preserve"> </w:t>
      </w:r>
      <w:r w:rsidRPr="00901F87">
        <w:rPr>
          <w:w w:val="105"/>
          <w:sz w:val="18"/>
        </w:rPr>
        <w:t>procedure</w:t>
      </w:r>
      <w:r w:rsidRPr="00901F87">
        <w:rPr>
          <w:spacing w:val="-21"/>
          <w:w w:val="105"/>
          <w:sz w:val="18"/>
        </w:rPr>
        <w:t xml:space="preserve"> </w:t>
      </w:r>
      <w:r w:rsidRPr="00901F87">
        <w:rPr>
          <w:w w:val="105"/>
          <w:sz w:val="18"/>
        </w:rPr>
        <w:t>was</w:t>
      </w:r>
      <w:r w:rsidRPr="00901F87">
        <w:rPr>
          <w:spacing w:val="-21"/>
          <w:w w:val="105"/>
          <w:sz w:val="18"/>
        </w:rPr>
        <w:t xml:space="preserve"> </w:t>
      </w:r>
      <w:r w:rsidRPr="00901F87">
        <w:rPr>
          <w:w w:val="105"/>
          <w:sz w:val="18"/>
        </w:rPr>
        <w:t>undertaken,</w:t>
      </w:r>
      <w:r w:rsidRPr="00901F87">
        <w:rPr>
          <w:spacing w:val="-21"/>
          <w:w w:val="105"/>
          <w:sz w:val="18"/>
        </w:rPr>
        <w:t xml:space="preserve"> </w:t>
      </w:r>
      <w:r w:rsidRPr="00901F87">
        <w:rPr>
          <w:w w:val="105"/>
          <w:sz w:val="18"/>
        </w:rPr>
        <w:t>have</w:t>
      </w:r>
      <w:r w:rsidRPr="00901F87">
        <w:rPr>
          <w:spacing w:val="-21"/>
          <w:w w:val="105"/>
          <w:sz w:val="18"/>
        </w:rPr>
        <w:t xml:space="preserve"> </w:t>
      </w:r>
      <w:r w:rsidRPr="00901F87">
        <w:rPr>
          <w:w w:val="105"/>
          <w:sz w:val="18"/>
        </w:rPr>
        <w:t>reasonably expected the</w:t>
      </w:r>
      <w:r w:rsidRPr="00901F87">
        <w:rPr>
          <w:spacing w:val="-16"/>
          <w:w w:val="105"/>
          <w:sz w:val="18"/>
        </w:rPr>
        <w:t xml:space="preserve"> </w:t>
      </w:r>
      <w:r w:rsidRPr="00901F87">
        <w:rPr>
          <w:w w:val="105"/>
          <w:sz w:val="18"/>
        </w:rPr>
        <w:t>death</w:t>
      </w:r>
      <w:r w:rsidRPr="00901F87">
        <w:rPr>
          <w:w w:val="105"/>
          <w:position w:val="6"/>
          <w:sz w:val="10"/>
        </w:rPr>
        <w:t>56</w:t>
      </w:r>
    </w:p>
    <w:p w:rsidR="00935B1A" w:rsidRPr="00901F87" w:rsidRDefault="00782EBA">
      <w:pPr>
        <w:pStyle w:val="ListParagraph"/>
        <w:numPr>
          <w:ilvl w:val="0"/>
          <w:numId w:val="19"/>
        </w:numPr>
        <w:tabs>
          <w:tab w:val="left" w:pos="350"/>
        </w:tabs>
        <w:spacing w:before="40" w:line="160" w:lineRule="auto"/>
        <w:ind w:left="349" w:right="129" w:hanging="147"/>
        <w:rPr>
          <w:sz w:val="18"/>
        </w:rPr>
      </w:pPr>
      <w:r w:rsidRPr="00901F87">
        <w:rPr>
          <w:w w:val="105"/>
          <w:sz w:val="18"/>
        </w:rPr>
        <w:t>the</w:t>
      </w:r>
      <w:r w:rsidRPr="00901F87">
        <w:rPr>
          <w:spacing w:val="-15"/>
          <w:w w:val="105"/>
          <w:sz w:val="18"/>
        </w:rPr>
        <w:t xml:space="preserve"> </w:t>
      </w:r>
      <w:r w:rsidRPr="00901F87">
        <w:rPr>
          <w:w w:val="105"/>
          <w:sz w:val="18"/>
        </w:rPr>
        <w:t>deceased</w:t>
      </w:r>
      <w:r w:rsidRPr="00901F87">
        <w:rPr>
          <w:spacing w:val="-15"/>
          <w:w w:val="105"/>
          <w:sz w:val="18"/>
        </w:rPr>
        <w:t xml:space="preserve"> </w:t>
      </w:r>
      <w:r w:rsidRPr="00901F87">
        <w:rPr>
          <w:w w:val="105"/>
          <w:sz w:val="18"/>
        </w:rPr>
        <w:t>person</w:t>
      </w:r>
      <w:r w:rsidRPr="00901F87">
        <w:rPr>
          <w:spacing w:val="-15"/>
          <w:w w:val="105"/>
          <w:sz w:val="18"/>
        </w:rPr>
        <w:t xml:space="preserve"> </w:t>
      </w:r>
      <w:r w:rsidRPr="00901F87">
        <w:rPr>
          <w:w w:val="105"/>
          <w:sz w:val="18"/>
        </w:rPr>
        <w:t>was</w:t>
      </w:r>
      <w:r w:rsidRPr="00901F87">
        <w:rPr>
          <w:spacing w:val="-15"/>
          <w:w w:val="105"/>
          <w:sz w:val="18"/>
        </w:rPr>
        <w:t xml:space="preserve"> </w:t>
      </w:r>
      <w:r w:rsidRPr="00901F87">
        <w:rPr>
          <w:w w:val="105"/>
          <w:sz w:val="18"/>
        </w:rPr>
        <w:t>immediately</w:t>
      </w:r>
      <w:r w:rsidRPr="00901F87">
        <w:rPr>
          <w:spacing w:val="-15"/>
          <w:w w:val="105"/>
          <w:sz w:val="18"/>
        </w:rPr>
        <w:t xml:space="preserve"> </w:t>
      </w:r>
      <w:r w:rsidRPr="00901F87">
        <w:rPr>
          <w:w w:val="105"/>
          <w:sz w:val="18"/>
        </w:rPr>
        <w:t>before</w:t>
      </w:r>
      <w:r w:rsidRPr="00901F87">
        <w:rPr>
          <w:spacing w:val="-15"/>
          <w:w w:val="105"/>
          <w:sz w:val="18"/>
        </w:rPr>
        <w:t xml:space="preserve"> </w:t>
      </w:r>
      <w:r w:rsidRPr="00901F87">
        <w:rPr>
          <w:w w:val="105"/>
          <w:sz w:val="18"/>
        </w:rPr>
        <w:t>their</w:t>
      </w:r>
      <w:r w:rsidRPr="00901F87">
        <w:rPr>
          <w:spacing w:val="-15"/>
          <w:w w:val="105"/>
          <w:sz w:val="18"/>
        </w:rPr>
        <w:t xml:space="preserve"> </w:t>
      </w:r>
      <w:r w:rsidRPr="00901F87">
        <w:rPr>
          <w:w w:val="105"/>
          <w:sz w:val="18"/>
        </w:rPr>
        <w:t>death, placed in custody or care.</w:t>
      </w:r>
      <w:r w:rsidRPr="00901F87">
        <w:rPr>
          <w:w w:val="105"/>
          <w:position w:val="6"/>
          <w:sz w:val="10"/>
        </w:rPr>
        <w:t xml:space="preserve">57 </w:t>
      </w:r>
      <w:r w:rsidRPr="00901F87">
        <w:rPr>
          <w:w w:val="105"/>
          <w:sz w:val="18"/>
        </w:rPr>
        <w:t>A person placed in custody or care</w:t>
      </w:r>
      <w:r w:rsidRPr="00901F87">
        <w:rPr>
          <w:spacing w:val="-15"/>
          <w:w w:val="105"/>
          <w:sz w:val="18"/>
        </w:rPr>
        <w:t xml:space="preserve"> </w:t>
      </w:r>
      <w:r w:rsidRPr="00901F87">
        <w:rPr>
          <w:w w:val="105"/>
          <w:sz w:val="18"/>
        </w:rPr>
        <w:t>includes</w:t>
      </w:r>
      <w:r w:rsidRPr="00901F87">
        <w:rPr>
          <w:spacing w:val="-15"/>
          <w:w w:val="105"/>
          <w:sz w:val="18"/>
        </w:rPr>
        <w:t xml:space="preserve"> </w:t>
      </w:r>
      <w:r w:rsidRPr="00901F87">
        <w:rPr>
          <w:w w:val="105"/>
          <w:sz w:val="18"/>
        </w:rPr>
        <w:t>a</w:t>
      </w:r>
      <w:r w:rsidRPr="00901F87">
        <w:rPr>
          <w:spacing w:val="-15"/>
          <w:w w:val="105"/>
          <w:sz w:val="18"/>
        </w:rPr>
        <w:t xml:space="preserve"> </w:t>
      </w:r>
      <w:r w:rsidRPr="00901F87">
        <w:rPr>
          <w:w w:val="105"/>
          <w:sz w:val="18"/>
        </w:rPr>
        <w:t>person</w:t>
      </w:r>
      <w:r w:rsidRPr="00901F87">
        <w:rPr>
          <w:spacing w:val="-15"/>
          <w:w w:val="105"/>
          <w:sz w:val="18"/>
        </w:rPr>
        <w:t xml:space="preserve"> </w:t>
      </w:r>
      <w:r w:rsidRPr="00901F87">
        <w:rPr>
          <w:w w:val="105"/>
          <w:sz w:val="18"/>
        </w:rPr>
        <w:t>who</w:t>
      </w:r>
      <w:r w:rsidRPr="00901F87">
        <w:rPr>
          <w:spacing w:val="-15"/>
          <w:w w:val="105"/>
          <w:sz w:val="18"/>
        </w:rPr>
        <w:t xml:space="preserve"> </w:t>
      </w:r>
      <w:r w:rsidRPr="00901F87">
        <w:rPr>
          <w:w w:val="105"/>
          <w:sz w:val="18"/>
        </w:rPr>
        <w:t>was</w:t>
      </w:r>
      <w:r w:rsidRPr="00901F87">
        <w:rPr>
          <w:spacing w:val="-15"/>
          <w:w w:val="105"/>
          <w:sz w:val="18"/>
        </w:rPr>
        <w:t xml:space="preserve"> </w:t>
      </w:r>
      <w:r w:rsidRPr="00901F87">
        <w:rPr>
          <w:w w:val="105"/>
          <w:sz w:val="18"/>
        </w:rPr>
        <w:t>under</w:t>
      </w:r>
      <w:r w:rsidRPr="00901F87">
        <w:rPr>
          <w:spacing w:val="-15"/>
          <w:w w:val="105"/>
          <w:sz w:val="18"/>
        </w:rPr>
        <w:t xml:space="preserve"> </w:t>
      </w:r>
      <w:r w:rsidRPr="00901F87">
        <w:rPr>
          <w:w w:val="105"/>
          <w:sz w:val="18"/>
        </w:rPr>
        <w:t>the</w:t>
      </w:r>
      <w:r w:rsidRPr="00901F87">
        <w:rPr>
          <w:spacing w:val="-15"/>
          <w:w w:val="105"/>
          <w:sz w:val="18"/>
        </w:rPr>
        <w:t xml:space="preserve"> </w:t>
      </w:r>
      <w:r w:rsidRPr="00901F87">
        <w:rPr>
          <w:w w:val="105"/>
          <w:sz w:val="18"/>
        </w:rPr>
        <w:t>control,</w:t>
      </w:r>
      <w:r w:rsidRPr="00901F87">
        <w:rPr>
          <w:spacing w:val="-15"/>
          <w:w w:val="105"/>
          <w:sz w:val="18"/>
        </w:rPr>
        <w:t xml:space="preserve"> </w:t>
      </w:r>
      <w:r w:rsidRPr="00901F87">
        <w:rPr>
          <w:w w:val="105"/>
          <w:sz w:val="18"/>
        </w:rPr>
        <w:t>care</w:t>
      </w:r>
      <w:r w:rsidRPr="00901F87">
        <w:rPr>
          <w:spacing w:val="-15"/>
          <w:w w:val="105"/>
          <w:sz w:val="18"/>
        </w:rPr>
        <w:t xml:space="preserve"> </w:t>
      </w:r>
      <w:r w:rsidRPr="00901F87">
        <w:rPr>
          <w:w w:val="105"/>
          <w:sz w:val="18"/>
        </w:rPr>
        <w:t>or custody</w:t>
      </w:r>
      <w:r w:rsidRPr="00901F87">
        <w:rPr>
          <w:spacing w:val="-25"/>
          <w:w w:val="105"/>
          <w:sz w:val="18"/>
        </w:rPr>
        <w:t xml:space="preserve"> </w:t>
      </w:r>
      <w:r w:rsidRPr="00901F87">
        <w:rPr>
          <w:w w:val="105"/>
          <w:sz w:val="18"/>
        </w:rPr>
        <w:t>of</w:t>
      </w:r>
      <w:r w:rsidRPr="00901F87">
        <w:rPr>
          <w:spacing w:val="-25"/>
          <w:w w:val="105"/>
          <w:sz w:val="18"/>
        </w:rPr>
        <w:t xml:space="preserve"> </w:t>
      </w:r>
      <w:r w:rsidRPr="00901F87">
        <w:rPr>
          <w:w w:val="105"/>
          <w:sz w:val="18"/>
        </w:rPr>
        <w:t>the</w:t>
      </w:r>
      <w:r w:rsidRPr="00901F87">
        <w:rPr>
          <w:spacing w:val="-25"/>
          <w:w w:val="105"/>
          <w:sz w:val="18"/>
        </w:rPr>
        <w:t xml:space="preserve"> </w:t>
      </w:r>
      <w:r w:rsidRPr="00901F87">
        <w:rPr>
          <w:w w:val="105"/>
          <w:sz w:val="18"/>
        </w:rPr>
        <w:t>Secretary</w:t>
      </w:r>
      <w:r w:rsidRPr="00901F87">
        <w:rPr>
          <w:spacing w:val="-25"/>
          <w:w w:val="105"/>
          <w:sz w:val="18"/>
        </w:rPr>
        <w:t xml:space="preserve"> </w:t>
      </w:r>
      <w:r w:rsidRPr="00901F87">
        <w:rPr>
          <w:w w:val="105"/>
          <w:sz w:val="18"/>
        </w:rPr>
        <w:t>of</w:t>
      </w:r>
      <w:r w:rsidRPr="00901F87">
        <w:rPr>
          <w:spacing w:val="-25"/>
          <w:w w:val="105"/>
          <w:sz w:val="18"/>
        </w:rPr>
        <w:t xml:space="preserve"> </w:t>
      </w:r>
      <w:r w:rsidRPr="00901F87">
        <w:rPr>
          <w:spacing w:val="1"/>
          <w:w w:val="105"/>
          <w:sz w:val="18"/>
        </w:rPr>
        <w:t>DHHS</w:t>
      </w:r>
      <w:r w:rsidRPr="00901F87">
        <w:rPr>
          <w:spacing w:val="1"/>
          <w:w w:val="105"/>
          <w:position w:val="6"/>
          <w:sz w:val="10"/>
        </w:rPr>
        <w:t>58</w:t>
      </w:r>
      <w:r w:rsidRPr="00901F87">
        <w:rPr>
          <w:spacing w:val="1"/>
          <w:w w:val="105"/>
          <w:sz w:val="18"/>
        </w:rPr>
        <w:t>.</w:t>
      </w:r>
      <w:r w:rsidRPr="00901F87">
        <w:rPr>
          <w:spacing w:val="-25"/>
          <w:w w:val="105"/>
          <w:sz w:val="18"/>
        </w:rPr>
        <w:t xml:space="preserve"> </w:t>
      </w:r>
      <w:r w:rsidRPr="00901F87">
        <w:rPr>
          <w:w w:val="105"/>
          <w:sz w:val="18"/>
        </w:rPr>
        <w:t>This</w:t>
      </w:r>
      <w:r w:rsidRPr="00901F87">
        <w:rPr>
          <w:spacing w:val="-25"/>
          <w:w w:val="105"/>
          <w:sz w:val="18"/>
        </w:rPr>
        <w:t xml:space="preserve"> </w:t>
      </w:r>
      <w:r w:rsidRPr="00901F87">
        <w:rPr>
          <w:w w:val="105"/>
          <w:sz w:val="18"/>
        </w:rPr>
        <w:t>includes</w:t>
      </w:r>
      <w:r w:rsidRPr="00901F87">
        <w:rPr>
          <w:spacing w:val="-25"/>
          <w:w w:val="105"/>
          <w:sz w:val="18"/>
        </w:rPr>
        <w:t xml:space="preserve"> </w:t>
      </w:r>
      <w:r w:rsidRPr="00901F87">
        <w:rPr>
          <w:w w:val="105"/>
          <w:sz w:val="18"/>
        </w:rPr>
        <w:t>people</w:t>
      </w:r>
      <w:r w:rsidRPr="00901F87">
        <w:rPr>
          <w:spacing w:val="-25"/>
          <w:w w:val="105"/>
          <w:sz w:val="18"/>
        </w:rPr>
        <w:t xml:space="preserve"> </w:t>
      </w:r>
      <w:r w:rsidRPr="00901F87">
        <w:rPr>
          <w:w w:val="105"/>
          <w:sz w:val="18"/>
        </w:rPr>
        <w:t>in receipt</w:t>
      </w:r>
      <w:r w:rsidRPr="00901F87">
        <w:rPr>
          <w:spacing w:val="-21"/>
          <w:w w:val="105"/>
          <w:sz w:val="18"/>
        </w:rPr>
        <w:t xml:space="preserve"> </w:t>
      </w:r>
      <w:r w:rsidRPr="00901F87">
        <w:rPr>
          <w:w w:val="105"/>
          <w:sz w:val="18"/>
        </w:rPr>
        <w:t>of</w:t>
      </w:r>
      <w:r w:rsidRPr="00901F87">
        <w:rPr>
          <w:spacing w:val="-21"/>
          <w:w w:val="105"/>
          <w:sz w:val="18"/>
        </w:rPr>
        <w:t xml:space="preserve"> </w:t>
      </w:r>
      <w:r w:rsidRPr="00901F87">
        <w:rPr>
          <w:w w:val="105"/>
          <w:sz w:val="18"/>
        </w:rPr>
        <w:t>disability</w:t>
      </w:r>
      <w:r w:rsidRPr="00901F87">
        <w:rPr>
          <w:spacing w:val="-21"/>
          <w:w w:val="105"/>
          <w:sz w:val="18"/>
        </w:rPr>
        <w:t xml:space="preserve"> </w:t>
      </w:r>
      <w:r w:rsidRPr="00901F87">
        <w:rPr>
          <w:w w:val="105"/>
          <w:sz w:val="18"/>
        </w:rPr>
        <w:t>accommodation</w:t>
      </w:r>
      <w:r w:rsidRPr="00901F87">
        <w:rPr>
          <w:spacing w:val="-21"/>
          <w:w w:val="105"/>
          <w:sz w:val="18"/>
        </w:rPr>
        <w:t xml:space="preserve"> </w:t>
      </w:r>
      <w:r w:rsidRPr="00901F87">
        <w:rPr>
          <w:w w:val="105"/>
          <w:sz w:val="18"/>
        </w:rPr>
        <w:t>services</w:t>
      </w:r>
      <w:r w:rsidRPr="00901F87">
        <w:rPr>
          <w:spacing w:val="-21"/>
          <w:w w:val="105"/>
          <w:sz w:val="18"/>
        </w:rPr>
        <w:t xml:space="preserve"> </w:t>
      </w:r>
      <w:r w:rsidRPr="00901F87">
        <w:rPr>
          <w:w w:val="105"/>
          <w:sz w:val="18"/>
        </w:rPr>
        <w:t>administered by</w:t>
      </w:r>
      <w:r w:rsidRPr="00901F87">
        <w:rPr>
          <w:spacing w:val="-20"/>
          <w:w w:val="105"/>
          <w:sz w:val="18"/>
        </w:rPr>
        <w:t xml:space="preserve"> </w:t>
      </w:r>
      <w:r w:rsidRPr="00901F87">
        <w:rPr>
          <w:w w:val="105"/>
          <w:sz w:val="18"/>
        </w:rPr>
        <w:t>DHHS</w:t>
      </w:r>
      <w:r w:rsidRPr="00901F87">
        <w:rPr>
          <w:spacing w:val="-20"/>
          <w:w w:val="105"/>
          <w:sz w:val="18"/>
        </w:rPr>
        <w:t xml:space="preserve"> </w:t>
      </w:r>
      <w:r w:rsidRPr="00901F87">
        <w:rPr>
          <w:w w:val="105"/>
          <w:sz w:val="18"/>
        </w:rPr>
        <w:t>under</w:t>
      </w:r>
      <w:r w:rsidRPr="00901F87">
        <w:rPr>
          <w:spacing w:val="-20"/>
          <w:w w:val="105"/>
          <w:sz w:val="18"/>
        </w:rPr>
        <w:t xml:space="preserve"> </w:t>
      </w:r>
      <w:r w:rsidRPr="00901F87">
        <w:rPr>
          <w:w w:val="105"/>
          <w:sz w:val="18"/>
        </w:rPr>
        <w:t>the</w:t>
      </w:r>
      <w:r w:rsidRPr="00901F87">
        <w:rPr>
          <w:spacing w:val="-20"/>
          <w:w w:val="105"/>
          <w:sz w:val="18"/>
        </w:rPr>
        <w:t xml:space="preserve"> </w:t>
      </w:r>
      <w:r w:rsidRPr="00901F87">
        <w:rPr>
          <w:w w:val="105"/>
          <w:sz w:val="18"/>
        </w:rPr>
        <w:t>Act.</w:t>
      </w:r>
      <w:r w:rsidRPr="00901F87">
        <w:rPr>
          <w:spacing w:val="-20"/>
          <w:w w:val="105"/>
          <w:sz w:val="18"/>
        </w:rPr>
        <w:t xml:space="preserve"> </w:t>
      </w:r>
      <w:r w:rsidRPr="00901F87">
        <w:rPr>
          <w:w w:val="105"/>
          <w:sz w:val="18"/>
        </w:rPr>
        <w:t>In</w:t>
      </w:r>
      <w:r w:rsidRPr="00901F87">
        <w:rPr>
          <w:spacing w:val="-20"/>
          <w:w w:val="105"/>
          <w:sz w:val="18"/>
        </w:rPr>
        <w:t xml:space="preserve"> </w:t>
      </w:r>
      <w:r w:rsidRPr="00901F87">
        <w:rPr>
          <w:w w:val="105"/>
          <w:sz w:val="18"/>
        </w:rPr>
        <w:t>these</w:t>
      </w:r>
      <w:r w:rsidRPr="00901F87">
        <w:rPr>
          <w:spacing w:val="-20"/>
          <w:w w:val="105"/>
          <w:sz w:val="18"/>
        </w:rPr>
        <w:t xml:space="preserve"> </w:t>
      </w:r>
      <w:r w:rsidRPr="00901F87">
        <w:rPr>
          <w:w w:val="105"/>
          <w:sz w:val="18"/>
        </w:rPr>
        <w:t>cases,</w:t>
      </w:r>
      <w:r w:rsidRPr="00901F87">
        <w:rPr>
          <w:spacing w:val="-20"/>
          <w:w w:val="105"/>
          <w:sz w:val="18"/>
        </w:rPr>
        <w:t xml:space="preserve"> </w:t>
      </w:r>
      <w:r w:rsidRPr="00901F87">
        <w:rPr>
          <w:w w:val="105"/>
          <w:sz w:val="18"/>
        </w:rPr>
        <w:t>the</w:t>
      </w:r>
      <w:r w:rsidRPr="00901F87">
        <w:rPr>
          <w:spacing w:val="-20"/>
          <w:w w:val="105"/>
          <w:sz w:val="18"/>
        </w:rPr>
        <w:t xml:space="preserve"> </w:t>
      </w:r>
      <w:r w:rsidRPr="00901F87">
        <w:rPr>
          <w:w w:val="105"/>
          <w:sz w:val="18"/>
        </w:rPr>
        <w:t>death</w:t>
      </w:r>
      <w:r w:rsidRPr="00901F87">
        <w:rPr>
          <w:spacing w:val="-20"/>
          <w:w w:val="105"/>
          <w:sz w:val="18"/>
        </w:rPr>
        <w:t xml:space="preserve"> </w:t>
      </w:r>
      <w:r w:rsidRPr="00901F87">
        <w:rPr>
          <w:w w:val="105"/>
          <w:sz w:val="18"/>
        </w:rPr>
        <w:t>must</w:t>
      </w:r>
      <w:r w:rsidRPr="00901F87">
        <w:rPr>
          <w:spacing w:val="-20"/>
          <w:w w:val="105"/>
          <w:sz w:val="18"/>
        </w:rPr>
        <w:t xml:space="preserve"> </w:t>
      </w:r>
      <w:r w:rsidRPr="00901F87">
        <w:rPr>
          <w:w w:val="105"/>
          <w:sz w:val="18"/>
        </w:rPr>
        <w:t>be reported to the Coroner, regardless of the circumstances of the</w:t>
      </w:r>
      <w:r w:rsidRPr="00901F87">
        <w:rPr>
          <w:spacing w:val="-15"/>
          <w:w w:val="105"/>
          <w:sz w:val="18"/>
        </w:rPr>
        <w:t xml:space="preserve"> </w:t>
      </w:r>
      <w:r w:rsidRPr="00901F87">
        <w:rPr>
          <w:w w:val="105"/>
          <w:sz w:val="18"/>
        </w:rPr>
        <w:t>death</w:t>
      </w:r>
    </w:p>
    <w:p w:rsidR="00935B1A" w:rsidRPr="00901F87" w:rsidRDefault="00782EBA">
      <w:pPr>
        <w:pStyle w:val="ListParagraph"/>
        <w:numPr>
          <w:ilvl w:val="0"/>
          <w:numId w:val="19"/>
        </w:numPr>
        <w:tabs>
          <w:tab w:val="left" w:pos="350"/>
        </w:tabs>
        <w:spacing w:before="31" w:line="172" w:lineRule="auto"/>
        <w:ind w:left="349" w:right="240" w:hanging="147"/>
        <w:jc w:val="both"/>
        <w:rPr>
          <w:sz w:val="10"/>
        </w:rPr>
      </w:pPr>
      <w:r w:rsidRPr="00901F87">
        <w:rPr>
          <w:w w:val="105"/>
          <w:sz w:val="18"/>
        </w:rPr>
        <w:t>the</w:t>
      </w:r>
      <w:r w:rsidRPr="00901F87">
        <w:rPr>
          <w:spacing w:val="-13"/>
          <w:w w:val="105"/>
          <w:sz w:val="18"/>
        </w:rPr>
        <w:t xml:space="preserve"> </w:t>
      </w:r>
      <w:r w:rsidRPr="00901F87">
        <w:rPr>
          <w:w w:val="105"/>
          <w:sz w:val="18"/>
        </w:rPr>
        <w:t>deceased</w:t>
      </w:r>
      <w:r w:rsidRPr="00901F87">
        <w:rPr>
          <w:spacing w:val="-13"/>
          <w:w w:val="105"/>
          <w:sz w:val="18"/>
        </w:rPr>
        <w:t xml:space="preserve"> </w:t>
      </w:r>
      <w:r w:rsidRPr="00901F87">
        <w:rPr>
          <w:w w:val="105"/>
          <w:sz w:val="18"/>
        </w:rPr>
        <w:t>person</w:t>
      </w:r>
      <w:r w:rsidRPr="00901F87">
        <w:rPr>
          <w:spacing w:val="-13"/>
          <w:w w:val="105"/>
          <w:sz w:val="18"/>
        </w:rPr>
        <w:t xml:space="preserve"> </w:t>
      </w:r>
      <w:r w:rsidRPr="00901F87">
        <w:rPr>
          <w:w w:val="105"/>
          <w:sz w:val="18"/>
        </w:rPr>
        <w:t>who</w:t>
      </w:r>
      <w:r w:rsidRPr="00901F87">
        <w:rPr>
          <w:spacing w:val="-13"/>
          <w:w w:val="105"/>
          <w:sz w:val="18"/>
        </w:rPr>
        <w:t xml:space="preserve"> </w:t>
      </w:r>
      <w:r w:rsidRPr="00901F87">
        <w:rPr>
          <w:w w:val="105"/>
          <w:sz w:val="18"/>
        </w:rPr>
        <w:t>immediately</w:t>
      </w:r>
      <w:r w:rsidRPr="00901F87">
        <w:rPr>
          <w:spacing w:val="-13"/>
          <w:w w:val="105"/>
          <w:sz w:val="18"/>
        </w:rPr>
        <w:t xml:space="preserve"> </w:t>
      </w:r>
      <w:r w:rsidRPr="00901F87">
        <w:rPr>
          <w:w w:val="105"/>
          <w:sz w:val="18"/>
        </w:rPr>
        <w:t>before</w:t>
      </w:r>
      <w:r w:rsidRPr="00901F87">
        <w:rPr>
          <w:spacing w:val="-13"/>
          <w:w w:val="105"/>
          <w:sz w:val="18"/>
        </w:rPr>
        <w:t xml:space="preserve"> </w:t>
      </w:r>
      <w:r w:rsidRPr="00901F87">
        <w:rPr>
          <w:w w:val="105"/>
          <w:sz w:val="18"/>
        </w:rPr>
        <w:t>their</w:t>
      </w:r>
      <w:r w:rsidRPr="00901F87">
        <w:rPr>
          <w:spacing w:val="-13"/>
          <w:w w:val="105"/>
          <w:sz w:val="18"/>
        </w:rPr>
        <w:t xml:space="preserve"> </w:t>
      </w:r>
      <w:r w:rsidRPr="00901F87">
        <w:rPr>
          <w:w w:val="105"/>
          <w:sz w:val="18"/>
        </w:rPr>
        <w:t>death was</w:t>
      </w:r>
      <w:r w:rsidRPr="00901F87">
        <w:rPr>
          <w:spacing w:val="-13"/>
          <w:w w:val="105"/>
          <w:sz w:val="18"/>
        </w:rPr>
        <w:t xml:space="preserve"> </w:t>
      </w:r>
      <w:r w:rsidRPr="00901F87">
        <w:rPr>
          <w:w w:val="105"/>
          <w:sz w:val="18"/>
        </w:rPr>
        <w:t>a</w:t>
      </w:r>
      <w:r w:rsidRPr="00901F87">
        <w:rPr>
          <w:spacing w:val="-13"/>
          <w:w w:val="105"/>
          <w:sz w:val="18"/>
        </w:rPr>
        <w:t xml:space="preserve"> </w:t>
      </w:r>
      <w:r w:rsidRPr="00901F87">
        <w:rPr>
          <w:w w:val="105"/>
          <w:sz w:val="18"/>
        </w:rPr>
        <w:t>patient</w:t>
      </w:r>
      <w:r w:rsidRPr="00901F87">
        <w:rPr>
          <w:spacing w:val="-13"/>
          <w:w w:val="105"/>
          <w:sz w:val="18"/>
        </w:rPr>
        <w:t xml:space="preserve"> </w:t>
      </w:r>
      <w:r w:rsidRPr="00901F87">
        <w:rPr>
          <w:w w:val="105"/>
          <w:sz w:val="18"/>
        </w:rPr>
        <w:t>within</w:t>
      </w:r>
      <w:r w:rsidRPr="00901F87">
        <w:rPr>
          <w:spacing w:val="-13"/>
          <w:w w:val="105"/>
          <w:sz w:val="18"/>
        </w:rPr>
        <w:t xml:space="preserve"> </w:t>
      </w:r>
      <w:r w:rsidRPr="00901F87">
        <w:rPr>
          <w:w w:val="105"/>
          <w:sz w:val="18"/>
        </w:rPr>
        <w:t>the</w:t>
      </w:r>
      <w:r w:rsidRPr="00901F87">
        <w:rPr>
          <w:spacing w:val="-13"/>
          <w:w w:val="105"/>
          <w:sz w:val="18"/>
        </w:rPr>
        <w:t xml:space="preserve"> </w:t>
      </w:r>
      <w:r w:rsidRPr="00901F87">
        <w:rPr>
          <w:w w:val="105"/>
          <w:sz w:val="18"/>
        </w:rPr>
        <w:t>meaning</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the</w:t>
      </w:r>
      <w:r w:rsidRPr="00901F87">
        <w:rPr>
          <w:spacing w:val="-14"/>
          <w:w w:val="105"/>
          <w:sz w:val="18"/>
        </w:rPr>
        <w:t xml:space="preserve"> </w:t>
      </w:r>
      <w:r w:rsidRPr="00901F87">
        <w:rPr>
          <w:rFonts w:ascii="Calibri"/>
          <w:i/>
          <w:w w:val="105"/>
          <w:sz w:val="18"/>
        </w:rPr>
        <w:t>Mental</w:t>
      </w:r>
      <w:r w:rsidRPr="00901F87">
        <w:rPr>
          <w:rFonts w:ascii="Calibri"/>
          <w:i/>
          <w:spacing w:val="-4"/>
          <w:w w:val="105"/>
          <w:sz w:val="18"/>
        </w:rPr>
        <w:t xml:space="preserve"> </w:t>
      </w:r>
      <w:r w:rsidRPr="00901F87">
        <w:rPr>
          <w:rFonts w:ascii="Calibri"/>
          <w:i/>
          <w:w w:val="105"/>
          <w:sz w:val="18"/>
        </w:rPr>
        <w:t>Health</w:t>
      </w:r>
      <w:r w:rsidRPr="00901F87">
        <w:rPr>
          <w:rFonts w:ascii="Calibri"/>
          <w:i/>
          <w:spacing w:val="-4"/>
          <w:w w:val="105"/>
          <w:sz w:val="18"/>
        </w:rPr>
        <w:t xml:space="preserve"> </w:t>
      </w:r>
      <w:r w:rsidRPr="00901F87">
        <w:rPr>
          <w:rFonts w:ascii="Calibri"/>
          <w:i/>
          <w:w w:val="105"/>
          <w:sz w:val="18"/>
        </w:rPr>
        <w:t>Act 2014</w:t>
      </w:r>
      <w:r w:rsidRPr="00901F87">
        <w:rPr>
          <w:rFonts w:ascii="Calibri"/>
          <w:i/>
          <w:spacing w:val="7"/>
          <w:w w:val="105"/>
          <w:sz w:val="18"/>
        </w:rPr>
        <w:t xml:space="preserve"> </w:t>
      </w:r>
      <w:r w:rsidRPr="00901F87">
        <w:rPr>
          <w:w w:val="105"/>
          <w:position w:val="6"/>
          <w:sz w:val="10"/>
        </w:rPr>
        <w:t>59</w:t>
      </w:r>
    </w:p>
    <w:p w:rsidR="00935B1A" w:rsidRPr="00901F87" w:rsidRDefault="00782EBA">
      <w:pPr>
        <w:pStyle w:val="ListParagraph"/>
        <w:numPr>
          <w:ilvl w:val="0"/>
          <w:numId w:val="19"/>
        </w:numPr>
        <w:tabs>
          <w:tab w:val="left" w:pos="350"/>
        </w:tabs>
        <w:spacing w:before="61" w:line="160" w:lineRule="auto"/>
        <w:ind w:left="349" w:right="610" w:hanging="147"/>
        <w:rPr>
          <w:sz w:val="10"/>
        </w:rPr>
      </w:pPr>
      <w:r w:rsidRPr="00901F87">
        <w:rPr>
          <w:w w:val="105"/>
          <w:sz w:val="18"/>
        </w:rPr>
        <w:t>the</w:t>
      </w:r>
      <w:r w:rsidRPr="00901F87">
        <w:rPr>
          <w:spacing w:val="-15"/>
          <w:w w:val="105"/>
          <w:sz w:val="18"/>
        </w:rPr>
        <w:t xml:space="preserve"> </w:t>
      </w:r>
      <w:r w:rsidRPr="00901F87">
        <w:rPr>
          <w:w w:val="105"/>
          <w:sz w:val="18"/>
        </w:rPr>
        <w:t>deceased</w:t>
      </w:r>
      <w:r w:rsidRPr="00901F87">
        <w:rPr>
          <w:spacing w:val="-15"/>
          <w:w w:val="105"/>
          <w:sz w:val="18"/>
        </w:rPr>
        <w:t xml:space="preserve"> </w:t>
      </w:r>
      <w:r w:rsidRPr="00901F87">
        <w:rPr>
          <w:w w:val="105"/>
          <w:sz w:val="18"/>
        </w:rPr>
        <w:t>person</w:t>
      </w:r>
      <w:r w:rsidRPr="00901F87">
        <w:rPr>
          <w:spacing w:val="-15"/>
          <w:w w:val="105"/>
          <w:sz w:val="18"/>
        </w:rPr>
        <w:t xml:space="preserve"> </w:t>
      </w:r>
      <w:r w:rsidRPr="00901F87">
        <w:rPr>
          <w:w w:val="105"/>
          <w:sz w:val="18"/>
        </w:rPr>
        <w:t>was</w:t>
      </w:r>
      <w:r w:rsidRPr="00901F87">
        <w:rPr>
          <w:spacing w:val="-15"/>
          <w:w w:val="105"/>
          <w:sz w:val="18"/>
        </w:rPr>
        <w:t xml:space="preserve"> </w:t>
      </w:r>
      <w:r w:rsidRPr="00901F87">
        <w:rPr>
          <w:w w:val="105"/>
          <w:sz w:val="18"/>
        </w:rPr>
        <w:t>under</w:t>
      </w:r>
      <w:r w:rsidRPr="00901F87">
        <w:rPr>
          <w:spacing w:val="-15"/>
          <w:w w:val="105"/>
          <w:sz w:val="18"/>
        </w:rPr>
        <w:t xml:space="preserve"> </w:t>
      </w:r>
      <w:r w:rsidRPr="00901F87">
        <w:rPr>
          <w:w w:val="105"/>
          <w:sz w:val="18"/>
        </w:rPr>
        <w:t>the</w:t>
      </w:r>
      <w:r w:rsidRPr="00901F87">
        <w:rPr>
          <w:spacing w:val="-15"/>
          <w:w w:val="105"/>
          <w:sz w:val="18"/>
        </w:rPr>
        <w:t xml:space="preserve"> </w:t>
      </w:r>
      <w:r w:rsidRPr="00901F87">
        <w:rPr>
          <w:w w:val="105"/>
          <w:sz w:val="18"/>
        </w:rPr>
        <w:t>control,</w:t>
      </w:r>
      <w:r w:rsidRPr="00901F87">
        <w:rPr>
          <w:spacing w:val="-15"/>
          <w:w w:val="105"/>
          <w:sz w:val="18"/>
        </w:rPr>
        <w:t xml:space="preserve"> </w:t>
      </w:r>
      <w:r w:rsidRPr="00901F87">
        <w:rPr>
          <w:w w:val="105"/>
          <w:sz w:val="18"/>
        </w:rPr>
        <w:t>care</w:t>
      </w:r>
      <w:r w:rsidRPr="00901F87">
        <w:rPr>
          <w:spacing w:val="-15"/>
          <w:w w:val="105"/>
          <w:sz w:val="18"/>
        </w:rPr>
        <w:t xml:space="preserve"> </w:t>
      </w:r>
      <w:r w:rsidRPr="00901F87">
        <w:rPr>
          <w:w w:val="105"/>
          <w:sz w:val="18"/>
        </w:rPr>
        <w:t>or custody</w:t>
      </w:r>
      <w:r w:rsidRPr="00901F87">
        <w:rPr>
          <w:spacing w:val="-21"/>
          <w:w w:val="105"/>
          <w:sz w:val="18"/>
        </w:rPr>
        <w:t xml:space="preserve"> </w:t>
      </w:r>
      <w:r w:rsidRPr="00901F87">
        <w:rPr>
          <w:w w:val="105"/>
          <w:sz w:val="18"/>
        </w:rPr>
        <w:t>of</w:t>
      </w:r>
      <w:r w:rsidRPr="00901F87">
        <w:rPr>
          <w:spacing w:val="-21"/>
          <w:w w:val="105"/>
          <w:sz w:val="18"/>
        </w:rPr>
        <w:t xml:space="preserve"> </w:t>
      </w:r>
      <w:r w:rsidRPr="00901F87">
        <w:rPr>
          <w:w w:val="105"/>
          <w:sz w:val="18"/>
        </w:rPr>
        <w:t>the</w:t>
      </w:r>
      <w:r w:rsidRPr="00901F87">
        <w:rPr>
          <w:spacing w:val="-21"/>
          <w:w w:val="105"/>
          <w:sz w:val="18"/>
        </w:rPr>
        <w:t xml:space="preserve"> </w:t>
      </w:r>
      <w:r w:rsidRPr="00901F87">
        <w:rPr>
          <w:w w:val="105"/>
          <w:sz w:val="18"/>
        </w:rPr>
        <w:t>Secretary</w:t>
      </w:r>
      <w:r w:rsidRPr="00901F87">
        <w:rPr>
          <w:spacing w:val="-21"/>
          <w:w w:val="105"/>
          <w:sz w:val="18"/>
        </w:rPr>
        <w:t xml:space="preserve"> </w:t>
      </w:r>
      <w:r w:rsidRPr="00901F87">
        <w:rPr>
          <w:w w:val="105"/>
          <w:sz w:val="18"/>
        </w:rPr>
        <w:t>of</w:t>
      </w:r>
      <w:r w:rsidRPr="00901F87">
        <w:rPr>
          <w:spacing w:val="-21"/>
          <w:w w:val="105"/>
          <w:sz w:val="18"/>
        </w:rPr>
        <w:t xml:space="preserve"> </w:t>
      </w:r>
      <w:r w:rsidRPr="00901F87">
        <w:rPr>
          <w:w w:val="105"/>
          <w:sz w:val="18"/>
        </w:rPr>
        <w:t>the</w:t>
      </w:r>
      <w:r w:rsidRPr="00901F87">
        <w:rPr>
          <w:spacing w:val="-21"/>
          <w:w w:val="105"/>
          <w:sz w:val="18"/>
        </w:rPr>
        <w:t xml:space="preserve"> </w:t>
      </w:r>
      <w:r w:rsidRPr="00901F87">
        <w:rPr>
          <w:w w:val="105"/>
          <w:sz w:val="18"/>
        </w:rPr>
        <w:t>Department</w:t>
      </w:r>
      <w:r w:rsidRPr="00901F87">
        <w:rPr>
          <w:spacing w:val="-21"/>
          <w:w w:val="105"/>
          <w:sz w:val="18"/>
        </w:rPr>
        <w:t xml:space="preserve"> </w:t>
      </w:r>
      <w:r w:rsidRPr="00901F87">
        <w:rPr>
          <w:w w:val="105"/>
          <w:sz w:val="18"/>
        </w:rPr>
        <w:t>of</w:t>
      </w:r>
      <w:r w:rsidRPr="00901F87">
        <w:rPr>
          <w:spacing w:val="-21"/>
          <w:w w:val="105"/>
          <w:sz w:val="18"/>
        </w:rPr>
        <w:t xml:space="preserve"> </w:t>
      </w:r>
      <w:r w:rsidRPr="00901F87">
        <w:rPr>
          <w:w w:val="105"/>
          <w:sz w:val="18"/>
        </w:rPr>
        <w:t>Justice or</w:t>
      </w:r>
      <w:r w:rsidRPr="00901F87">
        <w:rPr>
          <w:spacing w:val="-8"/>
          <w:w w:val="105"/>
          <w:sz w:val="18"/>
        </w:rPr>
        <w:t xml:space="preserve"> </w:t>
      </w:r>
      <w:r w:rsidRPr="00901F87">
        <w:rPr>
          <w:w w:val="105"/>
          <w:sz w:val="18"/>
        </w:rPr>
        <w:t>a</w:t>
      </w:r>
      <w:r w:rsidRPr="00901F87">
        <w:rPr>
          <w:spacing w:val="-8"/>
          <w:w w:val="105"/>
          <w:sz w:val="18"/>
        </w:rPr>
        <w:t xml:space="preserve"> </w:t>
      </w:r>
      <w:r w:rsidRPr="00901F87">
        <w:rPr>
          <w:w w:val="105"/>
          <w:sz w:val="18"/>
        </w:rPr>
        <w:t>police</w:t>
      </w:r>
      <w:r w:rsidRPr="00901F87">
        <w:rPr>
          <w:spacing w:val="-8"/>
          <w:w w:val="105"/>
          <w:sz w:val="18"/>
        </w:rPr>
        <w:t xml:space="preserve"> </w:t>
      </w:r>
      <w:r w:rsidRPr="00901F87">
        <w:rPr>
          <w:w w:val="105"/>
          <w:sz w:val="18"/>
        </w:rPr>
        <w:t>officer</w:t>
      </w:r>
      <w:r w:rsidRPr="00901F87">
        <w:rPr>
          <w:spacing w:val="-36"/>
          <w:w w:val="105"/>
          <w:sz w:val="18"/>
        </w:rPr>
        <w:t xml:space="preserve"> </w:t>
      </w:r>
      <w:r w:rsidRPr="00901F87">
        <w:rPr>
          <w:w w:val="105"/>
          <w:position w:val="6"/>
          <w:sz w:val="10"/>
        </w:rPr>
        <w:t>60</w:t>
      </w:r>
    </w:p>
    <w:p w:rsidR="00935B1A" w:rsidRPr="00901F87" w:rsidRDefault="00782EBA">
      <w:pPr>
        <w:pStyle w:val="ListParagraph"/>
        <w:numPr>
          <w:ilvl w:val="0"/>
          <w:numId w:val="19"/>
        </w:numPr>
        <w:tabs>
          <w:tab w:val="left" w:pos="350"/>
        </w:tabs>
        <w:spacing w:before="25" w:line="172" w:lineRule="auto"/>
        <w:ind w:left="349" w:right="494" w:hanging="147"/>
        <w:jc w:val="both"/>
        <w:rPr>
          <w:sz w:val="10"/>
        </w:rPr>
      </w:pPr>
      <w:r w:rsidRPr="00901F87">
        <w:rPr>
          <w:w w:val="105"/>
          <w:sz w:val="18"/>
        </w:rPr>
        <w:t xml:space="preserve">the deceased person was subject to a non-custodial supervision order under ss. 26 or 38ZH of the </w:t>
      </w:r>
      <w:r w:rsidRPr="00901F87">
        <w:rPr>
          <w:rFonts w:ascii="Calibri"/>
          <w:i/>
          <w:w w:val="105"/>
          <w:sz w:val="18"/>
        </w:rPr>
        <w:t xml:space="preserve">Crimes </w:t>
      </w:r>
      <w:r w:rsidRPr="00901F87">
        <w:rPr>
          <w:rFonts w:ascii="Arial"/>
          <w:i/>
          <w:sz w:val="18"/>
        </w:rPr>
        <w:t>(Mental</w:t>
      </w:r>
      <w:r w:rsidRPr="00901F87">
        <w:rPr>
          <w:rFonts w:ascii="Arial"/>
          <w:i/>
          <w:spacing w:val="-21"/>
          <w:sz w:val="18"/>
        </w:rPr>
        <w:t xml:space="preserve"> </w:t>
      </w:r>
      <w:r w:rsidRPr="00901F87">
        <w:rPr>
          <w:rFonts w:ascii="Arial"/>
          <w:i/>
          <w:sz w:val="18"/>
        </w:rPr>
        <w:t>Impairment</w:t>
      </w:r>
      <w:r w:rsidRPr="00901F87">
        <w:rPr>
          <w:rFonts w:ascii="Arial"/>
          <w:i/>
          <w:spacing w:val="-21"/>
          <w:sz w:val="18"/>
        </w:rPr>
        <w:t xml:space="preserve"> </w:t>
      </w:r>
      <w:r w:rsidRPr="00901F87">
        <w:rPr>
          <w:rFonts w:ascii="Arial"/>
          <w:i/>
          <w:sz w:val="18"/>
        </w:rPr>
        <w:t>and</w:t>
      </w:r>
      <w:r w:rsidRPr="00901F87">
        <w:rPr>
          <w:rFonts w:ascii="Arial"/>
          <w:i/>
          <w:spacing w:val="-21"/>
          <w:sz w:val="18"/>
        </w:rPr>
        <w:t xml:space="preserve"> </w:t>
      </w:r>
      <w:r w:rsidRPr="00901F87">
        <w:rPr>
          <w:rFonts w:ascii="Arial"/>
          <w:i/>
          <w:sz w:val="18"/>
        </w:rPr>
        <w:t>Unfitness</w:t>
      </w:r>
      <w:r w:rsidRPr="00901F87">
        <w:rPr>
          <w:rFonts w:ascii="Arial"/>
          <w:i/>
          <w:spacing w:val="-21"/>
          <w:sz w:val="18"/>
        </w:rPr>
        <w:t xml:space="preserve"> </w:t>
      </w:r>
      <w:r w:rsidRPr="00901F87">
        <w:rPr>
          <w:rFonts w:ascii="Arial"/>
          <w:i/>
          <w:sz w:val="18"/>
        </w:rPr>
        <w:t>to</w:t>
      </w:r>
      <w:r w:rsidRPr="00901F87">
        <w:rPr>
          <w:rFonts w:ascii="Arial"/>
          <w:i/>
          <w:spacing w:val="-21"/>
          <w:sz w:val="18"/>
        </w:rPr>
        <w:t xml:space="preserve"> </w:t>
      </w:r>
      <w:r w:rsidRPr="00901F87">
        <w:rPr>
          <w:rFonts w:ascii="Arial"/>
          <w:i/>
          <w:sz w:val="18"/>
        </w:rPr>
        <w:t>be</w:t>
      </w:r>
      <w:r w:rsidRPr="00901F87">
        <w:rPr>
          <w:rFonts w:ascii="Arial"/>
          <w:i/>
          <w:spacing w:val="-21"/>
          <w:sz w:val="18"/>
        </w:rPr>
        <w:t xml:space="preserve"> </w:t>
      </w:r>
      <w:r w:rsidRPr="00901F87">
        <w:rPr>
          <w:rFonts w:ascii="Arial"/>
          <w:i/>
          <w:sz w:val="18"/>
        </w:rPr>
        <w:t>Tried)</w:t>
      </w:r>
      <w:r w:rsidRPr="00901F87">
        <w:rPr>
          <w:rFonts w:ascii="Arial"/>
          <w:i/>
          <w:spacing w:val="-21"/>
          <w:sz w:val="18"/>
        </w:rPr>
        <w:t xml:space="preserve"> </w:t>
      </w:r>
      <w:r w:rsidRPr="00901F87">
        <w:rPr>
          <w:rFonts w:ascii="Arial"/>
          <w:i/>
          <w:sz w:val="18"/>
        </w:rPr>
        <w:t>Act</w:t>
      </w:r>
      <w:r w:rsidRPr="00901F87">
        <w:rPr>
          <w:rFonts w:ascii="Arial"/>
          <w:i/>
          <w:spacing w:val="-21"/>
          <w:sz w:val="18"/>
        </w:rPr>
        <w:t xml:space="preserve"> </w:t>
      </w:r>
      <w:r w:rsidRPr="00901F87">
        <w:rPr>
          <w:rFonts w:ascii="Arial"/>
          <w:i/>
          <w:sz w:val="18"/>
        </w:rPr>
        <w:t>1997</w:t>
      </w:r>
      <w:r w:rsidRPr="00901F87">
        <w:rPr>
          <w:rFonts w:ascii="Arial"/>
          <w:i/>
          <w:spacing w:val="-21"/>
          <w:sz w:val="18"/>
        </w:rPr>
        <w:t xml:space="preserve"> </w:t>
      </w:r>
      <w:r w:rsidRPr="00901F87">
        <w:rPr>
          <w:position w:val="6"/>
          <w:sz w:val="10"/>
        </w:rPr>
        <w:t>61</w:t>
      </w:r>
    </w:p>
    <w:p w:rsidR="00935B1A" w:rsidRPr="00901F87" w:rsidRDefault="00782EBA">
      <w:pPr>
        <w:pStyle w:val="ListParagraph"/>
        <w:numPr>
          <w:ilvl w:val="0"/>
          <w:numId w:val="19"/>
        </w:numPr>
        <w:tabs>
          <w:tab w:val="left" w:pos="350"/>
        </w:tabs>
        <w:spacing w:line="289" w:lineRule="exact"/>
        <w:ind w:left="349" w:hanging="147"/>
        <w:rPr>
          <w:sz w:val="10"/>
        </w:rPr>
      </w:pPr>
      <w:r w:rsidRPr="00901F87">
        <w:rPr>
          <w:w w:val="105"/>
          <w:sz w:val="18"/>
        </w:rPr>
        <w:t>the</w:t>
      </w:r>
      <w:r w:rsidRPr="00901F87">
        <w:rPr>
          <w:spacing w:val="-9"/>
          <w:w w:val="105"/>
          <w:sz w:val="18"/>
        </w:rPr>
        <w:t xml:space="preserve"> </w:t>
      </w:r>
      <w:r w:rsidRPr="00901F87">
        <w:rPr>
          <w:w w:val="105"/>
          <w:sz w:val="18"/>
        </w:rPr>
        <w:t>identity</w:t>
      </w:r>
      <w:r w:rsidRPr="00901F87">
        <w:rPr>
          <w:spacing w:val="-9"/>
          <w:w w:val="105"/>
          <w:sz w:val="18"/>
        </w:rPr>
        <w:t xml:space="preserve"> </w:t>
      </w:r>
      <w:r w:rsidRPr="00901F87">
        <w:rPr>
          <w:w w:val="105"/>
          <w:sz w:val="18"/>
        </w:rPr>
        <w:t>of</w:t>
      </w:r>
      <w:r w:rsidRPr="00901F87">
        <w:rPr>
          <w:spacing w:val="-9"/>
          <w:w w:val="105"/>
          <w:sz w:val="18"/>
        </w:rPr>
        <w:t xml:space="preserve"> </w:t>
      </w:r>
      <w:r w:rsidRPr="00901F87">
        <w:rPr>
          <w:w w:val="105"/>
          <w:sz w:val="18"/>
        </w:rPr>
        <w:t>the</w:t>
      </w:r>
      <w:r w:rsidRPr="00901F87">
        <w:rPr>
          <w:spacing w:val="-9"/>
          <w:w w:val="105"/>
          <w:sz w:val="18"/>
        </w:rPr>
        <w:t xml:space="preserve"> </w:t>
      </w:r>
      <w:r w:rsidRPr="00901F87">
        <w:rPr>
          <w:w w:val="105"/>
          <w:sz w:val="18"/>
        </w:rPr>
        <w:t>deceased</w:t>
      </w:r>
      <w:r w:rsidRPr="00901F87">
        <w:rPr>
          <w:spacing w:val="-9"/>
          <w:w w:val="105"/>
          <w:sz w:val="18"/>
        </w:rPr>
        <w:t xml:space="preserve"> </w:t>
      </w:r>
      <w:r w:rsidRPr="00901F87">
        <w:rPr>
          <w:w w:val="105"/>
          <w:sz w:val="18"/>
        </w:rPr>
        <w:t>person</w:t>
      </w:r>
      <w:r w:rsidRPr="00901F87">
        <w:rPr>
          <w:spacing w:val="-9"/>
          <w:w w:val="105"/>
          <w:sz w:val="18"/>
        </w:rPr>
        <w:t xml:space="preserve"> </w:t>
      </w:r>
      <w:r w:rsidRPr="00901F87">
        <w:rPr>
          <w:w w:val="105"/>
          <w:sz w:val="18"/>
        </w:rPr>
        <w:t>is</w:t>
      </w:r>
      <w:r w:rsidRPr="00901F87">
        <w:rPr>
          <w:spacing w:val="-9"/>
          <w:w w:val="105"/>
          <w:sz w:val="18"/>
        </w:rPr>
        <w:t xml:space="preserve"> </w:t>
      </w:r>
      <w:r w:rsidRPr="00901F87">
        <w:rPr>
          <w:w w:val="105"/>
          <w:sz w:val="18"/>
        </w:rPr>
        <w:t>unknown</w:t>
      </w:r>
      <w:r w:rsidRPr="00901F87">
        <w:rPr>
          <w:w w:val="105"/>
          <w:position w:val="6"/>
          <w:sz w:val="10"/>
        </w:rPr>
        <w:t>62</w:t>
      </w:r>
    </w:p>
    <w:p w:rsidR="00935B1A" w:rsidRPr="00901F87" w:rsidRDefault="00782EBA">
      <w:pPr>
        <w:pStyle w:val="ListParagraph"/>
        <w:numPr>
          <w:ilvl w:val="0"/>
          <w:numId w:val="19"/>
        </w:numPr>
        <w:tabs>
          <w:tab w:val="left" w:pos="350"/>
        </w:tabs>
        <w:spacing w:line="245" w:lineRule="exact"/>
        <w:ind w:left="349" w:hanging="147"/>
        <w:rPr>
          <w:sz w:val="18"/>
        </w:rPr>
      </w:pPr>
      <w:r w:rsidRPr="00901F87">
        <w:rPr>
          <w:w w:val="105"/>
          <w:sz w:val="18"/>
        </w:rPr>
        <w:t>if</w:t>
      </w:r>
      <w:r w:rsidRPr="00901F87">
        <w:rPr>
          <w:spacing w:val="-10"/>
          <w:w w:val="105"/>
          <w:sz w:val="18"/>
        </w:rPr>
        <w:t xml:space="preserve"> </w:t>
      </w:r>
      <w:r w:rsidRPr="00901F87">
        <w:rPr>
          <w:w w:val="105"/>
          <w:sz w:val="18"/>
        </w:rPr>
        <w:t>the</w:t>
      </w:r>
      <w:r w:rsidRPr="00901F87">
        <w:rPr>
          <w:spacing w:val="-10"/>
          <w:w w:val="105"/>
          <w:sz w:val="18"/>
        </w:rPr>
        <w:t xml:space="preserve"> </w:t>
      </w:r>
      <w:r w:rsidRPr="00901F87">
        <w:rPr>
          <w:w w:val="105"/>
          <w:sz w:val="18"/>
        </w:rPr>
        <w:t>death</w:t>
      </w:r>
      <w:r w:rsidRPr="00901F87">
        <w:rPr>
          <w:spacing w:val="-10"/>
          <w:w w:val="105"/>
          <w:sz w:val="18"/>
        </w:rPr>
        <w:t xml:space="preserve"> </w:t>
      </w:r>
      <w:r w:rsidRPr="00901F87">
        <w:rPr>
          <w:w w:val="105"/>
          <w:sz w:val="18"/>
        </w:rPr>
        <w:t>occurs</w:t>
      </w:r>
      <w:r w:rsidRPr="00901F87">
        <w:rPr>
          <w:spacing w:val="-10"/>
          <w:w w:val="105"/>
          <w:sz w:val="18"/>
        </w:rPr>
        <w:t xml:space="preserve"> </w:t>
      </w:r>
      <w:r w:rsidRPr="00901F87">
        <w:rPr>
          <w:w w:val="105"/>
          <w:sz w:val="18"/>
        </w:rPr>
        <w:t>in</w:t>
      </w:r>
      <w:r w:rsidRPr="00901F87">
        <w:rPr>
          <w:spacing w:val="-10"/>
          <w:w w:val="105"/>
          <w:sz w:val="18"/>
        </w:rPr>
        <w:t xml:space="preserve"> </w:t>
      </w:r>
      <w:r w:rsidRPr="00901F87">
        <w:rPr>
          <w:w w:val="105"/>
          <w:sz w:val="18"/>
        </w:rPr>
        <w:t>Victoria</w:t>
      </w:r>
      <w:r w:rsidRPr="00901F87">
        <w:rPr>
          <w:spacing w:val="-10"/>
          <w:w w:val="105"/>
          <w:sz w:val="18"/>
        </w:rPr>
        <w:t xml:space="preserve"> </w:t>
      </w:r>
      <w:r w:rsidRPr="00901F87">
        <w:rPr>
          <w:w w:val="105"/>
          <w:sz w:val="18"/>
        </w:rPr>
        <w:t>and</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death</w:t>
      </w:r>
      <w:r w:rsidRPr="00901F87">
        <w:rPr>
          <w:spacing w:val="-10"/>
          <w:w w:val="105"/>
          <w:sz w:val="18"/>
        </w:rPr>
        <w:t xml:space="preserve"> </w:t>
      </w:r>
      <w:r w:rsidRPr="00901F87">
        <w:rPr>
          <w:w w:val="105"/>
          <w:sz w:val="18"/>
        </w:rPr>
        <w:t>notice</w:t>
      </w:r>
      <w:r w:rsidRPr="00901F87">
        <w:rPr>
          <w:spacing w:val="-10"/>
          <w:w w:val="105"/>
          <w:sz w:val="18"/>
        </w:rPr>
        <w:t xml:space="preserve"> </w:t>
      </w:r>
      <w:r w:rsidRPr="00901F87">
        <w:rPr>
          <w:w w:val="105"/>
          <w:sz w:val="18"/>
        </w:rPr>
        <w:t>under</w:t>
      </w:r>
    </w:p>
    <w:p w:rsidR="00935B1A" w:rsidRPr="00901F87" w:rsidRDefault="00782EBA">
      <w:pPr>
        <w:pStyle w:val="BodyText"/>
        <w:spacing w:before="25" w:line="160" w:lineRule="auto"/>
        <w:ind w:left="349" w:right="38"/>
        <w:rPr>
          <w:sz w:val="10"/>
        </w:rPr>
      </w:pPr>
      <w:r w:rsidRPr="00901F87">
        <w:rPr>
          <w:w w:val="105"/>
        </w:rPr>
        <w:t xml:space="preserve">s. 37(1) of the </w:t>
      </w:r>
      <w:r w:rsidRPr="00901F87">
        <w:rPr>
          <w:rFonts w:ascii="Calibri" w:hAnsi="Calibri"/>
          <w:i/>
          <w:w w:val="105"/>
        </w:rPr>
        <w:t xml:space="preserve">Births, Deaths and Marriages Registration Act </w:t>
      </w:r>
      <w:r w:rsidRPr="00901F87">
        <w:rPr>
          <w:rFonts w:ascii="Arial" w:hAnsi="Arial"/>
          <w:i/>
          <w:w w:val="105"/>
        </w:rPr>
        <w:t xml:space="preserve">1996 </w:t>
      </w:r>
      <w:r w:rsidRPr="00901F87">
        <w:rPr>
          <w:w w:val="105"/>
        </w:rPr>
        <w:t>has not been signed or is not likely to be signed by a doctor who was responsible for the person’s medical care immediately before their death, or who examined the body of the person after their death</w:t>
      </w:r>
      <w:r w:rsidRPr="00901F87">
        <w:rPr>
          <w:w w:val="105"/>
          <w:position w:val="6"/>
          <w:sz w:val="10"/>
        </w:rPr>
        <w:t>63</w:t>
      </w:r>
    </w:p>
    <w:p w:rsidR="00935B1A" w:rsidRPr="00901F87" w:rsidRDefault="00782EBA">
      <w:pPr>
        <w:pStyle w:val="ListParagraph"/>
        <w:numPr>
          <w:ilvl w:val="0"/>
          <w:numId w:val="19"/>
        </w:numPr>
        <w:tabs>
          <w:tab w:val="left" w:pos="350"/>
        </w:tabs>
        <w:spacing w:before="39" w:line="160" w:lineRule="auto"/>
        <w:ind w:left="349" w:right="187" w:hanging="147"/>
        <w:rPr>
          <w:sz w:val="10"/>
        </w:rPr>
      </w:pPr>
      <w:r w:rsidRPr="00901F87">
        <w:rPr>
          <w:w w:val="105"/>
          <w:sz w:val="18"/>
        </w:rPr>
        <w:t>the death occurs outside Victoria and the cause of death is</w:t>
      </w:r>
      <w:r w:rsidRPr="00901F87">
        <w:rPr>
          <w:spacing w:val="-11"/>
          <w:w w:val="105"/>
          <w:sz w:val="18"/>
        </w:rPr>
        <w:t xml:space="preserve"> </w:t>
      </w:r>
      <w:r w:rsidRPr="00901F87">
        <w:rPr>
          <w:w w:val="105"/>
          <w:sz w:val="18"/>
        </w:rPr>
        <w:t>not</w:t>
      </w:r>
      <w:r w:rsidRPr="00901F87">
        <w:rPr>
          <w:spacing w:val="-11"/>
          <w:w w:val="105"/>
          <w:sz w:val="18"/>
        </w:rPr>
        <w:t xml:space="preserve"> </w:t>
      </w:r>
      <w:r w:rsidRPr="00901F87">
        <w:rPr>
          <w:w w:val="105"/>
          <w:sz w:val="18"/>
        </w:rPr>
        <w:t>certified</w:t>
      </w:r>
      <w:r w:rsidRPr="00901F87">
        <w:rPr>
          <w:spacing w:val="-11"/>
          <w:w w:val="105"/>
          <w:sz w:val="18"/>
        </w:rPr>
        <w:t xml:space="preserve"> </w:t>
      </w:r>
      <w:r w:rsidRPr="00901F87">
        <w:rPr>
          <w:w w:val="105"/>
          <w:sz w:val="18"/>
        </w:rPr>
        <w:t>by</w:t>
      </w:r>
      <w:r w:rsidRPr="00901F87">
        <w:rPr>
          <w:spacing w:val="-11"/>
          <w:w w:val="105"/>
          <w:sz w:val="18"/>
        </w:rPr>
        <w:t xml:space="preserve"> </w:t>
      </w:r>
      <w:r w:rsidRPr="00901F87">
        <w:rPr>
          <w:w w:val="105"/>
          <w:sz w:val="18"/>
        </w:rPr>
        <w:t>a</w:t>
      </w:r>
      <w:r w:rsidRPr="00901F87">
        <w:rPr>
          <w:spacing w:val="-11"/>
          <w:w w:val="105"/>
          <w:sz w:val="18"/>
        </w:rPr>
        <w:t xml:space="preserve"> </w:t>
      </w:r>
      <w:r w:rsidRPr="00901F87">
        <w:rPr>
          <w:w w:val="105"/>
          <w:sz w:val="18"/>
        </w:rPr>
        <w:t>person</w:t>
      </w:r>
      <w:r w:rsidRPr="00901F87">
        <w:rPr>
          <w:spacing w:val="-11"/>
          <w:w w:val="105"/>
          <w:sz w:val="18"/>
        </w:rPr>
        <w:t xml:space="preserve"> </w:t>
      </w:r>
      <w:r w:rsidRPr="00901F87">
        <w:rPr>
          <w:w w:val="105"/>
          <w:sz w:val="18"/>
        </w:rPr>
        <w:t>who</w:t>
      </w:r>
      <w:r w:rsidRPr="00901F87">
        <w:rPr>
          <w:spacing w:val="-11"/>
          <w:w w:val="105"/>
          <w:sz w:val="18"/>
        </w:rPr>
        <w:t xml:space="preserve"> </w:t>
      </w:r>
      <w:r w:rsidRPr="00901F87">
        <w:rPr>
          <w:w w:val="105"/>
          <w:sz w:val="18"/>
        </w:rPr>
        <w:t>is</w:t>
      </w:r>
      <w:r w:rsidRPr="00901F87">
        <w:rPr>
          <w:spacing w:val="-11"/>
          <w:w w:val="105"/>
          <w:sz w:val="18"/>
        </w:rPr>
        <w:t xml:space="preserve"> </w:t>
      </w:r>
      <w:r w:rsidRPr="00901F87">
        <w:rPr>
          <w:w w:val="105"/>
          <w:sz w:val="18"/>
        </w:rPr>
        <w:t>authorised</w:t>
      </w:r>
      <w:r w:rsidRPr="00901F87">
        <w:rPr>
          <w:spacing w:val="-11"/>
          <w:w w:val="105"/>
          <w:sz w:val="18"/>
        </w:rPr>
        <w:t xml:space="preserve"> </w:t>
      </w:r>
      <w:r w:rsidRPr="00901F87">
        <w:rPr>
          <w:w w:val="105"/>
          <w:sz w:val="18"/>
        </w:rPr>
        <w:t>to</w:t>
      </w:r>
      <w:r w:rsidRPr="00901F87">
        <w:rPr>
          <w:spacing w:val="-11"/>
          <w:w w:val="105"/>
          <w:sz w:val="18"/>
        </w:rPr>
        <w:t xml:space="preserve"> </w:t>
      </w:r>
      <w:r w:rsidRPr="00901F87">
        <w:rPr>
          <w:w w:val="105"/>
          <w:sz w:val="18"/>
        </w:rPr>
        <w:t>certify</w:t>
      </w:r>
      <w:r w:rsidRPr="00901F87">
        <w:rPr>
          <w:spacing w:val="-11"/>
          <w:w w:val="105"/>
          <w:sz w:val="18"/>
        </w:rPr>
        <w:t xml:space="preserve"> </w:t>
      </w:r>
      <w:r w:rsidRPr="00901F87">
        <w:rPr>
          <w:w w:val="105"/>
          <w:sz w:val="18"/>
        </w:rPr>
        <w:t>the death</w:t>
      </w:r>
      <w:r w:rsidRPr="00901F87">
        <w:rPr>
          <w:spacing w:val="-9"/>
          <w:w w:val="105"/>
          <w:sz w:val="18"/>
        </w:rPr>
        <w:t xml:space="preserve"> </w:t>
      </w:r>
      <w:r w:rsidRPr="00901F87">
        <w:rPr>
          <w:w w:val="105"/>
          <w:sz w:val="18"/>
        </w:rPr>
        <w:t>and</w:t>
      </w:r>
      <w:r w:rsidRPr="00901F87">
        <w:rPr>
          <w:spacing w:val="-9"/>
          <w:w w:val="105"/>
          <w:sz w:val="18"/>
        </w:rPr>
        <w:t xml:space="preserve"> </w:t>
      </w:r>
      <w:r w:rsidRPr="00901F87">
        <w:rPr>
          <w:w w:val="105"/>
          <w:sz w:val="18"/>
        </w:rPr>
        <w:t>the</w:t>
      </w:r>
      <w:r w:rsidRPr="00901F87">
        <w:rPr>
          <w:spacing w:val="-9"/>
          <w:w w:val="105"/>
          <w:sz w:val="18"/>
        </w:rPr>
        <w:t xml:space="preserve"> </w:t>
      </w:r>
      <w:r w:rsidRPr="00901F87">
        <w:rPr>
          <w:w w:val="105"/>
          <w:sz w:val="18"/>
        </w:rPr>
        <w:t>cause</w:t>
      </w:r>
      <w:r w:rsidRPr="00901F87">
        <w:rPr>
          <w:spacing w:val="-9"/>
          <w:w w:val="105"/>
          <w:sz w:val="18"/>
        </w:rPr>
        <w:t xml:space="preserve"> </w:t>
      </w:r>
      <w:r w:rsidRPr="00901F87">
        <w:rPr>
          <w:w w:val="105"/>
          <w:sz w:val="18"/>
        </w:rPr>
        <w:t>of</w:t>
      </w:r>
      <w:r w:rsidRPr="00901F87">
        <w:rPr>
          <w:spacing w:val="-9"/>
          <w:w w:val="105"/>
          <w:sz w:val="18"/>
        </w:rPr>
        <w:t xml:space="preserve"> </w:t>
      </w:r>
      <w:r w:rsidRPr="00901F87">
        <w:rPr>
          <w:w w:val="105"/>
          <w:sz w:val="18"/>
        </w:rPr>
        <w:t>death</w:t>
      </w:r>
      <w:r w:rsidRPr="00901F87">
        <w:rPr>
          <w:w w:val="105"/>
          <w:position w:val="6"/>
          <w:sz w:val="10"/>
        </w:rPr>
        <w:t>64</w:t>
      </w:r>
    </w:p>
    <w:p w:rsidR="00935B1A" w:rsidRPr="00901F87" w:rsidRDefault="00782EBA">
      <w:pPr>
        <w:pStyle w:val="ListParagraph"/>
        <w:numPr>
          <w:ilvl w:val="0"/>
          <w:numId w:val="19"/>
        </w:numPr>
        <w:tabs>
          <w:tab w:val="left" w:pos="350"/>
        </w:tabs>
        <w:spacing w:line="258" w:lineRule="exact"/>
        <w:ind w:left="349" w:hanging="147"/>
        <w:rPr>
          <w:sz w:val="10"/>
        </w:rPr>
      </w:pPr>
      <w:r w:rsidRPr="00901F87">
        <w:rPr>
          <w:w w:val="105"/>
          <w:sz w:val="18"/>
        </w:rPr>
        <w:t>the</w:t>
      </w:r>
      <w:r w:rsidRPr="00901F87">
        <w:rPr>
          <w:spacing w:val="-10"/>
          <w:w w:val="105"/>
          <w:sz w:val="18"/>
        </w:rPr>
        <w:t xml:space="preserve"> </w:t>
      </w:r>
      <w:r w:rsidRPr="00901F87">
        <w:rPr>
          <w:w w:val="105"/>
          <w:sz w:val="18"/>
        </w:rPr>
        <w:t>death</w:t>
      </w:r>
      <w:r w:rsidRPr="00901F87">
        <w:rPr>
          <w:spacing w:val="-10"/>
          <w:w w:val="105"/>
          <w:sz w:val="18"/>
        </w:rPr>
        <w:t xml:space="preserve"> </w:t>
      </w:r>
      <w:r w:rsidRPr="00901F87">
        <w:rPr>
          <w:w w:val="105"/>
          <w:sz w:val="18"/>
        </w:rPr>
        <w:t>is</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prescribed</w:t>
      </w:r>
      <w:r w:rsidRPr="00901F87">
        <w:rPr>
          <w:spacing w:val="-10"/>
          <w:w w:val="105"/>
          <w:sz w:val="18"/>
        </w:rPr>
        <w:t xml:space="preserve"> </w:t>
      </w:r>
      <w:r w:rsidRPr="00901F87">
        <w:rPr>
          <w:w w:val="105"/>
          <w:sz w:val="18"/>
        </w:rPr>
        <w:t>class</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person</w:t>
      </w:r>
      <w:r w:rsidRPr="00901F87">
        <w:rPr>
          <w:w w:val="105"/>
          <w:position w:val="6"/>
          <w:sz w:val="10"/>
        </w:rPr>
        <w:t>65</w:t>
      </w:r>
    </w:p>
    <w:p w:rsidR="00935B1A" w:rsidRPr="00901F87" w:rsidRDefault="00782EBA">
      <w:pPr>
        <w:pStyle w:val="ListParagraph"/>
        <w:numPr>
          <w:ilvl w:val="0"/>
          <w:numId w:val="19"/>
        </w:numPr>
        <w:tabs>
          <w:tab w:val="left" w:pos="350"/>
        </w:tabs>
        <w:spacing w:line="300" w:lineRule="exact"/>
        <w:ind w:left="349" w:hanging="147"/>
        <w:rPr>
          <w:sz w:val="10"/>
        </w:rPr>
      </w:pPr>
      <w:r w:rsidRPr="00901F87">
        <w:rPr>
          <w:w w:val="105"/>
          <w:sz w:val="18"/>
        </w:rPr>
        <w:t>the</w:t>
      </w:r>
      <w:r w:rsidRPr="00901F87">
        <w:rPr>
          <w:spacing w:val="-11"/>
          <w:w w:val="105"/>
          <w:sz w:val="18"/>
        </w:rPr>
        <w:t xml:space="preserve"> </w:t>
      </w:r>
      <w:r w:rsidRPr="00901F87">
        <w:rPr>
          <w:w w:val="105"/>
          <w:sz w:val="18"/>
        </w:rPr>
        <w:t>death</w:t>
      </w:r>
      <w:r w:rsidRPr="00901F87">
        <w:rPr>
          <w:spacing w:val="-11"/>
          <w:w w:val="105"/>
          <w:sz w:val="18"/>
        </w:rPr>
        <w:t xml:space="preserve"> </w:t>
      </w:r>
      <w:r w:rsidRPr="00901F87">
        <w:rPr>
          <w:w w:val="105"/>
          <w:sz w:val="18"/>
        </w:rPr>
        <w:t>occurs</w:t>
      </w:r>
      <w:r w:rsidRPr="00901F87">
        <w:rPr>
          <w:spacing w:val="-11"/>
          <w:w w:val="105"/>
          <w:sz w:val="18"/>
        </w:rPr>
        <w:t xml:space="preserve"> </w:t>
      </w:r>
      <w:r w:rsidRPr="00901F87">
        <w:rPr>
          <w:w w:val="105"/>
          <w:sz w:val="18"/>
        </w:rPr>
        <w:t>in</w:t>
      </w:r>
      <w:r w:rsidRPr="00901F87">
        <w:rPr>
          <w:spacing w:val="-11"/>
          <w:w w:val="105"/>
          <w:sz w:val="18"/>
        </w:rPr>
        <w:t xml:space="preserve"> </w:t>
      </w:r>
      <w:r w:rsidRPr="00901F87">
        <w:rPr>
          <w:w w:val="105"/>
          <w:sz w:val="18"/>
        </w:rPr>
        <w:t>prescribed</w:t>
      </w:r>
      <w:r w:rsidRPr="00901F87">
        <w:rPr>
          <w:spacing w:val="-11"/>
          <w:w w:val="105"/>
          <w:sz w:val="18"/>
        </w:rPr>
        <w:t xml:space="preserve"> </w:t>
      </w:r>
      <w:r w:rsidRPr="00901F87">
        <w:rPr>
          <w:w w:val="105"/>
          <w:sz w:val="18"/>
        </w:rPr>
        <w:t>circumstances.</w:t>
      </w:r>
      <w:r w:rsidRPr="00901F87">
        <w:rPr>
          <w:w w:val="105"/>
          <w:position w:val="6"/>
          <w:sz w:val="10"/>
        </w:rPr>
        <w:t>66</w:t>
      </w:r>
    </w:p>
    <w:p w:rsidR="00935B1A" w:rsidRPr="00901F87" w:rsidRDefault="00935B1A">
      <w:pPr>
        <w:spacing w:line="300" w:lineRule="exact"/>
        <w:rPr>
          <w:sz w:val="10"/>
        </w:rPr>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2"/>
        <w:rPr>
          <w:sz w:val="28"/>
        </w:rPr>
      </w:pPr>
    </w:p>
    <w:p w:rsidR="00935B1A" w:rsidRPr="00901F87" w:rsidRDefault="00935B1A">
      <w:pPr>
        <w:rPr>
          <w:sz w:val="28"/>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7"/>
        </w:numPr>
        <w:tabs>
          <w:tab w:val="left" w:pos="412"/>
        </w:tabs>
        <w:spacing w:before="100"/>
        <w:ind w:hanging="209"/>
        <w:rPr>
          <w:rFonts w:ascii="Arial Narrow"/>
          <w:sz w:val="14"/>
        </w:rPr>
      </w:pPr>
      <w:r w:rsidRPr="00901F87">
        <w:rPr>
          <w:rFonts w:ascii="Arial Narrow"/>
          <w:sz w:val="14"/>
        </w:rPr>
        <w:lastRenderedPageBreak/>
        <w:t>Ibid.</w:t>
      </w:r>
    </w:p>
    <w:p w:rsidR="00935B1A" w:rsidRPr="00901F87" w:rsidRDefault="00782EBA">
      <w:pPr>
        <w:pStyle w:val="ListParagraph"/>
        <w:numPr>
          <w:ilvl w:val="0"/>
          <w:numId w:val="7"/>
        </w:numPr>
        <w:tabs>
          <w:tab w:val="left" w:pos="412"/>
        </w:tabs>
        <w:spacing w:before="19" w:line="208" w:lineRule="auto"/>
        <w:ind w:right="38" w:hanging="209"/>
        <w:rPr>
          <w:rFonts w:ascii="Arial Narrow"/>
          <w:sz w:val="14"/>
        </w:rPr>
      </w:pPr>
      <w:r w:rsidRPr="00901F87">
        <w:rPr>
          <w:rFonts w:ascii="Arial Narrow"/>
          <w:sz w:val="14"/>
        </w:rPr>
        <w:t>Department</w:t>
      </w:r>
      <w:r w:rsidRPr="00901F87">
        <w:rPr>
          <w:rFonts w:ascii="Arial Narrow"/>
          <w:spacing w:val="-6"/>
          <w:sz w:val="14"/>
        </w:rPr>
        <w:t xml:space="preserve"> </w:t>
      </w:r>
      <w:r w:rsidRPr="00901F87">
        <w:rPr>
          <w:rFonts w:ascii="Arial Narrow"/>
          <w:sz w:val="14"/>
        </w:rPr>
        <w:t>of</w:t>
      </w:r>
      <w:r w:rsidRPr="00901F87">
        <w:rPr>
          <w:rFonts w:ascii="Arial Narrow"/>
          <w:spacing w:val="-6"/>
          <w:sz w:val="14"/>
        </w:rPr>
        <w:t xml:space="preserve"> </w:t>
      </w:r>
      <w:r w:rsidRPr="00901F87">
        <w:rPr>
          <w:rFonts w:ascii="Arial Narrow"/>
          <w:sz w:val="14"/>
        </w:rPr>
        <w:t>Health</w:t>
      </w:r>
      <w:r w:rsidRPr="00901F87">
        <w:rPr>
          <w:rFonts w:ascii="Arial Narrow"/>
          <w:spacing w:val="-6"/>
          <w:sz w:val="14"/>
        </w:rPr>
        <w:t xml:space="preserve"> </w:t>
      </w:r>
      <w:r w:rsidRPr="00901F87">
        <w:rPr>
          <w:rFonts w:ascii="Arial Narrow"/>
          <w:sz w:val="14"/>
        </w:rPr>
        <w:t>and</w:t>
      </w:r>
      <w:r w:rsidRPr="00901F87">
        <w:rPr>
          <w:rFonts w:ascii="Arial Narrow"/>
          <w:spacing w:val="-6"/>
          <w:sz w:val="14"/>
        </w:rPr>
        <w:t xml:space="preserve"> </w:t>
      </w:r>
      <w:r w:rsidRPr="00901F87">
        <w:rPr>
          <w:rFonts w:ascii="Arial Narrow"/>
          <w:sz w:val="14"/>
        </w:rPr>
        <w:t>Human</w:t>
      </w:r>
      <w:r w:rsidRPr="00901F87">
        <w:rPr>
          <w:rFonts w:ascii="Arial Narrow"/>
          <w:spacing w:val="-6"/>
          <w:sz w:val="14"/>
        </w:rPr>
        <w:t xml:space="preserve"> </w:t>
      </w:r>
      <w:r w:rsidRPr="00901F87">
        <w:rPr>
          <w:rFonts w:ascii="Arial Narrow"/>
          <w:sz w:val="14"/>
        </w:rPr>
        <w:t>Services 2017, op.</w:t>
      </w:r>
      <w:r w:rsidRPr="00901F87">
        <w:rPr>
          <w:rFonts w:ascii="Arial Narrow"/>
          <w:spacing w:val="-3"/>
          <w:sz w:val="14"/>
        </w:rPr>
        <w:t xml:space="preserve"> </w:t>
      </w:r>
      <w:r w:rsidRPr="00901F87">
        <w:rPr>
          <w:rFonts w:ascii="Arial Narrow"/>
          <w:sz w:val="14"/>
        </w:rPr>
        <w:t>cit.</w:t>
      </w:r>
    </w:p>
    <w:p w:rsidR="00935B1A" w:rsidRPr="00901F87" w:rsidRDefault="00782EBA">
      <w:pPr>
        <w:pStyle w:val="ListParagraph"/>
        <w:numPr>
          <w:ilvl w:val="0"/>
          <w:numId w:val="7"/>
        </w:numPr>
        <w:tabs>
          <w:tab w:val="left" w:pos="412"/>
        </w:tabs>
        <w:spacing w:before="7"/>
        <w:ind w:hanging="209"/>
        <w:rPr>
          <w:rFonts w:ascii="Arial Narrow"/>
          <w:sz w:val="14"/>
        </w:rPr>
      </w:pPr>
      <w:r w:rsidRPr="00901F87">
        <w:rPr>
          <w:rFonts w:ascii="Arial Narrow"/>
          <w:sz w:val="14"/>
        </w:rPr>
        <w:t>Ibid.</w:t>
      </w:r>
    </w:p>
    <w:p w:rsidR="00935B1A" w:rsidRPr="00901F87" w:rsidRDefault="00782EBA">
      <w:pPr>
        <w:pStyle w:val="ListParagraph"/>
        <w:numPr>
          <w:ilvl w:val="0"/>
          <w:numId w:val="7"/>
        </w:numPr>
        <w:tabs>
          <w:tab w:val="left" w:pos="412"/>
        </w:tabs>
        <w:spacing w:before="19" w:line="208" w:lineRule="auto"/>
        <w:ind w:right="70" w:hanging="209"/>
        <w:rPr>
          <w:rFonts w:ascii="Arial Narrow"/>
          <w:sz w:val="14"/>
        </w:rPr>
      </w:pPr>
      <w:r w:rsidRPr="00901F87">
        <w:rPr>
          <w:rFonts w:ascii="Arial Narrow"/>
          <w:sz w:val="14"/>
        </w:rPr>
        <w:t>Of</w:t>
      </w:r>
      <w:r w:rsidRPr="00901F87">
        <w:rPr>
          <w:rFonts w:ascii="Arial Narrow"/>
          <w:spacing w:val="-6"/>
          <w:sz w:val="14"/>
        </w:rPr>
        <w:t xml:space="preserve"> </w:t>
      </w:r>
      <w:r w:rsidRPr="00901F87">
        <w:rPr>
          <w:rFonts w:ascii="Arial Narrow"/>
          <w:sz w:val="14"/>
        </w:rPr>
        <w:t>these</w:t>
      </w:r>
      <w:r w:rsidRPr="00901F87">
        <w:rPr>
          <w:rFonts w:ascii="Arial Narrow"/>
          <w:spacing w:val="-6"/>
          <w:sz w:val="14"/>
        </w:rPr>
        <w:t xml:space="preserve"> </w:t>
      </w:r>
      <w:r w:rsidRPr="00901F87">
        <w:rPr>
          <w:rFonts w:ascii="Arial Narrow"/>
          <w:sz w:val="14"/>
        </w:rPr>
        <w:t>59</w:t>
      </w:r>
      <w:r w:rsidRPr="00901F87">
        <w:rPr>
          <w:rFonts w:ascii="Arial Narrow"/>
          <w:spacing w:val="-6"/>
          <w:sz w:val="14"/>
        </w:rPr>
        <w:t xml:space="preserve"> </w:t>
      </w:r>
      <w:r w:rsidRPr="00901F87">
        <w:rPr>
          <w:rFonts w:ascii="Arial Narrow"/>
          <w:sz w:val="14"/>
        </w:rPr>
        <w:t>referrals,</w:t>
      </w:r>
      <w:r w:rsidRPr="00901F87">
        <w:rPr>
          <w:rFonts w:ascii="Arial Narrow"/>
          <w:spacing w:val="-6"/>
          <w:sz w:val="14"/>
        </w:rPr>
        <w:t xml:space="preserve"> </w:t>
      </w:r>
      <w:r w:rsidRPr="00901F87">
        <w:rPr>
          <w:rFonts w:ascii="Arial Narrow"/>
          <w:sz w:val="14"/>
        </w:rPr>
        <w:t>56</w:t>
      </w:r>
      <w:r w:rsidRPr="00901F87">
        <w:rPr>
          <w:rFonts w:ascii="Arial Narrow"/>
          <w:spacing w:val="-6"/>
          <w:sz w:val="14"/>
        </w:rPr>
        <w:t xml:space="preserve"> </w:t>
      </w:r>
      <w:r w:rsidRPr="00901F87">
        <w:rPr>
          <w:rFonts w:ascii="Arial Narrow"/>
          <w:sz w:val="14"/>
        </w:rPr>
        <w:t>were</w:t>
      </w:r>
      <w:r w:rsidRPr="00901F87">
        <w:rPr>
          <w:rFonts w:ascii="Arial Narrow"/>
          <w:spacing w:val="-6"/>
          <w:sz w:val="14"/>
        </w:rPr>
        <w:t xml:space="preserve"> </w:t>
      </w:r>
      <w:r w:rsidRPr="00901F87">
        <w:rPr>
          <w:rFonts w:ascii="Arial Narrow"/>
          <w:sz w:val="14"/>
        </w:rPr>
        <w:t>also</w:t>
      </w:r>
      <w:r w:rsidRPr="00901F87">
        <w:rPr>
          <w:rFonts w:ascii="Arial Narrow"/>
          <w:spacing w:val="-6"/>
          <w:sz w:val="14"/>
        </w:rPr>
        <w:t xml:space="preserve"> </w:t>
      </w:r>
      <w:r w:rsidRPr="00901F87">
        <w:rPr>
          <w:rFonts w:ascii="Arial Narrow"/>
          <w:sz w:val="14"/>
        </w:rPr>
        <w:t>subject to an incident report from</w:t>
      </w:r>
      <w:r w:rsidRPr="00901F87">
        <w:rPr>
          <w:rFonts w:ascii="Arial Narrow"/>
          <w:spacing w:val="-12"/>
          <w:sz w:val="14"/>
        </w:rPr>
        <w:t xml:space="preserve"> </w:t>
      </w:r>
      <w:r w:rsidRPr="00901F87">
        <w:rPr>
          <w:rFonts w:ascii="Arial Narrow"/>
          <w:sz w:val="14"/>
        </w:rPr>
        <w:t>DHHS.</w:t>
      </w:r>
    </w:p>
    <w:p w:rsidR="00935B1A" w:rsidRPr="00901F87" w:rsidRDefault="00782EBA">
      <w:pPr>
        <w:pStyle w:val="ListParagraph"/>
        <w:numPr>
          <w:ilvl w:val="0"/>
          <w:numId w:val="7"/>
        </w:numPr>
        <w:tabs>
          <w:tab w:val="left" w:pos="412"/>
        </w:tabs>
        <w:spacing w:before="100" w:line="242" w:lineRule="auto"/>
        <w:ind w:left="202" w:right="38" w:firstLine="0"/>
        <w:rPr>
          <w:rFonts w:ascii="Arial Narrow"/>
          <w:sz w:val="14"/>
        </w:rPr>
      </w:pPr>
      <w:r w:rsidRPr="00901F87">
        <w:rPr>
          <w:rFonts w:ascii="Arial Narrow"/>
          <w:i/>
          <w:w w:val="99"/>
          <w:sz w:val="14"/>
        </w:rPr>
        <w:br w:type="column"/>
      </w:r>
      <w:r w:rsidRPr="00901F87">
        <w:rPr>
          <w:rFonts w:ascii="Arial Narrow"/>
          <w:i/>
          <w:sz w:val="14"/>
        </w:rPr>
        <w:lastRenderedPageBreak/>
        <w:t>Coroners</w:t>
      </w:r>
      <w:r w:rsidRPr="00901F87">
        <w:rPr>
          <w:rFonts w:ascii="Arial Narrow"/>
          <w:i/>
          <w:spacing w:val="-13"/>
          <w:sz w:val="14"/>
        </w:rPr>
        <w:t xml:space="preserve"> </w:t>
      </w:r>
      <w:r w:rsidRPr="00901F87">
        <w:rPr>
          <w:rFonts w:ascii="Arial Narrow"/>
          <w:i/>
          <w:sz w:val="14"/>
        </w:rPr>
        <w:t>Act</w:t>
      </w:r>
      <w:r w:rsidRPr="00901F87">
        <w:rPr>
          <w:rFonts w:ascii="Arial Narrow"/>
          <w:i/>
          <w:spacing w:val="-7"/>
          <w:sz w:val="14"/>
        </w:rPr>
        <w:t xml:space="preserve"> </w:t>
      </w:r>
      <w:r w:rsidRPr="00901F87">
        <w:rPr>
          <w:rFonts w:ascii="Arial Narrow"/>
          <w:i/>
          <w:sz w:val="14"/>
        </w:rPr>
        <w:t>2008</w:t>
      </w:r>
      <w:r w:rsidRPr="00901F87">
        <w:rPr>
          <w:rFonts w:ascii="Arial Narrow"/>
          <w:sz w:val="14"/>
        </w:rPr>
        <w:t>,</w:t>
      </w:r>
      <w:r w:rsidRPr="00901F87">
        <w:rPr>
          <w:rFonts w:ascii="Arial Narrow"/>
          <w:spacing w:val="-7"/>
          <w:sz w:val="14"/>
        </w:rPr>
        <w:t xml:space="preserve"> </w:t>
      </w:r>
      <w:r w:rsidRPr="00901F87">
        <w:rPr>
          <w:rFonts w:ascii="Arial Narrow"/>
          <w:sz w:val="14"/>
        </w:rPr>
        <w:t>s.4. 54 Ibid., s.</w:t>
      </w:r>
      <w:r w:rsidRPr="00901F87">
        <w:rPr>
          <w:rFonts w:ascii="Arial Narrow"/>
          <w:spacing w:val="-19"/>
          <w:sz w:val="14"/>
        </w:rPr>
        <w:t xml:space="preserve"> </w:t>
      </w:r>
      <w:r w:rsidRPr="00901F87">
        <w:rPr>
          <w:rFonts w:ascii="Arial Narrow"/>
          <w:sz w:val="14"/>
        </w:rPr>
        <w:t>4(1).</w:t>
      </w:r>
    </w:p>
    <w:p w:rsidR="00935B1A" w:rsidRPr="00901F87" w:rsidRDefault="00F02F2B">
      <w:pPr>
        <w:spacing w:before="1"/>
        <w:ind w:left="202"/>
        <w:rPr>
          <w:rFonts w:ascii="Arial Narrow"/>
          <w:sz w:val="14"/>
        </w:rPr>
      </w:pPr>
      <w:r w:rsidRPr="00901F87">
        <w:rPr>
          <w:noProof/>
          <w:lang w:val="en-AU" w:eastAsia="en-AU" w:bidi="ar-SA"/>
        </w:rPr>
        <mc:AlternateContent>
          <mc:Choice Requires="wps">
            <w:drawing>
              <wp:anchor distT="0" distB="0" distL="114300" distR="114300" simplePos="0" relativeHeight="1264" behindDoc="0" locked="0" layoutInCell="1" allowOverlap="1" wp14:anchorId="0243199A" wp14:editId="6339CE42">
                <wp:simplePos x="0" y="0"/>
                <wp:positionH relativeFrom="page">
                  <wp:posOffset>2144395</wp:posOffset>
                </wp:positionH>
                <wp:positionV relativeFrom="paragraph">
                  <wp:posOffset>-205105</wp:posOffset>
                </wp:positionV>
                <wp:extent cx="0" cy="629920"/>
                <wp:effectExtent l="10795" t="13970" r="8255" b="13335"/>
                <wp:wrapNone/>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85pt,-16.15pt" to="168.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" strokecolor="#231f20" strokeweight=".4pt">
                <w10:wrap anchorx="page"/>
              </v:line>
            </w:pict>
          </mc:Fallback>
        </mc:AlternateContent>
      </w:r>
      <w:r w:rsidR="00782EBA" w:rsidRPr="00901F87">
        <w:rPr>
          <w:rFonts w:ascii="Arial Narrow"/>
          <w:sz w:val="14"/>
        </w:rPr>
        <w:t>55  Ibid., s. 4(2)(a).</w:t>
      </w:r>
    </w:p>
    <w:p w:rsidR="00935B1A" w:rsidRPr="00901F87" w:rsidRDefault="00782EBA">
      <w:pPr>
        <w:spacing w:before="2"/>
        <w:ind w:left="202"/>
        <w:rPr>
          <w:rFonts w:ascii="Arial Narrow"/>
          <w:sz w:val="14"/>
        </w:rPr>
      </w:pPr>
      <w:r w:rsidRPr="00901F87">
        <w:rPr>
          <w:rFonts w:ascii="Arial Narrow"/>
          <w:sz w:val="14"/>
        </w:rPr>
        <w:t>56  Ibid., s. 4(2)(b).</w:t>
      </w:r>
    </w:p>
    <w:p w:rsidR="00935B1A" w:rsidRPr="00901F87" w:rsidRDefault="00782EBA">
      <w:pPr>
        <w:spacing w:before="2"/>
        <w:ind w:left="202"/>
        <w:rPr>
          <w:rFonts w:ascii="Arial Narrow"/>
          <w:sz w:val="14"/>
        </w:rPr>
      </w:pPr>
      <w:r w:rsidRPr="00901F87">
        <w:rPr>
          <w:rFonts w:ascii="Arial Narrow"/>
          <w:sz w:val="14"/>
        </w:rPr>
        <w:t>57  Ibid., s. 4(2)(c).</w:t>
      </w:r>
    </w:p>
    <w:p w:rsidR="00935B1A" w:rsidRPr="00901F87" w:rsidRDefault="00782EBA">
      <w:pPr>
        <w:spacing w:before="100"/>
        <w:ind w:left="202"/>
        <w:rPr>
          <w:rFonts w:ascii="Arial Narrow"/>
          <w:sz w:val="14"/>
        </w:rPr>
      </w:pPr>
      <w:r w:rsidRPr="00901F87">
        <w:br w:type="column"/>
      </w:r>
      <w:r w:rsidRPr="00901F87">
        <w:rPr>
          <w:rFonts w:ascii="Arial Narrow"/>
          <w:sz w:val="14"/>
        </w:rPr>
        <w:lastRenderedPageBreak/>
        <w:t>58 Ibid., s. 3.</w:t>
      </w:r>
    </w:p>
    <w:p w:rsidR="00935B1A" w:rsidRPr="00901F87" w:rsidRDefault="00F02F2B">
      <w:pPr>
        <w:spacing w:before="2"/>
        <w:ind w:left="202"/>
        <w:rPr>
          <w:rFonts w:ascii="Arial Narrow"/>
          <w:sz w:val="14"/>
        </w:rPr>
      </w:pPr>
      <w:r w:rsidRPr="00901F87">
        <w:rPr>
          <w:noProof/>
          <w:lang w:val="en-AU" w:eastAsia="en-AU" w:bidi="ar-SA"/>
        </w:rPr>
        <mc:AlternateContent>
          <mc:Choice Requires="wps">
            <w:drawing>
              <wp:anchor distT="0" distB="0" distL="114300" distR="114300" simplePos="0" relativeHeight="1288" behindDoc="0" locked="0" layoutInCell="1" allowOverlap="1" wp14:anchorId="472A9730" wp14:editId="47F6E17B">
                <wp:simplePos x="0" y="0"/>
                <wp:positionH relativeFrom="page">
                  <wp:posOffset>3243580</wp:posOffset>
                </wp:positionH>
                <wp:positionV relativeFrom="paragraph">
                  <wp:posOffset>-101600</wp:posOffset>
                </wp:positionV>
                <wp:extent cx="0" cy="629920"/>
                <wp:effectExtent l="5080" t="12700" r="13970" b="5080"/>
                <wp:wrapNone/>
                <wp:docPr id="7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4pt,-8pt" to="255.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" strokecolor="#231f20" strokeweight=".4pt">
                <w10:wrap anchorx="page"/>
              </v:line>
            </w:pict>
          </mc:Fallback>
        </mc:AlternateContent>
      </w:r>
      <w:r w:rsidR="00782EBA" w:rsidRPr="00901F87">
        <w:rPr>
          <w:rFonts w:ascii="Arial Narrow"/>
          <w:sz w:val="14"/>
        </w:rPr>
        <w:t>59  Ibid., s. 4(2)(d).</w:t>
      </w:r>
    </w:p>
    <w:p w:rsidR="00935B1A" w:rsidRPr="00901F87" w:rsidRDefault="00782EBA">
      <w:pPr>
        <w:spacing w:before="2"/>
        <w:ind w:left="202"/>
        <w:rPr>
          <w:rFonts w:ascii="Arial Narrow"/>
          <w:sz w:val="14"/>
        </w:rPr>
      </w:pPr>
      <w:r w:rsidRPr="00901F87">
        <w:rPr>
          <w:rFonts w:ascii="Arial Narrow"/>
          <w:sz w:val="14"/>
        </w:rPr>
        <w:t>60  Ibid., s. 4(2)(e).</w:t>
      </w:r>
    </w:p>
    <w:p w:rsidR="00935B1A" w:rsidRPr="00901F87" w:rsidRDefault="00782EBA">
      <w:pPr>
        <w:spacing w:before="2"/>
        <w:ind w:left="202"/>
        <w:rPr>
          <w:rFonts w:ascii="Arial Narrow"/>
          <w:sz w:val="14"/>
        </w:rPr>
      </w:pPr>
      <w:r w:rsidRPr="00901F87">
        <w:rPr>
          <w:rFonts w:ascii="Arial Narrow"/>
          <w:sz w:val="14"/>
        </w:rPr>
        <w:t>61  Ibid., s. 4(2)(f).</w:t>
      </w:r>
    </w:p>
    <w:p w:rsidR="00935B1A" w:rsidRPr="00901F87" w:rsidRDefault="00782EBA">
      <w:pPr>
        <w:spacing w:before="2"/>
        <w:ind w:left="202"/>
        <w:rPr>
          <w:rFonts w:ascii="Arial Narrow"/>
          <w:sz w:val="14"/>
        </w:rPr>
      </w:pPr>
      <w:r w:rsidRPr="00901F87">
        <w:rPr>
          <w:rFonts w:ascii="Arial Narrow"/>
          <w:sz w:val="14"/>
        </w:rPr>
        <w:t>62  Ibid., s. 4(2)(g).</w:t>
      </w:r>
    </w:p>
    <w:p w:rsidR="00935B1A" w:rsidRPr="00901F87" w:rsidRDefault="00782EBA">
      <w:pPr>
        <w:spacing w:before="117" w:line="208" w:lineRule="auto"/>
        <w:ind w:left="411" w:right="2013" w:hanging="210"/>
        <w:rPr>
          <w:rFonts w:ascii="Arial Narrow"/>
          <w:sz w:val="14"/>
        </w:rPr>
      </w:pPr>
      <w:r w:rsidRPr="00901F87">
        <w:br w:type="column"/>
      </w:r>
      <w:r w:rsidRPr="00901F87">
        <w:rPr>
          <w:rFonts w:ascii="Arial Narrow"/>
          <w:sz w:val="14"/>
        </w:rPr>
        <w:lastRenderedPageBreak/>
        <w:t xml:space="preserve">63 Ibid., s. 4(2)(h); and </w:t>
      </w:r>
      <w:r w:rsidRPr="00901F87">
        <w:rPr>
          <w:rFonts w:ascii="Arial Narrow"/>
          <w:i/>
          <w:sz w:val="14"/>
        </w:rPr>
        <w:t>Births, Deaths and Marriages Registration Act 1996</w:t>
      </w:r>
      <w:r w:rsidRPr="00901F87">
        <w:rPr>
          <w:rFonts w:ascii="Arial Narrow"/>
          <w:sz w:val="14"/>
        </w:rPr>
        <w:t>, s. 37(1).</w:t>
      </w:r>
    </w:p>
    <w:p w:rsidR="00935B1A" w:rsidRPr="00901F87" w:rsidRDefault="00F02F2B">
      <w:pPr>
        <w:spacing w:before="6"/>
        <w:ind w:left="202"/>
        <w:rPr>
          <w:rFonts w:ascii="Arial Narrow"/>
          <w:sz w:val="14"/>
        </w:rPr>
      </w:pPr>
      <w:r w:rsidRPr="00901F87">
        <w:rPr>
          <w:noProof/>
          <w:lang w:val="en-AU" w:eastAsia="en-AU" w:bidi="ar-SA"/>
        </w:rPr>
        <mc:AlternateContent>
          <mc:Choice Requires="wps">
            <w:drawing>
              <wp:anchor distT="0" distB="0" distL="114300" distR="114300" simplePos="0" relativeHeight="1312" behindDoc="0" locked="0" layoutInCell="1" allowOverlap="1" wp14:anchorId="03C88457" wp14:editId="3E89A65E">
                <wp:simplePos x="0" y="0"/>
                <wp:positionH relativeFrom="page">
                  <wp:posOffset>4088765</wp:posOffset>
                </wp:positionH>
                <wp:positionV relativeFrom="paragraph">
                  <wp:posOffset>-187960</wp:posOffset>
                </wp:positionV>
                <wp:extent cx="0" cy="629920"/>
                <wp:effectExtent l="12065" t="12065" r="6985" b="5715"/>
                <wp:wrapNone/>
                <wp:docPr id="7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92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95pt,-14.8pt" to="321.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" strokecolor="#231f20" strokeweight=".4pt">
                <w10:wrap anchorx="page"/>
              </v:line>
            </w:pict>
          </mc:Fallback>
        </mc:AlternateContent>
      </w:r>
      <w:r w:rsidR="00782EBA" w:rsidRPr="00901F87">
        <w:rPr>
          <w:rFonts w:ascii="Arial Narrow"/>
          <w:sz w:val="14"/>
        </w:rPr>
        <w:t>64 Ibid., s., 4(2)(i).</w:t>
      </w:r>
    </w:p>
    <w:p w:rsidR="00935B1A" w:rsidRPr="00901F87" w:rsidRDefault="00782EBA">
      <w:pPr>
        <w:spacing w:before="3"/>
        <w:ind w:left="202"/>
        <w:rPr>
          <w:rFonts w:ascii="Arial Narrow"/>
          <w:sz w:val="14"/>
        </w:rPr>
      </w:pPr>
      <w:r w:rsidRPr="00901F87">
        <w:rPr>
          <w:rFonts w:ascii="Arial Narrow"/>
          <w:sz w:val="14"/>
        </w:rPr>
        <w:t>65  Ibid., s. 4(2)(j)(i).</w:t>
      </w:r>
    </w:p>
    <w:p w:rsidR="00935B1A" w:rsidRPr="00901F87" w:rsidRDefault="00782EBA">
      <w:pPr>
        <w:spacing w:before="2"/>
        <w:ind w:left="202"/>
        <w:rPr>
          <w:rFonts w:ascii="Arial Narrow"/>
          <w:sz w:val="14"/>
        </w:rPr>
      </w:pPr>
      <w:r w:rsidRPr="00901F87">
        <w:rPr>
          <w:rFonts w:ascii="Arial Narrow"/>
          <w:sz w:val="14"/>
        </w:rPr>
        <w:t>66  Ibid., s. 4(2)(j)(ii).</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4" w:space="720" w:equalWidth="0">
            <w:col w:w="2621" w:space="105"/>
            <w:col w:w="1639" w:space="91"/>
            <w:col w:w="1223" w:space="108"/>
            <w:col w:w="4843"/>
          </w:cols>
        </w:sectPr>
      </w:pPr>
    </w:p>
    <w:p w:rsidR="00935B1A" w:rsidRPr="00901F87" w:rsidRDefault="00935B1A">
      <w:pPr>
        <w:pStyle w:val="BodyText"/>
        <w:rPr>
          <w:rFonts w:ascii="Arial Narrow"/>
          <w:sz w:val="20"/>
        </w:rPr>
      </w:pPr>
    </w:p>
    <w:p w:rsidR="00935B1A" w:rsidRPr="00901F87" w:rsidRDefault="00935B1A">
      <w:pPr>
        <w:pStyle w:val="BodyText"/>
        <w:spacing w:before="3"/>
        <w:rPr>
          <w:rFonts w:ascii="Arial Narrow"/>
          <w:sz w:val="23"/>
        </w:rPr>
      </w:pPr>
    </w:p>
    <w:p w:rsidR="00935B1A" w:rsidRPr="00901F87" w:rsidRDefault="00935B1A">
      <w:pPr>
        <w:rPr>
          <w:rFonts w:ascii="Arial Narrow"/>
          <w:sz w:val="23"/>
        </w:rPr>
        <w:sectPr w:rsidR="00935B1A" w:rsidRPr="00901F87">
          <w:pgSz w:w="11910" w:h="16840"/>
          <w:pgMar w:top="1580" w:right="660" w:bottom="900" w:left="620" w:header="0" w:footer="714" w:gutter="0"/>
          <w:cols w:space="720"/>
        </w:sectPr>
      </w:pPr>
    </w:p>
    <w:p w:rsidR="00935B1A" w:rsidRPr="00901F87" w:rsidRDefault="00782EBA">
      <w:pPr>
        <w:pStyle w:val="Heading4"/>
        <w:numPr>
          <w:ilvl w:val="1"/>
          <w:numId w:val="9"/>
        </w:numPr>
        <w:tabs>
          <w:tab w:val="left" w:pos="554"/>
        </w:tabs>
        <w:spacing w:before="132"/>
        <w:ind w:hanging="465"/>
      </w:pPr>
      <w:bookmarkStart w:id="22" w:name="_TOC_250033"/>
      <w:r w:rsidRPr="00901F87">
        <w:lastRenderedPageBreak/>
        <w:t>Investigation</w:t>
      </w:r>
      <w:r w:rsidRPr="00901F87">
        <w:rPr>
          <w:spacing w:val="-10"/>
        </w:rPr>
        <w:t xml:space="preserve"> </w:t>
      </w:r>
      <w:bookmarkEnd w:id="22"/>
      <w:r w:rsidRPr="00901F87">
        <w:t>establishment</w:t>
      </w:r>
    </w:p>
    <w:p w:rsidR="00935B1A" w:rsidRPr="00901F87" w:rsidRDefault="00782EBA">
      <w:pPr>
        <w:pStyle w:val="BodyText"/>
        <w:spacing w:before="76" w:line="160" w:lineRule="auto"/>
        <w:ind w:left="145" w:right="38"/>
        <w:jc w:val="both"/>
      </w:pPr>
      <w:r w:rsidRPr="00901F87">
        <w:rPr>
          <w:w w:val="105"/>
        </w:rPr>
        <w:t>Upon receipt of a notification of a person’s death that is in scope for our investigation, we write to the relevant service provider/s</w:t>
      </w:r>
      <w:r w:rsidRPr="00901F87">
        <w:rPr>
          <w:spacing w:val="-10"/>
          <w:w w:val="105"/>
        </w:rPr>
        <w:t xml:space="preserve"> </w:t>
      </w:r>
      <w:r w:rsidRPr="00901F87">
        <w:rPr>
          <w:w w:val="105"/>
        </w:rPr>
        <w:t>to</w:t>
      </w:r>
      <w:r w:rsidRPr="00901F87">
        <w:rPr>
          <w:spacing w:val="-10"/>
          <w:w w:val="105"/>
        </w:rPr>
        <w:t xml:space="preserve"> </w:t>
      </w:r>
      <w:r w:rsidRPr="00901F87">
        <w:rPr>
          <w:w w:val="105"/>
        </w:rPr>
        <w:t>advise</w:t>
      </w:r>
      <w:r w:rsidRPr="00901F87">
        <w:rPr>
          <w:spacing w:val="-10"/>
          <w:w w:val="105"/>
        </w:rPr>
        <w:t xml:space="preserve"> </w:t>
      </w:r>
      <w:r w:rsidRPr="00901F87">
        <w:rPr>
          <w:w w:val="105"/>
        </w:rPr>
        <w:t>of</w:t>
      </w:r>
      <w:r w:rsidRPr="00901F87">
        <w:rPr>
          <w:spacing w:val="-10"/>
          <w:w w:val="105"/>
        </w:rPr>
        <w:t xml:space="preserve"> </w:t>
      </w:r>
      <w:r w:rsidRPr="00901F87">
        <w:rPr>
          <w:w w:val="105"/>
        </w:rPr>
        <w:t>the</w:t>
      </w:r>
      <w:r w:rsidRPr="00901F87">
        <w:rPr>
          <w:spacing w:val="-10"/>
          <w:w w:val="105"/>
        </w:rPr>
        <w:t xml:space="preserve"> </w:t>
      </w:r>
      <w:r w:rsidRPr="00901F87">
        <w:rPr>
          <w:w w:val="105"/>
        </w:rPr>
        <w:t>establishment</w:t>
      </w:r>
      <w:r w:rsidRPr="00901F87">
        <w:rPr>
          <w:spacing w:val="-10"/>
          <w:w w:val="105"/>
        </w:rPr>
        <w:t xml:space="preserve"> </w:t>
      </w:r>
      <w:r w:rsidRPr="00901F87">
        <w:rPr>
          <w:w w:val="105"/>
        </w:rPr>
        <w:t>of</w:t>
      </w:r>
      <w:r w:rsidRPr="00901F87">
        <w:rPr>
          <w:spacing w:val="-10"/>
          <w:w w:val="105"/>
        </w:rPr>
        <w:t xml:space="preserve"> </w:t>
      </w:r>
      <w:r w:rsidRPr="00901F87">
        <w:rPr>
          <w:w w:val="105"/>
        </w:rPr>
        <w:t>the</w:t>
      </w:r>
      <w:r w:rsidRPr="00901F87">
        <w:rPr>
          <w:spacing w:val="-10"/>
          <w:w w:val="105"/>
        </w:rPr>
        <w:t xml:space="preserve"> </w:t>
      </w:r>
      <w:r w:rsidRPr="00901F87">
        <w:rPr>
          <w:w w:val="105"/>
        </w:rPr>
        <w:t>investigation under s. 128I of the Act.</w:t>
      </w:r>
      <w:r w:rsidRPr="00901F87">
        <w:rPr>
          <w:w w:val="105"/>
          <w:position w:val="6"/>
          <w:sz w:val="10"/>
        </w:rPr>
        <w:t xml:space="preserve">67 </w:t>
      </w:r>
      <w:r w:rsidRPr="00901F87">
        <w:rPr>
          <w:w w:val="105"/>
        </w:rPr>
        <w:t>An information sheet is provided to explain our process and approach to undertaking the  investigation.</w:t>
      </w:r>
    </w:p>
    <w:p w:rsidR="00935B1A" w:rsidRPr="00901F87" w:rsidRDefault="00782EBA">
      <w:pPr>
        <w:pStyle w:val="BodyText"/>
        <w:spacing w:before="74" w:line="160" w:lineRule="auto"/>
        <w:ind w:left="145" w:right="38"/>
        <w:jc w:val="both"/>
      </w:pPr>
      <w:r w:rsidRPr="00901F87">
        <w:rPr>
          <w:w w:val="105"/>
        </w:rPr>
        <w:t>In addition, we provide the service provider/s with a questionnaire to complete about the person who has died. We also request a range of documents dating three to 12 months</w:t>
      </w:r>
      <w:r w:rsidRPr="00901F87">
        <w:rPr>
          <w:spacing w:val="-13"/>
          <w:w w:val="105"/>
        </w:rPr>
        <w:t xml:space="preserve"> </w:t>
      </w:r>
      <w:r w:rsidRPr="00901F87">
        <w:rPr>
          <w:w w:val="105"/>
        </w:rPr>
        <w:t>prior</w:t>
      </w:r>
      <w:r w:rsidRPr="00901F87">
        <w:rPr>
          <w:spacing w:val="-13"/>
          <w:w w:val="105"/>
        </w:rPr>
        <w:t xml:space="preserve"> </w:t>
      </w:r>
      <w:r w:rsidRPr="00901F87">
        <w:rPr>
          <w:w w:val="105"/>
        </w:rPr>
        <w:t>to</w:t>
      </w:r>
      <w:r w:rsidRPr="00901F87">
        <w:rPr>
          <w:spacing w:val="-13"/>
          <w:w w:val="105"/>
        </w:rPr>
        <w:t xml:space="preserve"> </w:t>
      </w:r>
      <w:r w:rsidRPr="00901F87">
        <w:rPr>
          <w:w w:val="105"/>
        </w:rPr>
        <w:t>the</w:t>
      </w:r>
      <w:r w:rsidRPr="00901F87">
        <w:rPr>
          <w:spacing w:val="-13"/>
          <w:w w:val="105"/>
        </w:rPr>
        <w:t xml:space="preserve"> </w:t>
      </w:r>
      <w:r w:rsidRPr="00901F87">
        <w:rPr>
          <w:w w:val="105"/>
        </w:rPr>
        <w:t>person’s</w:t>
      </w:r>
      <w:r w:rsidRPr="00901F87">
        <w:rPr>
          <w:spacing w:val="-13"/>
          <w:w w:val="105"/>
        </w:rPr>
        <w:t xml:space="preserve"> </w:t>
      </w:r>
      <w:r w:rsidRPr="00901F87">
        <w:rPr>
          <w:w w:val="105"/>
        </w:rPr>
        <w:t>death</w:t>
      </w:r>
      <w:r w:rsidRPr="00901F87">
        <w:rPr>
          <w:spacing w:val="-13"/>
          <w:w w:val="105"/>
        </w:rPr>
        <w:t xml:space="preserve"> </w:t>
      </w:r>
      <w:r w:rsidRPr="00901F87">
        <w:rPr>
          <w:w w:val="105"/>
        </w:rPr>
        <w:t>from</w:t>
      </w:r>
      <w:r w:rsidRPr="00901F87">
        <w:rPr>
          <w:spacing w:val="-13"/>
          <w:w w:val="105"/>
        </w:rPr>
        <w:t xml:space="preserve"> </w:t>
      </w:r>
      <w:r w:rsidRPr="00901F87">
        <w:rPr>
          <w:w w:val="105"/>
        </w:rPr>
        <w:t>the</w:t>
      </w:r>
      <w:r w:rsidRPr="00901F87">
        <w:rPr>
          <w:spacing w:val="-13"/>
          <w:w w:val="105"/>
        </w:rPr>
        <w:t xml:space="preserve"> </w:t>
      </w:r>
      <w:r w:rsidRPr="00901F87">
        <w:rPr>
          <w:w w:val="105"/>
        </w:rPr>
        <w:t>service</w:t>
      </w:r>
      <w:r w:rsidRPr="00901F87">
        <w:rPr>
          <w:spacing w:val="-13"/>
          <w:w w:val="105"/>
        </w:rPr>
        <w:t xml:space="preserve"> </w:t>
      </w:r>
      <w:r w:rsidRPr="00901F87">
        <w:rPr>
          <w:w w:val="105"/>
        </w:rPr>
        <w:t>provider. These documents inform our initial desktop review. Such documentation</w:t>
      </w:r>
      <w:r w:rsidRPr="00901F87">
        <w:rPr>
          <w:spacing w:val="-8"/>
          <w:w w:val="105"/>
        </w:rPr>
        <w:t xml:space="preserve"> </w:t>
      </w:r>
      <w:r w:rsidRPr="00901F87">
        <w:rPr>
          <w:w w:val="105"/>
        </w:rPr>
        <w:t>includes:</w:t>
      </w:r>
    </w:p>
    <w:p w:rsidR="00935B1A" w:rsidRPr="00901F87" w:rsidRDefault="00782EBA">
      <w:pPr>
        <w:pStyle w:val="ListParagraph"/>
        <w:numPr>
          <w:ilvl w:val="0"/>
          <w:numId w:val="19"/>
        </w:numPr>
        <w:tabs>
          <w:tab w:val="left" w:pos="293"/>
        </w:tabs>
        <w:spacing w:line="261" w:lineRule="exact"/>
        <w:ind w:hanging="147"/>
        <w:rPr>
          <w:sz w:val="18"/>
        </w:rPr>
      </w:pPr>
      <w:r w:rsidRPr="00901F87">
        <w:rPr>
          <w:w w:val="105"/>
          <w:sz w:val="18"/>
        </w:rPr>
        <w:t>palliative</w:t>
      </w:r>
      <w:r w:rsidRPr="00901F87">
        <w:rPr>
          <w:spacing w:val="-11"/>
          <w:w w:val="105"/>
          <w:sz w:val="18"/>
        </w:rPr>
        <w:t xml:space="preserve"> </w:t>
      </w:r>
      <w:r w:rsidRPr="00901F87">
        <w:rPr>
          <w:w w:val="105"/>
          <w:sz w:val="18"/>
        </w:rPr>
        <w:t>care</w:t>
      </w:r>
      <w:r w:rsidRPr="00901F87">
        <w:rPr>
          <w:spacing w:val="-11"/>
          <w:w w:val="105"/>
          <w:sz w:val="18"/>
        </w:rPr>
        <w:t xml:space="preserve"> </w:t>
      </w:r>
      <w:r w:rsidRPr="00901F87">
        <w:rPr>
          <w:w w:val="105"/>
          <w:sz w:val="18"/>
        </w:rPr>
        <w:t>or</w:t>
      </w:r>
      <w:r w:rsidRPr="00901F87">
        <w:rPr>
          <w:spacing w:val="-11"/>
          <w:w w:val="105"/>
          <w:sz w:val="18"/>
        </w:rPr>
        <w:t xml:space="preserve"> </w:t>
      </w:r>
      <w:r w:rsidRPr="00901F87">
        <w:rPr>
          <w:w w:val="105"/>
          <w:sz w:val="18"/>
        </w:rPr>
        <w:t>treatment</w:t>
      </w:r>
      <w:r w:rsidRPr="00901F87">
        <w:rPr>
          <w:spacing w:val="-11"/>
          <w:w w:val="105"/>
          <w:sz w:val="18"/>
        </w:rPr>
        <w:t xml:space="preserve"> </w:t>
      </w:r>
      <w:r w:rsidRPr="00901F87">
        <w:rPr>
          <w:w w:val="105"/>
          <w:sz w:val="18"/>
        </w:rPr>
        <w:t>plans</w:t>
      </w:r>
      <w:r w:rsidRPr="00901F87">
        <w:rPr>
          <w:spacing w:val="-11"/>
          <w:w w:val="105"/>
          <w:sz w:val="18"/>
        </w:rPr>
        <w:t xml:space="preserve"> </w:t>
      </w:r>
      <w:r w:rsidRPr="00901F87">
        <w:rPr>
          <w:w w:val="105"/>
          <w:sz w:val="18"/>
        </w:rPr>
        <w:t>for</w:t>
      </w:r>
      <w:r w:rsidRPr="00901F87">
        <w:rPr>
          <w:spacing w:val="-11"/>
          <w:w w:val="105"/>
          <w:sz w:val="18"/>
        </w:rPr>
        <w:t xml:space="preserve"> </w:t>
      </w:r>
      <w:r w:rsidRPr="00901F87">
        <w:rPr>
          <w:w w:val="105"/>
          <w:sz w:val="18"/>
        </w:rPr>
        <w:t>expected</w:t>
      </w:r>
      <w:r w:rsidRPr="00901F87">
        <w:rPr>
          <w:spacing w:val="-11"/>
          <w:w w:val="105"/>
          <w:sz w:val="18"/>
        </w:rPr>
        <w:t xml:space="preserve"> </w:t>
      </w:r>
      <w:r w:rsidRPr="00901F87">
        <w:rPr>
          <w:w w:val="105"/>
          <w:sz w:val="18"/>
        </w:rPr>
        <w:t>deaths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non-critical client event</w:t>
      </w:r>
      <w:r w:rsidRPr="00901F87">
        <w:rPr>
          <w:spacing w:val="-25"/>
          <w:w w:val="105"/>
          <w:sz w:val="18"/>
        </w:rPr>
        <w:t xml:space="preserve"> </w:t>
      </w:r>
      <w:r w:rsidRPr="00901F87">
        <w:rPr>
          <w:w w:val="105"/>
          <w:sz w:val="18"/>
        </w:rPr>
        <w:t>logs</w:t>
      </w:r>
    </w:p>
    <w:p w:rsidR="00935B1A" w:rsidRPr="00901F87" w:rsidRDefault="00782EBA">
      <w:pPr>
        <w:pStyle w:val="ListParagraph"/>
        <w:numPr>
          <w:ilvl w:val="0"/>
          <w:numId w:val="19"/>
        </w:numPr>
        <w:tabs>
          <w:tab w:val="left" w:pos="293"/>
        </w:tabs>
        <w:spacing w:before="41" w:line="160" w:lineRule="auto"/>
        <w:ind w:right="367" w:hanging="147"/>
        <w:rPr>
          <w:sz w:val="18"/>
        </w:rPr>
      </w:pPr>
      <w:r w:rsidRPr="00901F87">
        <w:rPr>
          <w:w w:val="105"/>
          <w:sz w:val="18"/>
        </w:rPr>
        <w:t>communication,</w:t>
      </w:r>
      <w:r w:rsidRPr="00901F87">
        <w:rPr>
          <w:spacing w:val="-17"/>
          <w:w w:val="105"/>
          <w:sz w:val="18"/>
        </w:rPr>
        <w:t xml:space="preserve"> </w:t>
      </w:r>
      <w:r w:rsidRPr="00901F87">
        <w:rPr>
          <w:w w:val="105"/>
          <w:sz w:val="18"/>
        </w:rPr>
        <w:t>shift</w:t>
      </w:r>
      <w:r w:rsidRPr="00901F87">
        <w:rPr>
          <w:spacing w:val="-17"/>
          <w:w w:val="105"/>
          <w:sz w:val="18"/>
        </w:rPr>
        <w:t xml:space="preserve"> </w:t>
      </w:r>
      <w:r w:rsidRPr="00901F87">
        <w:rPr>
          <w:w w:val="105"/>
          <w:sz w:val="18"/>
        </w:rPr>
        <w:t>handover,</w:t>
      </w:r>
      <w:r w:rsidRPr="00901F87">
        <w:rPr>
          <w:spacing w:val="-17"/>
          <w:w w:val="105"/>
          <w:sz w:val="18"/>
        </w:rPr>
        <w:t xml:space="preserve"> </w:t>
      </w:r>
      <w:r w:rsidRPr="00901F87">
        <w:rPr>
          <w:w w:val="105"/>
          <w:sz w:val="18"/>
        </w:rPr>
        <w:t>staff</w:t>
      </w:r>
      <w:r w:rsidRPr="00901F87">
        <w:rPr>
          <w:spacing w:val="-17"/>
          <w:w w:val="105"/>
          <w:sz w:val="18"/>
        </w:rPr>
        <w:t xml:space="preserve"> </w:t>
      </w:r>
      <w:r w:rsidRPr="00901F87">
        <w:rPr>
          <w:w w:val="105"/>
          <w:sz w:val="18"/>
        </w:rPr>
        <w:t>meeting</w:t>
      </w:r>
      <w:r w:rsidRPr="00901F87">
        <w:rPr>
          <w:spacing w:val="-17"/>
          <w:w w:val="105"/>
          <w:sz w:val="18"/>
        </w:rPr>
        <w:t xml:space="preserve"> </w:t>
      </w:r>
      <w:r w:rsidRPr="00901F87">
        <w:rPr>
          <w:w w:val="105"/>
          <w:sz w:val="18"/>
        </w:rPr>
        <w:t>and</w:t>
      </w:r>
      <w:r w:rsidRPr="00901F87">
        <w:rPr>
          <w:spacing w:val="-17"/>
          <w:w w:val="105"/>
          <w:sz w:val="18"/>
        </w:rPr>
        <w:t xml:space="preserve"> </w:t>
      </w:r>
      <w:r w:rsidRPr="00901F87">
        <w:rPr>
          <w:w w:val="105"/>
          <w:sz w:val="18"/>
        </w:rPr>
        <w:t>daily case</w:t>
      </w:r>
      <w:r w:rsidRPr="00901F87">
        <w:rPr>
          <w:spacing w:val="-9"/>
          <w:w w:val="105"/>
          <w:sz w:val="18"/>
        </w:rPr>
        <w:t xml:space="preserve"> </w:t>
      </w:r>
      <w:r w:rsidRPr="00901F87">
        <w:rPr>
          <w:w w:val="105"/>
          <w:sz w:val="18"/>
        </w:rPr>
        <w:t>notes</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staff</w:t>
      </w:r>
      <w:r w:rsidRPr="00901F87">
        <w:rPr>
          <w:spacing w:val="-19"/>
          <w:w w:val="105"/>
          <w:sz w:val="18"/>
        </w:rPr>
        <w:t xml:space="preserve"> </w:t>
      </w:r>
      <w:r w:rsidRPr="00901F87">
        <w:rPr>
          <w:w w:val="105"/>
          <w:sz w:val="18"/>
        </w:rPr>
        <w:t>rosters</w:t>
      </w:r>
    </w:p>
    <w:p w:rsidR="00935B1A" w:rsidRPr="00901F87" w:rsidRDefault="00782EBA">
      <w:pPr>
        <w:pStyle w:val="ListParagraph"/>
        <w:numPr>
          <w:ilvl w:val="0"/>
          <w:numId w:val="19"/>
        </w:numPr>
        <w:tabs>
          <w:tab w:val="left" w:pos="293"/>
        </w:tabs>
        <w:spacing w:before="41" w:line="160" w:lineRule="auto"/>
        <w:ind w:right="451" w:hanging="147"/>
        <w:rPr>
          <w:sz w:val="18"/>
        </w:rPr>
      </w:pPr>
      <w:r w:rsidRPr="00901F87">
        <w:rPr>
          <w:w w:val="105"/>
          <w:sz w:val="18"/>
        </w:rPr>
        <w:t>plans</w:t>
      </w:r>
      <w:r w:rsidRPr="00901F87">
        <w:rPr>
          <w:spacing w:val="-16"/>
          <w:w w:val="105"/>
          <w:sz w:val="18"/>
        </w:rPr>
        <w:t xml:space="preserve"> </w:t>
      </w:r>
      <w:r w:rsidRPr="00901F87">
        <w:rPr>
          <w:w w:val="105"/>
          <w:sz w:val="18"/>
        </w:rPr>
        <w:t>including</w:t>
      </w:r>
      <w:r w:rsidRPr="00901F87">
        <w:rPr>
          <w:spacing w:val="-16"/>
          <w:w w:val="105"/>
          <w:sz w:val="18"/>
        </w:rPr>
        <w:t xml:space="preserve"> </w:t>
      </w:r>
      <w:r w:rsidRPr="00901F87">
        <w:rPr>
          <w:w w:val="105"/>
          <w:sz w:val="18"/>
        </w:rPr>
        <w:t>behaviour</w:t>
      </w:r>
      <w:r w:rsidRPr="00901F87">
        <w:rPr>
          <w:spacing w:val="-16"/>
          <w:w w:val="105"/>
          <w:sz w:val="18"/>
        </w:rPr>
        <w:t xml:space="preserve"> </w:t>
      </w:r>
      <w:r w:rsidRPr="00901F87">
        <w:rPr>
          <w:w w:val="105"/>
          <w:sz w:val="18"/>
        </w:rPr>
        <w:t>support,</w:t>
      </w:r>
      <w:r w:rsidRPr="00901F87">
        <w:rPr>
          <w:spacing w:val="-16"/>
          <w:w w:val="105"/>
          <w:sz w:val="18"/>
        </w:rPr>
        <w:t xml:space="preserve"> </w:t>
      </w:r>
      <w:r w:rsidRPr="00901F87">
        <w:rPr>
          <w:w w:val="105"/>
          <w:sz w:val="18"/>
        </w:rPr>
        <w:t>health</w:t>
      </w:r>
      <w:r w:rsidRPr="00901F87">
        <w:rPr>
          <w:spacing w:val="-16"/>
          <w:w w:val="105"/>
          <w:sz w:val="18"/>
        </w:rPr>
        <w:t xml:space="preserve"> </w:t>
      </w:r>
      <w:r w:rsidRPr="00901F87">
        <w:rPr>
          <w:w w:val="105"/>
          <w:sz w:val="18"/>
        </w:rPr>
        <w:t>and</w:t>
      </w:r>
      <w:r w:rsidRPr="00901F87">
        <w:rPr>
          <w:spacing w:val="-16"/>
          <w:w w:val="105"/>
          <w:sz w:val="18"/>
        </w:rPr>
        <w:t xml:space="preserve"> </w:t>
      </w:r>
      <w:r w:rsidRPr="00901F87">
        <w:rPr>
          <w:w w:val="105"/>
          <w:sz w:val="18"/>
        </w:rPr>
        <w:t>general person-centred</w:t>
      </w:r>
      <w:r w:rsidRPr="00901F87">
        <w:rPr>
          <w:spacing w:val="-8"/>
          <w:w w:val="105"/>
          <w:sz w:val="18"/>
        </w:rPr>
        <w:t xml:space="preserve"> </w:t>
      </w:r>
      <w:r w:rsidRPr="00901F87">
        <w:rPr>
          <w:w w:val="105"/>
          <w:sz w:val="18"/>
        </w:rPr>
        <w:t>plans</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client file</w:t>
      </w:r>
      <w:r w:rsidRPr="00901F87">
        <w:rPr>
          <w:spacing w:val="-16"/>
          <w:w w:val="105"/>
          <w:sz w:val="18"/>
        </w:rPr>
        <w:t xml:space="preserve"> </w:t>
      </w:r>
      <w:r w:rsidRPr="00901F87">
        <w:rPr>
          <w:w w:val="105"/>
          <w:sz w:val="18"/>
        </w:rPr>
        <w:t>notes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previous</w:t>
      </w:r>
      <w:r w:rsidRPr="00901F87">
        <w:rPr>
          <w:spacing w:val="-11"/>
          <w:w w:val="105"/>
          <w:sz w:val="18"/>
        </w:rPr>
        <w:t xml:space="preserve"> </w:t>
      </w:r>
      <w:r w:rsidRPr="00901F87">
        <w:rPr>
          <w:w w:val="105"/>
          <w:sz w:val="18"/>
        </w:rPr>
        <w:t>reviews</w:t>
      </w:r>
      <w:r w:rsidRPr="00901F87">
        <w:rPr>
          <w:spacing w:val="-11"/>
          <w:w w:val="105"/>
          <w:sz w:val="18"/>
        </w:rPr>
        <w:t xml:space="preserve"> </w:t>
      </w:r>
      <w:r w:rsidRPr="00901F87">
        <w:rPr>
          <w:w w:val="105"/>
          <w:sz w:val="18"/>
        </w:rPr>
        <w:t>or</w:t>
      </w:r>
      <w:r w:rsidRPr="00901F87">
        <w:rPr>
          <w:spacing w:val="-11"/>
          <w:w w:val="105"/>
          <w:sz w:val="18"/>
        </w:rPr>
        <w:t xml:space="preserve"> </w:t>
      </w:r>
      <w:r w:rsidRPr="00901F87">
        <w:rPr>
          <w:w w:val="105"/>
          <w:sz w:val="18"/>
        </w:rPr>
        <w:t>investigations</w:t>
      </w:r>
      <w:r w:rsidRPr="00901F87">
        <w:rPr>
          <w:spacing w:val="-11"/>
          <w:w w:val="105"/>
          <w:sz w:val="18"/>
        </w:rPr>
        <w:t xml:space="preserve"> </w:t>
      </w:r>
      <w:r w:rsidRPr="00901F87">
        <w:rPr>
          <w:w w:val="105"/>
          <w:sz w:val="18"/>
        </w:rPr>
        <w:t>as</w:t>
      </w:r>
      <w:r w:rsidRPr="00901F87">
        <w:rPr>
          <w:spacing w:val="-11"/>
          <w:w w:val="105"/>
          <w:sz w:val="18"/>
        </w:rPr>
        <w:t xml:space="preserve"> </w:t>
      </w:r>
      <w:r w:rsidRPr="00901F87">
        <w:rPr>
          <w:w w:val="105"/>
          <w:sz w:val="18"/>
        </w:rPr>
        <w:t>relevant</w:t>
      </w:r>
    </w:p>
    <w:p w:rsidR="00935B1A" w:rsidRPr="00901F87" w:rsidRDefault="00782EBA">
      <w:pPr>
        <w:pStyle w:val="ListParagraph"/>
        <w:numPr>
          <w:ilvl w:val="0"/>
          <w:numId w:val="19"/>
        </w:numPr>
        <w:tabs>
          <w:tab w:val="left" w:pos="293"/>
        </w:tabs>
        <w:spacing w:before="42" w:line="160" w:lineRule="auto"/>
        <w:ind w:right="424" w:hanging="147"/>
        <w:rPr>
          <w:sz w:val="18"/>
        </w:rPr>
      </w:pPr>
      <w:r w:rsidRPr="00901F87">
        <w:rPr>
          <w:sz w:val="18"/>
        </w:rPr>
        <w:t>current health assessments at the time of the person’s death</w:t>
      </w:r>
    </w:p>
    <w:p w:rsidR="00935B1A" w:rsidRPr="00901F87" w:rsidRDefault="00782EBA">
      <w:pPr>
        <w:pStyle w:val="ListParagraph"/>
        <w:numPr>
          <w:ilvl w:val="0"/>
          <w:numId w:val="19"/>
        </w:numPr>
        <w:tabs>
          <w:tab w:val="left" w:pos="293"/>
        </w:tabs>
        <w:spacing w:line="257" w:lineRule="exact"/>
        <w:ind w:hanging="147"/>
        <w:rPr>
          <w:sz w:val="18"/>
        </w:rPr>
      </w:pPr>
      <w:r w:rsidRPr="00901F87">
        <w:rPr>
          <w:sz w:val="18"/>
        </w:rPr>
        <w:t>hospital discharge summaries as</w:t>
      </w:r>
      <w:r w:rsidRPr="00901F87">
        <w:rPr>
          <w:spacing w:val="-14"/>
          <w:sz w:val="18"/>
        </w:rPr>
        <w:t xml:space="preserve"> </w:t>
      </w:r>
      <w:r w:rsidRPr="00901F87">
        <w:rPr>
          <w:sz w:val="18"/>
        </w:rPr>
        <w:t>relevant</w:t>
      </w:r>
    </w:p>
    <w:p w:rsidR="00935B1A" w:rsidRPr="00901F87" w:rsidRDefault="00782EBA">
      <w:pPr>
        <w:pStyle w:val="ListParagraph"/>
        <w:numPr>
          <w:ilvl w:val="0"/>
          <w:numId w:val="19"/>
        </w:numPr>
        <w:tabs>
          <w:tab w:val="left" w:pos="293"/>
        </w:tabs>
        <w:spacing w:line="300" w:lineRule="exact"/>
        <w:ind w:hanging="147"/>
        <w:rPr>
          <w:sz w:val="18"/>
        </w:rPr>
      </w:pPr>
      <w:r w:rsidRPr="00901F87">
        <w:rPr>
          <w:w w:val="105"/>
          <w:sz w:val="18"/>
        </w:rPr>
        <w:t>incident</w:t>
      </w:r>
      <w:r w:rsidRPr="00901F87">
        <w:rPr>
          <w:spacing w:val="-8"/>
          <w:w w:val="105"/>
          <w:sz w:val="18"/>
        </w:rPr>
        <w:t xml:space="preserve"> </w:t>
      </w:r>
      <w:r w:rsidRPr="00901F87">
        <w:rPr>
          <w:w w:val="105"/>
          <w:sz w:val="18"/>
        </w:rPr>
        <w:t>reports.</w:t>
      </w:r>
    </w:p>
    <w:p w:rsidR="00935B1A" w:rsidRPr="00901F87" w:rsidRDefault="00782EBA">
      <w:pPr>
        <w:pStyle w:val="Heading4"/>
        <w:numPr>
          <w:ilvl w:val="1"/>
          <w:numId w:val="9"/>
        </w:numPr>
        <w:tabs>
          <w:tab w:val="left" w:pos="536"/>
        </w:tabs>
        <w:spacing w:before="117"/>
        <w:ind w:left="535" w:hanging="390"/>
      </w:pPr>
      <w:bookmarkStart w:id="23" w:name="_TOC_250032"/>
      <w:r w:rsidRPr="00901F87">
        <w:t>Desktop</w:t>
      </w:r>
      <w:r w:rsidRPr="00901F87">
        <w:rPr>
          <w:spacing w:val="-8"/>
        </w:rPr>
        <w:t xml:space="preserve"> </w:t>
      </w:r>
      <w:bookmarkEnd w:id="23"/>
      <w:r w:rsidRPr="00901F87">
        <w:t>review</w:t>
      </w:r>
    </w:p>
    <w:p w:rsidR="00935B1A" w:rsidRPr="00901F87" w:rsidRDefault="00782EBA">
      <w:pPr>
        <w:pStyle w:val="BodyText"/>
        <w:spacing w:before="76" w:line="160" w:lineRule="auto"/>
        <w:ind w:left="145" w:right="38"/>
        <w:jc w:val="both"/>
      </w:pPr>
      <w:r w:rsidRPr="00901F87">
        <w:rPr>
          <w:w w:val="105"/>
        </w:rPr>
        <w:t>Following receipt of the completed questionnaire and documentation from the service provider, we undertake a detailed</w:t>
      </w:r>
      <w:r w:rsidRPr="00901F87">
        <w:rPr>
          <w:spacing w:val="-10"/>
          <w:w w:val="105"/>
        </w:rPr>
        <w:t xml:space="preserve"> </w:t>
      </w:r>
      <w:r w:rsidRPr="00901F87">
        <w:rPr>
          <w:w w:val="105"/>
        </w:rPr>
        <w:t>review</w:t>
      </w:r>
      <w:r w:rsidRPr="00901F87">
        <w:rPr>
          <w:spacing w:val="-10"/>
          <w:w w:val="105"/>
        </w:rPr>
        <w:t xml:space="preserve"> </w:t>
      </w:r>
      <w:r w:rsidRPr="00901F87">
        <w:rPr>
          <w:w w:val="105"/>
        </w:rPr>
        <w:t>of</w:t>
      </w:r>
      <w:r w:rsidRPr="00901F87">
        <w:rPr>
          <w:spacing w:val="-10"/>
          <w:w w:val="105"/>
        </w:rPr>
        <w:t xml:space="preserve"> </w:t>
      </w:r>
      <w:r w:rsidRPr="00901F87">
        <w:rPr>
          <w:w w:val="105"/>
        </w:rPr>
        <w:t>the</w:t>
      </w:r>
      <w:r w:rsidRPr="00901F87">
        <w:rPr>
          <w:spacing w:val="-10"/>
          <w:w w:val="105"/>
        </w:rPr>
        <w:t xml:space="preserve"> </w:t>
      </w:r>
      <w:r w:rsidRPr="00901F87">
        <w:rPr>
          <w:w w:val="105"/>
        </w:rPr>
        <w:t>information</w:t>
      </w:r>
      <w:r w:rsidRPr="00901F87">
        <w:rPr>
          <w:spacing w:val="-10"/>
          <w:w w:val="105"/>
        </w:rPr>
        <w:t xml:space="preserve"> </w:t>
      </w:r>
      <w:r w:rsidRPr="00901F87">
        <w:rPr>
          <w:w w:val="105"/>
        </w:rPr>
        <w:t>to</w:t>
      </w:r>
      <w:r w:rsidRPr="00901F87">
        <w:rPr>
          <w:spacing w:val="-10"/>
          <w:w w:val="105"/>
        </w:rPr>
        <w:t xml:space="preserve"> </w:t>
      </w:r>
      <w:r w:rsidRPr="00901F87">
        <w:rPr>
          <w:w w:val="105"/>
        </w:rPr>
        <w:t>assess</w:t>
      </w:r>
      <w:r w:rsidRPr="00901F87">
        <w:rPr>
          <w:spacing w:val="-10"/>
          <w:w w:val="105"/>
        </w:rPr>
        <w:t xml:space="preserve"> </w:t>
      </w:r>
      <w:r w:rsidRPr="00901F87">
        <w:rPr>
          <w:w w:val="105"/>
        </w:rPr>
        <w:t>the</w:t>
      </w:r>
      <w:r w:rsidRPr="00901F87">
        <w:rPr>
          <w:spacing w:val="-10"/>
          <w:w w:val="105"/>
        </w:rPr>
        <w:t xml:space="preserve"> </w:t>
      </w:r>
      <w:r w:rsidRPr="00901F87">
        <w:rPr>
          <w:w w:val="105"/>
        </w:rPr>
        <w:t>adequacy</w:t>
      </w:r>
      <w:r w:rsidRPr="00901F87">
        <w:rPr>
          <w:spacing w:val="-10"/>
          <w:w w:val="105"/>
        </w:rPr>
        <w:t xml:space="preserve"> </w:t>
      </w:r>
      <w:r w:rsidRPr="00901F87">
        <w:rPr>
          <w:w w:val="105"/>
        </w:rPr>
        <w:t>of disability service</w:t>
      </w:r>
      <w:r w:rsidRPr="00901F87">
        <w:rPr>
          <w:spacing w:val="-17"/>
          <w:w w:val="105"/>
        </w:rPr>
        <w:t xml:space="preserve"> </w:t>
      </w:r>
      <w:r w:rsidRPr="00901F87">
        <w:rPr>
          <w:w w:val="105"/>
        </w:rPr>
        <w:t>provision.</w:t>
      </w:r>
    </w:p>
    <w:p w:rsidR="00935B1A" w:rsidRPr="00901F87" w:rsidRDefault="00782EBA">
      <w:pPr>
        <w:pStyle w:val="BodyText"/>
        <w:spacing w:before="72" w:line="160" w:lineRule="auto"/>
        <w:ind w:left="145" w:right="38"/>
        <w:jc w:val="both"/>
      </w:pPr>
      <w:r w:rsidRPr="00901F87">
        <w:rPr>
          <w:w w:val="105"/>
        </w:rPr>
        <w:t>If issues are identified that may place other people with  disability</w:t>
      </w:r>
      <w:r w:rsidRPr="00901F87">
        <w:rPr>
          <w:spacing w:val="-6"/>
          <w:w w:val="105"/>
        </w:rPr>
        <w:t xml:space="preserve"> </w:t>
      </w:r>
      <w:r w:rsidRPr="00901F87">
        <w:rPr>
          <w:w w:val="105"/>
        </w:rPr>
        <w:t>at</w:t>
      </w:r>
      <w:r w:rsidRPr="00901F87">
        <w:rPr>
          <w:spacing w:val="-6"/>
          <w:w w:val="105"/>
        </w:rPr>
        <w:t xml:space="preserve"> </w:t>
      </w:r>
      <w:r w:rsidRPr="00901F87">
        <w:rPr>
          <w:w w:val="105"/>
        </w:rPr>
        <w:t>risk,</w:t>
      </w:r>
      <w:r w:rsidRPr="00901F87">
        <w:rPr>
          <w:spacing w:val="-6"/>
          <w:w w:val="105"/>
        </w:rPr>
        <w:t xml:space="preserve"> </w:t>
      </w:r>
      <w:r w:rsidRPr="00901F87">
        <w:rPr>
          <w:w w:val="105"/>
        </w:rPr>
        <w:t>such</w:t>
      </w:r>
      <w:r w:rsidRPr="00901F87">
        <w:rPr>
          <w:spacing w:val="-6"/>
          <w:w w:val="105"/>
        </w:rPr>
        <w:t xml:space="preserve"> </w:t>
      </w:r>
      <w:r w:rsidRPr="00901F87">
        <w:rPr>
          <w:w w:val="105"/>
        </w:rPr>
        <w:t>matters</w:t>
      </w:r>
      <w:r w:rsidRPr="00901F87">
        <w:rPr>
          <w:spacing w:val="-6"/>
          <w:w w:val="105"/>
        </w:rPr>
        <w:t xml:space="preserve"> </w:t>
      </w:r>
      <w:r w:rsidRPr="00901F87">
        <w:rPr>
          <w:w w:val="105"/>
        </w:rPr>
        <w:t>are</w:t>
      </w:r>
      <w:r w:rsidRPr="00901F87">
        <w:rPr>
          <w:spacing w:val="-6"/>
          <w:w w:val="105"/>
        </w:rPr>
        <w:t xml:space="preserve"> </w:t>
      </w:r>
      <w:r w:rsidRPr="00901F87">
        <w:rPr>
          <w:w w:val="105"/>
        </w:rPr>
        <w:t>quickly</w:t>
      </w:r>
      <w:r w:rsidRPr="00901F87">
        <w:rPr>
          <w:spacing w:val="-7"/>
          <w:w w:val="105"/>
        </w:rPr>
        <w:t xml:space="preserve"> </w:t>
      </w:r>
      <w:r w:rsidRPr="00901F87">
        <w:rPr>
          <w:w w:val="105"/>
        </w:rPr>
        <w:t>escalated</w:t>
      </w:r>
      <w:r w:rsidRPr="00901F87">
        <w:rPr>
          <w:spacing w:val="-6"/>
          <w:w w:val="105"/>
        </w:rPr>
        <w:t xml:space="preserve"> </w:t>
      </w:r>
      <w:r w:rsidRPr="00901F87">
        <w:rPr>
          <w:w w:val="105"/>
        </w:rPr>
        <w:t>with</w:t>
      </w:r>
      <w:r w:rsidRPr="00901F87">
        <w:rPr>
          <w:spacing w:val="-6"/>
          <w:w w:val="105"/>
        </w:rPr>
        <w:t xml:space="preserve"> </w:t>
      </w:r>
      <w:r w:rsidRPr="00901F87">
        <w:rPr>
          <w:w w:val="105"/>
        </w:rPr>
        <w:t>the service provider to rectify immediately. In cases where we identify that potential criminal conduct may have occurred, we</w:t>
      </w:r>
      <w:r w:rsidRPr="00901F87">
        <w:rPr>
          <w:spacing w:val="-10"/>
          <w:w w:val="105"/>
        </w:rPr>
        <w:t xml:space="preserve"> </w:t>
      </w:r>
      <w:r w:rsidRPr="00901F87">
        <w:rPr>
          <w:w w:val="105"/>
        </w:rPr>
        <w:t>refer</w:t>
      </w:r>
      <w:r w:rsidRPr="00901F87">
        <w:rPr>
          <w:spacing w:val="-10"/>
          <w:w w:val="105"/>
        </w:rPr>
        <w:t xml:space="preserve"> </w:t>
      </w:r>
      <w:r w:rsidRPr="00901F87">
        <w:rPr>
          <w:w w:val="105"/>
        </w:rPr>
        <w:t>these</w:t>
      </w:r>
      <w:r w:rsidRPr="00901F87">
        <w:rPr>
          <w:spacing w:val="-10"/>
          <w:w w:val="105"/>
        </w:rPr>
        <w:t xml:space="preserve"> </w:t>
      </w:r>
      <w:r w:rsidRPr="00901F87">
        <w:rPr>
          <w:w w:val="105"/>
        </w:rPr>
        <w:t>matters</w:t>
      </w:r>
      <w:r w:rsidRPr="00901F87">
        <w:rPr>
          <w:spacing w:val="-10"/>
          <w:w w:val="105"/>
        </w:rPr>
        <w:t xml:space="preserve"> </w:t>
      </w:r>
      <w:r w:rsidRPr="00901F87">
        <w:rPr>
          <w:w w:val="105"/>
        </w:rPr>
        <w:t>to</w:t>
      </w:r>
      <w:r w:rsidRPr="00901F87">
        <w:rPr>
          <w:spacing w:val="-10"/>
          <w:w w:val="105"/>
        </w:rPr>
        <w:t xml:space="preserve"> </w:t>
      </w:r>
      <w:r w:rsidRPr="00901F87">
        <w:rPr>
          <w:w w:val="105"/>
        </w:rPr>
        <w:t>Victoria</w:t>
      </w:r>
      <w:r w:rsidRPr="00901F87">
        <w:rPr>
          <w:spacing w:val="-10"/>
          <w:w w:val="105"/>
        </w:rPr>
        <w:t xml:space="preserve"> </w:t>
      </w:r>
      <w:r w:rsidRPr="00901F87">
        <w:rPr>
          <w:w w:val="105"/>
        </w:rPr>
        <w:t>Police.</w:t>
      </w:r>
    </w:p>
    <w:p w:rsidR="00935B1A" w:rsidRPr="00901F87" w:rsidRDefault="00782EBA">
      <w:pPr>
        <w:pStyle w:val="BodyText"/>
        <w:spacing w:before="16"/>
        <w:rPr>
          <w:sz w:val="20"/>
        </w:rPr>
      </w:pPr>
      <w:r w:rsidRPr="00901F87">
        <w:br w:type="column"/>
      </w:r>
    </w:p>
    <w:p w:rsidR="00935B1A" w:rsidRPr="00901F87" w:rsidRDefault="00782EBA">
      <w:pPr>
        <w:pStyle w:val="BodyText"/>
        <w:spacing w:before="1" w:line="300" w:lineRule="exact"/>
        <w:ind w:left="145"/>
      </w:pPr>
      <w:r w:rsidRPr="00901F87">
        <w:rPr>
          <w:w w:val="105"/>
        </w:rPr>
        <w:t>Some examples to date have included:</w:t>
      </w:r>
    </w:p>
    <w:p w:rsidR="00935B1A" w:rsidRPr="00901F87" w:rsidRDefault="00782EBA">
      <w:pPr>
        <w:pStyle w:val="ListParagraph"/>
        <w:numPr>
          <w:ilvl w:val="0"/>
          <w:numId w:val="19"/>
        </w:numPr>
        <w:tabs>
          <w:tab w:val="left" w:pos="293"/>
        </w:tabs>
        <w:spacing w:before="41" w:line="160" w:lineRule="auto"/>
        <w:ind w:right="591" w:hanging="147"/>
        <w:rPr>
          <w:sz w:val="18"/>
        </w:rPr>
      </w:pPr>
      <w:r w:rsidRPr="00901F87">
        <w:rPr>
          <w:w w:val="105"/>
          <w:sz w:val="18"/>
        </w:rPr>
        <w:t>capacity</w:t>
      </w:r>
      <w:r w:rsidRPr="00901F87">
        <w:rPr>
          <w:spacing w:val="-19"/>
          <w:w w:val="105"/>
          <w:sz w:val="18"/>
        </w:rPr>
        <w:t xml:space="preserve"> </w:t>
      </w:r>
      <w:r w:rsidRPr="00901F87">
        <w:rPr>
          <w:w w:val="105"/>
          <w:sz w:val="18"/>
        </w:rPr>
        <w:t>of</w:t>
      </w:r>
      <w:r w:rsidRPr="00901F87">
        <w:rPr>
          <w:spacing w:val="-19"/>
          <w:w w:val="105"/>
          <w:sz w:val="18"/>
        </w:rPr>
        <w:t xml:space="preserve"> </w:t>
      </w:r>
      <w:r w:rsidRPr="00901F87">
        <w:rPr>
          <w:w w:val="105"/>
          <w:sz w:val="18"/>
        </w:rPr>
        <w:t>a</w:t>
      </w:r>
      <w:r w:rsidRPr="00901F87">
        <w:rPr>
          <w:spacing w:val="-19"/>
          <w:w w:val="105"/>
          <w:sz w:val="18"/>
        </w:rPr>
        <w:t xml:space="preserve"> </w:t>
      </w:r>
      <w:r w:rsidRPr="00901F87">
        <w:rPr>
          <w:w w:val="105"/>
          <w:sz w:val="18"/>
        </w:rPr>
        <w:t>service</w:t>
      </w:r>
      <w:r w:rsidRPr="00901F87">
        <w:rPr>
          <w:spacing w:val="-19"/>
          <w:w w:val="105"/>
          <w:sz w:val="18"/>
        </w:rPr>
        <w:t xml:space="preserve"> </w:t>
      </w:r>
      <w:r w:rsidRPr="00901F87">
        <w:rPr>
          <w:w w:val="105"/>
          <w:sz w:val="18"/>
        </w:rPr>
        <w:t>provider</w:t>
      </w:r>
      <w:r w:rsidRPr="00901F87">
        <w:rPr>
          <w:spacing w:val="-19"/>
          <w:w w:val="105"/>
          <w:sz w:val="18"/>
        </w:rPr>
        <w:t xml:space="preserve"> </w:t>
      </w:r>
      <w:r w:rsidRPr="00901F87">
        <w:rPr>
          <w:w w:val="105"/>
          <w:sz w:val="18"/>
        </w:rPr>
        <w:t>to</w:t>
      </w:r>
      <w:r w:rsidRPr="00901F87">
        <w:rPr>
          <w:spacing w:val="-19"/>
          <w:w w:val="105"/>
          <w:sz w:val="18"/>
        </w:rPr>
        <w:t xml:space="preserve"> </w:t>
      </w:r>
      <w:r w:rsidRPr="00901F87">
        <w:rPr>
          <w:w w:val="105"/>
          <w:sz w:val="18"/>
        </w:rPr>
        <w:t>safely</w:t>
      </w:r>
      <w:r w:rsidRPr="00901F87">
        <w:rPr>
          <w:spacing w:val="-19"/>
          <w:w w:val="105"/>
          <w:sz w:val="18"/>
        </w:rPr>
        <w:t xml:space="preserve"> </w:t>
      </w:r>
      <w:r w:rsidRPr="00901F87">
        <w:rPr>
          <w:w w:val="105"/>
          <w:sz w:val="18"/>
        </w:rPr>
        <w:t>support</w:t>
      </w:r>
      <w:r w:rsidRPr="00901F87">
        <w:rPr>
          <w:spacing w:val="-19"/>
          <w:w w:val="105"/>
          <w:sz w:val="18"/>
        </w:rPr>
        <w:t xml:space="preserve"> </w:t>
      </w:r>
      <w:r w:rsidRPr="00901F87">
        <w:rPr>
          <w:w w:val="105"/>
          <w:sz w:val="18"/>
        </w:rPr>
        <w:t>people at</w:t>
      </w:r>
      <w:r w:rsidRPr="00901F87">
        <w:rPr>
          <w:spacing w:val="-8"/>
          <w:w w:val="105"/>
          <w:sz w:val="18"/>
        </w:rPr>
        <w:t xml:space="preserve"> </w:t>
      </w:r>
      <w:r w:rsidRPr="00901F87">
        <w:rPr>
          <w:w w:val="105"/>
          <w:sz w:val="18"/>
        </w:rPr>
        <w:t>risk</w:t>
      </w:r>
      <w:r w:rsidRPr="00901F87">
        <w:rPr>
          <w:spacing w:val="-8"/>
          <w:w w:val="105"/>
          <w:sz w:val="18"/>
        </w:rPr>
        <w:t xml:space="preserve"> </w:t>
      </w:r>
      <w:r w:rsidRPr="00901F87">
        <w:rPr>
          <w:w w:val="105"/>
          <w:sz w:val="18"/>
        </w:rPr>
        <w:t>of</w:t>
      </w:r>
      <w:r w:rsidRPr="00901F87">
        <w:rPr>
          <w:spacing w:val="-8"/>
          <w:w w:val="105"/>
          <w:sz w:val="18"/>
        </w:rPr>
        <w:t xml:space="preserve"> </w:t>
      </w:r>
      <w:r w:rsidRPr="00901F87">
        <w:rPr>
          <w:w w:val="105"/>
          <w:sz w:val="18"/>
        </w:rPr>
        <w:t>choking</w:t>
      </w:r>
      <w:r w:rsidRPr="00901F87">
        <w:rPr>
          <w:spacing w:val="-8"/>
          <w:w w:val="105"/>
          <w:sz w:val="18"/>
        </w:rPr>
        <w:t xml:space="preserve"> </w:t>
      </w:r>
      <w:r w:rsidRPr="00901F87">
        <w:rPr>
          <w:w w:val="105"/>
          <w:sz w:val="18"/>
        </w:rPr>
        <w:t>following</w:t>
      </w:r>
      <w:r w:rsidRPr="00901F87">
        <w:rPr>
          <w:spacing w:val="-8"/>
          <w:w w:val="105"/>
          <w:sz w:val="18"/>
        </w:rPr>
        <w:t xml:space="preserve"> </w:t>
      </w:r>
      <w:r w:rsidRPr="00901F87">
        <w:rPr>
          <w:w w:val="105"/>
          <w:sz w:val="18"/>
        </w:rPr>
        <w:t>the</w:t>
      </w:r>
      <w:r w:rsidRPr="00901F87">
        <w:rPr>
          <w:spacing w:val="-8"/>
          <w:w w:val="105"/>
          <w:sz w:val="18"/>
        </w:rPr>
        <w:t xml:space="preserve"> </w:t>
      </w:r>
      <w:r w:rsidRPr="00901F87">
        <w:rPr>
          <w:w w:val="105"/>
          <w:sz w:val="18"/>
        </w:rPr>
        <w:t>report</w:t>
      </w:r>
      <w:r w:rsidRPr="00901F87">
        <w:rPr>
          <w:spacing w:val="-8"/>
          <w:w w:val="105"/>
          <w:sz w:val="18"/>
        </w:rPr>
        <w:t xml:space="preserve"> </w:t>
      </w:r>
      <w:r w:rsidRPr="00901F87">
        <w:rPr>
          <w:w w:val="105"/>
          <w:sz w:val="18"/>
        </w:rPr>
        <w:t>of</w:t>
      </w:r>
      <w:r w:rsidRPr="00901F87">
        <w:rPr>
          <w:spacing w:val="-8"/>
          <w:w w:val="105"/>
          <w:sz w:val="18"/>
        </w:rPr>
        <w:t xml:space="preserve"> </w:t>
      </w:r>
      <w:r w:rsidRPr="00901F87">
        <w:rPr>
          <w:w w:val="105"/>
          <w:sz w:val="18"/>
        </w:rPr>
        <w:t>a</w:t>
      </w:r>
      <w:r w:rsidRPr="00901F87">
        <w:rPr>
          <w:spacing w:val="-8"/>
          <w:w w:val="105"/>
          <w:sz w:val="18"/>
        </w:rPr>
        <w:t xml:space="preserve"> </w:t>
      </w:r>
      <w:r w:rsidRPr="00901F87">
        <w:rPr>
          <w:w w:val="105"/>
          <w:sz w:val="18"/>
        </w:rPr>
        <w:t>death</w:t>
      </w:r>
      <w:r w:rsidRPr="00901F87">
        <w:rPr>
          <w:spacing w:val="-8"/>
          <w:w w:val="105"/>
          <w:sz w:val="18"/>
        </w:rPr>
        <w:t xml:space="preserve"> </w:t>
      </w:r>
      <w:r w:rsidRPr="00901F87">
        <w:rPr>
          <w:w w:val="105"/>
          <w:sz w:val="18"/>
        </w:rPr>
        <w:t>of</w:t>
      </w:r>
      <w:r w:rsidRPr="00901F87">
        <w:rPr>
          <w:spacing w:val="-8"/>
          <w:w w:val="105"/>
          <w:sz w:val="18"/>
        </w:rPr>
        <w:t xml:space="preserve"> </w:t>
      </w:r>
      <w:r w:rsidRPr="00901F87">
        <w:rPr>
          <w:w w:val="105"/>
          <w:sz w:val="18"/>
        </w:rPr>
        <w:t>a</w:t>
      </w:r>
    </w:p>
    <w:p w:rsidR="00935B1A" w:rsidRPr="00901F87" w:rsidRDefault="00782EBA">
      <w:pPr>
        <w:pStyle w:val="BodyText"/>
        <w:spacing w:before="2" w:line="160" w:lineRule="auto"/>
        <w:ind w:left="292" w:right="116"/>
      </w:pPr>
      <w:r w:rsidRPr="00901F87">
        <w:rPr>
          <w:w w:val="105"/>
        </w:rPr>
        <w:t>person who had choked on food at their shared supported accommodation service</w:t>
      </w:r>
    </w:p>
    <w:p w:rsidR="00935B1A" w:rsidRPr="00901F87" w:rsidRDefault="00782EBA">
      <w:pPr>
        <w:pStyle w:val="ListParagraph"/>
        <w:numPr>
          <w:ilvl w:val="0"/>
          <w:numId w:val="19"/>
        </w:numPr>
        <w:tabs>
          <w:tab w:val="left" w:pos="293"/>
        </w:tabs>
        <w:spacing w:before="36" w:line="160" w:lineRule="auto"/>
        <w:ind w:right="205" w:hanging="147"/>
        <w:rPr>
          <w:sz w:val="18"/>
        </w:rPr>
      </w:pPr>
      <w:r w:rsidRPr="00901F87">
        <w:rPr>
          <w:w w:val="105"/>
          <w:sz w:val="18"/>
        </w:rPr>
        <w:t>concerns about potential breaches of record-keeping requirements</w:t>
      </w:r>
      <w:r w:rsidRPr="00901F87">
        <w:rPr>
          <w:spacing w:val="-8"/>
          <w:w w:val="105"/>
          <w:sz w:val="18"/>
        </w:rPr>
        <w:t xml:space="preserve"> </w:t>
      </w:r>
      <w:r w:rsidRPr="00901F87">
        <w:rPr>
          <w:w w:val="105"/>
          <w:sz w:val="18"/>
        </w:rPr>
        <w:t>or</w:t>
      </w:r>
      <w:r w:rsidRPr="00901F87">
        <w:rPr>
          <w:spacing w:val="-8"/>
          <w:w w:val="105"/>
          <w:sz w:val="18"/>
        </w:rPr>
        <w:t xml:space="preserve"> </w:t>
      </w:r>
      <w:r w:rsidRPr="00901F87">
        <w:rPr>
          <w:w w:val="105"/>
          <w:sz w:val="18"/>
        </w:rPr>
        <w:t>the</w:t>
      </w:r>
      <w:r w:rsidRPr="00901F87">
        <w:rPr>
          <w:spacing w:val="-8"/>
          <w:w w:val="105"/>
          <w:sz w:val="18"/>
        </w:rPr>
        <w:t xml:space="preserve"> </w:t>
      </w:r>
      <w:r w:rsidRPr="00901F87">
        <w:rPr>
          <w:w w:val="105"/>
          <w:sz w:val="18"/>
        </w:rPr>
        <w:t>destruction</w:t>
      </w:r>
      <w:r w:rsidRPr="00901F87">
        <w:rPr>
          <w:spacing w:val="-8"/>
          <w:w w:val="105"/>
          <w:sz w:val="18"/>
        </w:rPr>
        <w:t xml:space="preserve"> </w:t>
      </w:r>
      <w:r w:rsidRPr="00901F87">
        <w:rPr>
          <w:w w:val="105"/>
          <w:sz w:val="18"/>
        </w:rPr>
        <w:t>of</w:t>
      </w:r>
      <w:r w:rsidRPr="00901F87">
        <w:rPr>
          <w:spacing w:val="-8"/>
          <w:w w:val="105"/>
          <w:sz w:val="18"/>
        </w:rPr>
        <w:t xml:space="preserve"> </w:t>
      </w:r>
      <w:r w:rsidRPr="00901F87">
        <w:rPr>
          <w:w w:val="105"/>
          <w:sz w:val="18"/>
        </w:rPr>
        <w:t>potential</w:t>
      </w:r>
      <w:r w:rsidRPr="00901F87">
        <w:rPr>
          <w:spacing w:val="-8"/>
          <w:w w:val="105"/>
          <w:sz w:val="18"/>
        </w:rPr>
        <w:t xml:space="preserve"> </w:t>
      </w:r>
      <w:r w:rsidRPr="00901F87">
        <w:rPr>
          <w:w w:val="105"/>
          <w:sz w:val="18"/>
        </w:rPr>
        <w:t>evidence</w:t>
      </w:r>
      <w:r w:rsidRPr="00901F87">
        <w:rPr>
          <w:spacing w:val="-8"/>
          <w:w w:val="105"/>
          <w:sz w:val="18"/>
        </w:rPr>
        <w:t xml:space="preserve"> </w:t>
      </w:r>
      <w:r w:rsidRPr="00901F87">
        <w:rPr>
          <w:w w:val="105"/>
          <w:sz w:val="18"/>
        </w:rPr>
        <w:t>with advice</w:t>
      </w:r>
      <w:r w:rsidRPr="00901F87">
        <w:rPr>
          <w:spacing w:val="-22"/>
          <w:w w:val="105"/>
          <w:sz w:val="18"/>
        </w:rPr>
        <w:t xml:space="preserve"> </w:t>
      </w:r>
      <w:r w:rsidRPr="00901F87">
        <w:rPr>
          <w:w w:val="105"/>
          <w:sz w:val="18"/>
        </w:rPr>
        <w:t>that</w:t>
      </w:r>
      <w:r w:rsidRPr="00901F87">
        <w:rPr>
          <w:spacing w:val="-22"/>
          <w:w w:val="105"/>
          <w:sz w:val="18"/>
        </w:rPr>
        <w:t xml:space="preserve"> </w:t>
      </w:r>
      <w:r w:rsidRPr="00901F87">
        <w:rPr>
          <w:w w:val="105"/>
          <w:sz w:val="18"/>
        </w:rPr>
        <w:t>documents</w:t>
      </w:r>
      <w:r w:rsidRPr="00901F87">
        <w:rPr>
          <w:spacing w:val="-22"/>
          <w:w w:val="105"/>
          <w:sz w:val="18"/>
        </w:rPr>
        <w:t xml:space="preserve"> </w:t>
      </w:r>
      <w:r w:rsidRPr="00901F87">
        <w:rPr>
          <w:w w:val="105"/>
          <w:sz w:val="18"/>
        </w:rPr>
        <w:t>had</w:t>
      </w:r>
      <w:r w:rsidRPr="00901F87">
        <w:rPr>
          <w:spacing w:val="-22"/>
          <w:w w:val="105"/>
          <w:sz w:val="18"/>
        </w:rPr>
        <w:t xml:space="preserve"> </w:t>
      </w:r>
      <w:r w:rsidRPr="00901F87">
        <w:rPr>
          <w:w w:val="105"/>
          <w:sz w:val="18"/>
        </w:rPr>
        <w:t>been</w:t>
      </w:r>
      <w:r w:rsidRPr="00901F87">
        <w:rPr>
          <w:spacing w:val="-22"/>
          <w:w w:val="105"/>
          <w:sz w:val="18"/>
        </w:rPr>
        <w:t xml:space="preserve"> </w:t>
      </w:r>
      <w:r w:rsidRPr="00901F87">
        <w:rPr>
          <w:w w:val="105"/>
          <w:sz w:val="18"/>
        </w:rPr>
        <w:t>shredded</w:t>
      </w:r>
      <w:r w:rsidRPr="00901F87">
        <w:rPr>
          <w:spacing w:val="-22"/>
          <w:w w:val="105"/>
          <w:sz w:val="18"/>
        </w:rPr>
        <w:t xml:space="preserve"> </w:t>
      </w:r>
      <w:r w:rsidRPr="00901F87">
        <w:rPr>
          <w:w w:val="105"/>
          <w:sz w:val="18"/>
        </w:rPr>
        <w:t>after</w:t>
      </w:r>
      <w:r w:rsidRPr="00901F87">
        <w:rPr>
          <w:spacing w:val="-22"/>
          <w:w w:val="105"/>
          <w:sz w:val="18"/>
        </w:rPr>
        <w:t xml:space="preserve"> </w:t>
      </w:r>
      <w:r w:rsidRPr="00901F87">
        <w:rPr>
          <w:w w:val="105"/>
          <w:sz w:val="18"/>
        </w:rPr>
        <w:t>a</w:t>
      </w:r>
      <w:r w:rsidRPr="00901F87">
        <w:rPr>
          <w:spacing w:val="-22"/>
          <w:w w:val="105"/>
          <w:sz w:val="18"/>
        </w:rPr>
        <w:t xml:space="preserve"> </w:t>
      </w:r>
      <w:r w:rsidRPr="00901F87">
        <w:rPr>
          <w:w w:val="105"/>
          <w:sz w:val="18"/>
        </w:rPr>
        <w:t>person’s death</w:t>
      </w:r>
      <w:r w:rsidRPr="00901F87">
        <w:rPr>
          <w:spacing w:val="-10"/>
          <w:w w:val="105"/>
          <w:sz w:val="18"/>
        </w:rPr>
        <w:t xml:space="preserve"> </w:t>
      </w:r>
      <w:r w:rsidRPr="00901F87">
        <w:rPr>
          <w:w w:val="105"/>
          <w:sz w:val="18"/>
        </w:rPr>
        <w:t>by</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staff</w:t>
      </w:r>
      <w:r w:rsidRPr="00901F87">
        <w:rPr>
          <w:spacing w:val="-10"/>
          <w:w w:val="105"/>
          <w:sz w:val="18"/>
        </w:rPr>
        <w:t xml:space="preserve"> </w:t>
      </w:r>
      <w:r w:rsidRPr="00901F87">
        <w:rPr>
          <w:w w:val="105"/>
          <w:sz w:val="18"/>
        </w:rPr>
        <w:t>member</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disability</w:t>
      </w:r>
      <w:r w:rsidRPr="00901F87">
        <w:rPr>
          <w:spacing w:val="-10"/>
          <w:w w:val="105"/>
          <w:sz w:val="18"/>
        </w:rPr>
        <w:t xml:space="preserve"> </w:t>
      </w:r>
      <w:r w:rsidRPr="00901F87">
        <w:rPr>
          <w:w w:val="105"/>
          <w:sz w:val="18"/>
        </w:rPr>
        <w:t>service</w:t>
      </w:r>
    </w:p>
    <w:p w:rsidR="00935B1A" w:rsidRPr="00901F87" w:rsidRDefault="00782EBA">
      <w:pPr>
        <w:pStyle w:val="ListParagraph"/>
        <w:numPr>
          <w:ilvl w:val="0"/>
          <w:numId w:val="19"/>
        </w:numPr>
        <w:tabs>
          <w:tab w:val="left" w:pos="293"/>
        </w:tabs>
        <w:spacing w:before="38" w:line="160" w:lineRule="auto"/>
        <w:ind w:right="343" w:hanging="147"/>
        <w:rPr>
          <w:sz w:val="18"/>
        </w:rPr>
      </w:pPr>
      <w:r w:rsidRPr="00901F87">
        <w:rPr>
          <w:w w:val="105"/>
          <w:sz w:val="18"/>
        </w:rPr>
        <w:t>concerns</w:t>
      </w:r>
      <w:r w:rsidRPr="00901F87">
        <w:rPr>
          <w:spacing w:val="-18"/>
          <w:w w:val="105"/>
          <w:sz w:val="18"/>
        </w:rPr>
        <w:t xml:space="preserve"> </w:t>
      </w:r>
      <w:r w:rsidRPr="00901F87">
        <w:rPr>
          <w:w w:val="105"/>
          <w:sz w:val="18"/>
        </w:rPr>
        <w:t>about</w:t>
      </w:r>
      <w:r w:rsidRPr="00901F87">
        <w:rPr>
          <w:spacing w:val="-18"/>
          <w:w w:val="105"/>
          <w:sz w:val="18"/>
        </w:rPr>
        <w:t xml:space="preserve"> </w:t>
      </w:r>
      <w:r w:rsidRPr="00901F87">
        <w:rPr>
          <w:w w:val="105"/>
          <w:sz w:val="18"/>
        </w:rPr>
        <w:t>potential</w:t>
      </w:r>
      <w:r w:rsidRPr="00901F87">
        <w:rPr>
          <w:spacing w:val="-18"/>
          <w:w w:val="105"/>
          <w:sz w:val="18"/>
        </w:rPr>
        <w:t xml:space="preserve"> </w:t>
      </w:r>
      <w:r w:rsidRPr="00901F87">
        <w:rPr>
          <w:w w:val="105"/>
          <w:sz w:val="18"/>
        </w:rPr>
        <w:t>abusive</w:t>
      </w:r>
      <w:r w:rsidRPr="00901F87">
        <w:rPr>
          <w:spacing w:val="-18"/>
          <w:w w:val="105"/>
          <w:sz w:val="18"/>
        </w:rPr>
        <w:t xml:space="preserve"> </w:t>
      </w:r>
      <w:r w:rsidRPr="00901F87">
        <w:rPr>
          <w:w w:val="105"/>
          <w:sz w:val="18"/>
        </w:rPr>
        <w:t>and</w:t>
      </w:r>
      <w:r w:rsidRPr="00901F87">
        <w:rPr>
          <w:spacing w:val="-18"/>
          <w:w w:val="105"/>
          <w:sz w:val="18"/>
        </w:rPr>
        <w:t xml:space="preserve"> </w:t>
      </w:r>
      <w:r w:rsidRPr="00901F87">
        <w:rPr>
          <w:w w:val="105"/>
          <w:sz w:val="18"/>
        </w:rPr>
        <w:t>criminal</w:t>
      </w:r>
      <w:r w:rsidRPr="00901F87">
        <w:rPr>
          <w:spacing w:val="-18"/>
          <w:w w:val="105"/>
          <w:sz w:val="18"/>
        </w:rPr>
        <w:t xml:space="preserve"> </w:t>
      </w:r>
      <w:r w:rsidRPr="00901F87">
        <w:rPr>
          <w:w w:val="105"/>
          <w:sz w:val="18"/>
        </w:rPr>
        <w:t>behaviour by a staff</w:t>
      </w:r>
      <w:r w:rsidRPr="00901F87">
        <w:rPr>
          <w:spacing w:val="-24"/>
          <w:w w:val="105"/>
          <w:sz w:val="18"/>
        </w:rPr>
        <w:t xml:space="preserve"> </w:t>
      </w:r>
      <w:r w:rsidRPr="00901F87">
        <w:rPr>
          <w:w w:val="105"/>
          <w:sz w:val="18"/>
        </w:rPr>
        <w:t>member</w:t>
      </w:r>
    </w:p>
    <w:p w:rsidR="00935B1A" w:rsidRPr="00901F87" w:rsidRDefault="00782EBA">
      <w:pPr>
        <w:pStyle w:val="ListParagraph"/>
        <w:numPr>
          <w:ilvl w:val="0"/>
          <w:numId w:val="19"/>
        </w:numPr>
        <w:tabs>
          <w:tab w:val="left" w:pos="293"/>
        </w:tabs>
        <w:spacing w:before="36" w:line="160" w:lineRule="auto"/>
        <w:ind w:right="518" w:hanging="147"/>
        <w:rPr>
          <w:sz w:val="18"/>
        </w:rPr>
      </w:pPr>
      <w:r w:rsidRPr="00901F87">
        <w:rPr>
          <w:w w:val="105"/>
          <w:sz w:val="18"/>
        </w:rPr>
        <w:t>risk of medical neglect of other people in a shared supported</w:t>
      </w:r>
      <w:r w:rsidRPr="00901F87">
        <w:rPr>
          <w:spacing w:val="-23"/>
          <w:w w:val="105"/>
          <w:sz w:val="18"/>
        </w:rPr>
        <w:t xml:space="preserve"> </w:t>
      </w:r>
      <w:r w:rsidRPr="00901F87">
        <w:rPr>
          <w:w w:val="105"/>
          <w:sz w:val="18"/>
        </w:rPr>
        <w:t>accommodation</w:t>
      </w:r>
      <w:r w:rsidRPr="00901F87">
        <w:rPr>
          <w:spacing w:val="-23"/>
          <w:w w:val="105"/>
          <w:sz w:val="18"/>
        </w:rPr>
        <w:t xml:space="preserve"> </w:t>
      </w:r>
      <w:r w:rsidRPr="00901F87">
        <w:rPr>
          <w:w w:val="105"/>
          <w:sz w:val="18"/>
        </w:rPr>
        <w:t>service</w:t>
      </w:r>
      <w:r w:rsidRPr="00901F87">
        <w:rPr>
          <w:spacing w:val="-23"/>
          <w:w w:val="105"/>
          <w:sz w:val="18"/>
        </w:rPr>
        <w:t xml:space="preserve"> </w:t>
      </w:r>
      <w:r w:rsidRPr="00901F87">
        <w:rPr>
          <w:w w:val="105"/>
          <w:sz w:val="18"/>
        </w:rPr>
        <w:t>following</w:t>
      </w:r>
      <w:r w:rsidRPr="00901F87">
        <w:rPr>
          <w:spacing w:val="-23"/>
          <w:w w:val="105"/>
          <w:sz w:val="18"/>
        </w:rPr>
        <w:t xml:space="preserve"> </w:t>
      </w:r>
      <w:r w:rsidRPr="00901F87">
        <w:rPr>
          <w:w w:val="105"/>
          <w:sz w:val="18"/>
        </w:rPr>
        <w:t>concerns that</w:t>
      </w:r>
      <w:r w:rsidRPr="00901F87">
        <w:rPr>
          <w:spacing w:val="-17"/>
          <w:w w:val="105"/>
          <w:sz w:val="18"/>
        </w:rPr>
        <w:t xml:space="preserve"> </w:t>
      </w:r>
      <w:r w:rsidRPr="00901F87">
        <w:rPr>
          <w:w w:val="105"/>
          <w:sz w:val="18"/>
        </w:rPr>
        <w:t>timely</w:t>
      </w:r>
      <w:r w:rsidRPr="00901F87">
        <w:rPr>
          <w:spacing w:val="-17"/>
          <w:w w:val="105"/>
          <w:sz w:val="18"/>
        </w:rPr>
        <w:t xml:space="preserve"> </w:t>
      </w:r>
      <w:r w:rsidRPr="00901F87">
        <w:rPr>
          <w:w w:val="105"/>
          <w:sz w:val="18"/>
        </w:rPr>
        <w:t>medical</w:t>
      </w:r>
      <w:r w:rsidRPr="00901F87">
        <w:rPr>
          <w:spacing w:val="-17"/>
          <w:w w:val="105"/>
          <w:sz w:val="18"/>
        </w:rPr>
        <w:t xml:space="preserve"> </w:t>
      </w:r>
      <w:r w:rsidRPr="00901F87">
        <w:rPr>
          <w:w w:val="105"/>
          <w:sz w:val="18"/>
        </w:rPr>
        <w:t>assistance</w:t>
      </w:r>
      <w:r w:rsidRPr="00901F87">
        <w:rPr>
          <w:spacing w:val="-17"/>
          <w:w w:val="105"/>
          <w:sz w:val="18"/>
        </w:rPr>
        <w:t xml:space="preserve"> </w:t>
      </w:r>
      <w:r w:rsidRPr="00901F87">
        <w:rPr>
          <w:w w:val="105"/>
          <w:sz w:val="18"/>
        </w:rPr>
        <w:t>had</w:t>
      </w:r>
      <w:r w:rsidRPr="00901F87">
        <w:rPr>
          <w:spacing w:val="-17"/>
          <w:w w:val="105"/>
          <w:sz w:val="18"/>
        </w:rPr>
        <w:t xml:space="preserve"> </w:t>
      </w:r>
      <w:r w:rsidRPr="00901F87">
        <w:rPr>
          <w:w w:val="105"/>
          <w:sz w:val="18"/>
        </w:rPr>
        <w:t>not</w:t>
      </w:r>
      <w:r w:rsidRPr="00901F87">
        <w:rPr>
          <w:spacing w:val="-17"/>
          <w:w w:val="105"/>
          <w:sz w:val="18"/>
        </w:rPr>
        <w:t xml:space="preserve"> </w:t>
      </w:r>
      <w:r w:rsidRPr="00901F87">
        <w:rPr>
          <w:w w:val="105"/>
          <w:sz w:val="18"/>
        </w:rPr>
        <w:t>been</w:t>
      </w:r>
      <w:r w:rsidRPr="00901F87">
        <w:rPr>
          <w:spacing w:val="-17"/>
          <w:w w:val="105"/>
          <w:sz w:val="18"/>
        </w:rPr>
        <w:t xml:space="preserve"> </w:t>
      </w:r>
      <w:r w:rsidRPr="00901F87">
        <w:rPr>
          <w:w w:val="105"/>
          <w:sz w:val="18"/>
        </w:rPr>
        <w:t>sought</w:t>
      </w:r>
      <w:r w:rsidRPr="00901F87">
        <w:rPr>
          <w:spacing w:val="-17"/>
          <w:w w:val="105"/>
          <w:sz w:val="18"/>
        </w:rPr>
        <w:t xml:space="preserve"> </w:t>
      </w:r>
      <w:r w:rsidRPr="00901F87">
        <w:rPr>
          <w:w w:val="105"/>
          <w:sz w:val="18"/>
        </w:rPr>
        <w:t>for a</w:t>
      </w:r>
      <w:r w:rsidRPr="00901F87">
        <w:rPr>
          <w:spacing w:val="-10"/>
          <w:w w:val="105"/>
          <w:sz w:val="18"/>
        </w:rPr>
        <w:t xml:space="preserve"> </w:t>
      </w:r>
      <w:r w:rsidRPr="00901F87">
        <w:rPr>
          <w:w w:val="105"/>
          <w:sz w:val="18"/>
        </w:rPr>
        <w:t>person</w:t>
      </w:r>
      <w:r w:rsidRPr="00901F87">
        <w:rPr>
          <w:spacing w:val="-10"/>
          <w:w w:val="105"/>
          <w:sz w:val="18"/>
        </w:rPr>
        <w:t xml:space="preserve"> </w:t>
      </w:r>
      <w:r w:rsidRPr="00901F87">
        <w:rPr>
          <w:w w:val="105"/>
          <w:sz w:val="18"/>
        </w:rPr>
        <w:t>who</w:t>
      </w:r>
      <w:r w:rsidRPr="00901F87">
        <w:rPr>
          <w:spacing w:val="-10"/>
          <w:w w:val="105"/>
          <w:sz w:val="18"/>
        </w:rPr>
        <w:t xml:space="preserve"> </w:t>
      </w:r>
      <w:r w:rsidRPr="00901F87">
        <w:rPr>
          <w:w w:val="105"/>
          <w:sz w:val="18"/>
        </w:rPr>
        <w:t>had</w:t>
      </w:r>
      <w:r w:rsidRPr="00901F87">
        <w:rPr>
          <w:spacing w:val="-10"/>
          <w:w w:val="105"/>
          <w:sz w:val="18"/>
        </w:rPr>
        <w:t xml:space="preserve"> </w:t>
      </w:r>
      <w:r w:rsidRPr="00901F87">
        <w:rPr>
          <w:w w:val="105"/>
          <w:sz w:val="18"/>
        </w:rPr>
        <w:t>died</w:t>
      </w:r>
      <w:r w:rsidRPr="00901F87">
        <w:rPr>
          <w:spacing w:val="-10"/>
          <w:w w:val="105"/>
          <w:sz w:val="18"/>
        </w:rPr>
        <w:t xml:space="preserve"> </w:t>
      </w:r>
      <w:r w:rsidRPr="00901F87">
        <w:rPr>
          <w:w w:val="105"/>
          <w:sz w:val="18"/>
        </w:rPr>
        <w:t>at</w:t>
      </w:r>
      <w:r w:rsidRPr="00901F87">
        <w:rPr>
          <w:spacing w:val="-10"/>
          <w:w w:val="105"/>
          <w:sz w:val="18"/>
        </w:rPr>
        <w:t xml:space="preserve"> </w:t>
      </w:r>
      <w:r w:rsidRPr="00901F87">
        <w:rPr>
          <w:w w:val="105"/>
          <w:sz w:val="18"/>
        </w:rPr>
        <w:t>the</w:t>
      </w:r>
      <w:r w:rsidRPr="00901F87">
        <w:rPr>
          <w:spacing w:val="-10"/>
          <w:w w:val="105"/>
          <w:sz w:val="18"/>
        </w:rPr>
        <w:t xml:space="preserve"> </w:t>
      </w:r>
      <w:r w:rsidRPr="00901F87">
        <w:rPr>
          <w:w w:val="105"/>
          <w:sz w:val="18"/>
        </w:rPr>
        <w:t>service.</w:t>
      </w:r>
    </w:p>
    <w:p w:rsidR="00935B1A" w:rsidRPr="00901F87" w:rsidRDefault="00782EBA">
      <w:pPr>
        <w:pStyle w:val="Heading4"/>
        <w:numPr>
          <w:ilvl w:val="1"/>
          <w:numId w:val="9"/>
        </w:numPr>
        <w:tabs>
          <w:tab w:val="left" w:pos="554"/>
        </w:tabs>
        <w:spacing w:before="153"/>
        <w:ind w:hanging="465"/>
      </w:pPr>
      <w:bookmarkStart w:id="24" w:name="_TOC_250031"/>
      <w:r w:rsidRPr="00901F87">
        <w:t>Further</w:t>
      </w:r>
      <w:r w:rsidRPr="00901F87">
        <w:rPr>
          <w:spacing w:val="-8"/>
        </w:rPr>
        <w:t xml:space="preserve"> </w:t>
      </w:r>
      <w:bookmarkEnd w:id="24"/>
      <w:r w:rsidRPr="00901F87">
        <w:t>investigation</w:t>
      </w:r>
    </w:p>
    <w:p w:rsidR="00935B1A" w:rsidRPr="00901F87" w:rsidRDefault="00782EBA">
      <w:pPr>
        <w:pStyle w:val="BodyText"/>
        <w:spacing w:before="76" w:line="160" w:lineRule="auto"/>
        <w:ind w:left="145" w:right="159"/>
        <w:jc w:val="both"/>
      </w:pPr>
      <w:r w:rsidRPr="00901F87">
        <w:rPr>
          <w:w w:val="105"/>
        </w:rPr>
        <w:t>Where it is determined the investigation would benefit from additional enquiries, we use other methodologies. These include site visits, either through exercising our Authorised Officer powers or by pre-arrangement with the service provider, and conducting interviews with family members, next of kin and staff from disability service providers.</w:t>
      </w:r>
    </w:p>
    <w:p w:rsidR="00935B1A" w:rsidRPr="00901F87" w:rsidRDefault="00782EBA">
      <w:pPr>
        <w:pStyle w:val="Heading4"/>
        <w:numPr>
          <w:ilvl w:val="1"/>
          <w:numId w:val="9"/>
        </w:numPr>
        <w:tabs>
          <w:tab w:val="left" w:pos="554"/>
        </w:tabs>
        <w:spacing w:before="155"/>
        <w:ind w:hanging="465"/>
      </w:pPr>
      <w:bookmarkStart w:id="25" w:name="_TOC_250030"/>
      <w:r w:rsidRPr="00901F87">
        <w:t>Investigation</w:t>
      </w:r>
      <w:r w:rsidRPr="00901F87">
        <w:rPr>
          <w:spacing w:val="-8"/>
        </w:rPr>
        <w:t xml:space="preserve"> </w:t>
      </w:r>
      <w:bookmarkEnd w:id="25"/>
      <w:r w:rsidRPr="00901F87">
        <w:t>report</w:t>
      </w:r>
    </w:p>
    <w:p w:rsidR="00935B1A" w:rsidRPr="00901F87" w:rsidRDefault="00782EBA">
      <w:pPr>
        <w:pStyle w:val="BodyText"/>
        <w:spacing w:before="76" w:line="160" w:lineRule="auto"/>
        <w:ind w:left="145" w:right="159"/>
        <w:jc w:val="both"/>
      </w:pPr>
      <w:r w:rsidRPr="00901F87">
        <w:rPr>
          <w:w w:val="105"/>
        </w:rPr>
        <w:t>The Act requires that upon completion of an investigation, we provide a report to the Secretary of DHHS and the Minister.</w:t>
      </w:r>
      <w:r w:rsidRPr="00901F87">
        <w:rPr>
          <w:w w:val="105"/>
          <w:position w:val="6"/>
          <w:sz w:val="10"/>
        </w:rPr>
        <w:t xml:space="preserve">68 </w:t>
      </w:r>
      <w:r w:rsidRPr="00901F87">
        <w:rPr>
          <w:w w:val="105"/>
        </w:rPr>
        <w:t>We also provide the investigation report to the service provider to promote continuous improvement. We also</w:t>
      </w:r>
      <w:r w:rsidRPr="00901F87">
        <w:rPr>
          <w:spacing w:val="-11"/>
          <w:w w:val="105"/>
        </w:rPr>
        <w:t xml:space="preserve"> </w:t>
      </w:r>
      <w:r w:rsidRPr="00901F87">
        <w:rPr>
          <w:w w:val="105"/>
        </w:rPr>
        <w:t>provide</w:t>
      </w:r>
      <w:r w:rsidRPr="00901F87">
        <w:rPr>
          <w:spacing w:val="-11"/>
          <w:w w:val="105"/>
        </w:rPr>
        <w:t xml:space="preserve"> </w:t>
      </w:r>
      <w:r w:rsidRPr="00901F87">
        <w:rPr>
          <w:w w:val="105"/>
        </w:rPr>
        <w:t>the</w:t>
      </w:r>
      <w:r w:rsidRPr="00901F87">
        <w:rPr>
          <w:spacing w:val="-11"/>
          <w:w w:val="105"/>
        </w:rPr>
        <w:t xml:space="preserve"> </w:t>
      </w:r>
      <w:r w:rsidRPr="00901F87">
        <w:rPr>
          <w:w w:val="105"/>
        </w:rPr>
        <w:t>completed</w:t>
      </w:r>
      <w:r w:rsidRPr="00901F87">
        <w:rPr>
          <w:spacing w:val="-11"/>
          <w:w w:val="105"/>
        </w:rPr>
        <w:t xml:space="preserve"> </w:t>
      </w:r>
      <w:r w:rsidRPr="00901F87">
        <w:rPr>
          <w:w w:val="105"/>
        </w:rPr>
        <w:t>investigation</w:t>
      </w:r>
      <w:r w:rsidRPr="00901F87">
        <w:rPr>
          <w:spacing w:val="-11"/>
          <w:w w:val="105"/>
        </w:rPr>
        <w:t xml:space="preserve"> </w:t>
      </w:r>
      <w:r w:rsidRPr="00901F87">
        <w:rPr>
          <w:w w:val="105"/>
        </w:rPr>
        <w:t>reports</w:t>
      </w:r>
      <w:r w:rsidRPr="00901F87">
        <w:rPr>
          <w:spacing w:val="-11"/>
          <w:w w:val="105"/>
        </w:rPr>
        <w:t xml:space="preserve"> </w:t>
      </w:r>
      <w:r w:rsidRPr="00901F87">
        <w:rPr>
          <w:w w:val="105"/>
        </w:rPr>
        <w:t>to</w:t>
      </w:r>
      <w:r w:rsidRPr="00901F87">
        <w:rPr>
          <w:spacing w:val="-11"/>
          <w:w w:val="105"/>
        </w:rPr>
        <w:t xml:space="preserve"> </w:t>
      </w:r>
      <w:r w:rsidRPr="00901F87">
        <w:rPr>
          <w:w w:val="105"/>
        </w:rPr>
        <w:t>the</w:t>
      </w:r>
      <w:r w:rsidRPr="00901F87">
        <w:rPr>
          <w:spacing w:val="-11"/>
          <w:w w:val="105"/>
        </w:rPr>
        <w:t xml:space="preserve"> </w:t>
      </w:r>
      <w:r w:rsidRPr="00901F87">
        <w:rPr>
          <w:w w:val="105"/>
        </w:rPr>
        <w:t>State Coroner,</w:t>
      </w:r>
      <w:r w:rsidRPr="00901F87">
        <w:rPr>
          <w:spacing w:val="-18"/>
          <w:w w:val="105"/>
        </w:rPr>
        <w:t xml:space="preserve"> </w:t>
      </w:r>
      <w:r w:rsidRPr="00901F87">
        <w:rPr>
          <w:w w:val="105"/>
        </w:rPr>
        <w:t>where</w:t>
      </w:r>
      <w:r w:rsidRPr="00901F87">
        <w:rPr>
          <w:spacing w:val="-18"/>
          <w:w w:val="105"/>
        </w:rPr>
        <w:t xml:space="preserve"> </w:t>
      </w:r>
      <w:r w:rsidRPr="00901F87">
        <w:rPr>
          <w:w w:val="105"/>
        </w:rPr>
        <w:t>the</w:t>
      </w:r>
      <w:r w:rsidRPr="00901F87">
        <w:rPr>
          <w:spacing w:val="-18"/>
          <w:w w:val="105"/>
        </w:rPr>
        <w:t xml:space="preserve"> </w:t>
      </w:r>
      <w:r w:rsidRPr="00901F87">
        <w:rPr>
          <w:w w:val="105"/>
        </w:rPr>
        <w:t>death</w:t>
      </w:r>
      <w:r w:rsidRPr="00901F87">
        <w:rPr>
          <w:spacing w:val="-18"/>
          <w:w w:val="105"/>
        </w:rPr>
        <w:t xml:space="preserve"> </w:t>
      </w:r>
      <w:r w:rsidRPr="00901F87">
        <w:rPr>
          <w:w w:val="105"/>
        </w:rPr>
        <w:t>was</w:t>
      </w:r>
      <w:r w:rsidRPr="00901F87">
        <w:rPr>
          <w:spacing w:val="-18"/>
          <w:w w:val="105"/>
        </w:rPr>
        <w:t xml:space="preserve"> </w:t>
      </w:r>
      <w:r w:rsidRPr="00901F87">
        <w:rPr>
          <w:w w:val="105"/>
        </w:rPr>
        <w:t>a</w:t>
      </w:r>
      <w:r w:rsidRPr="00901F87">
        <w:rPr>
          <w:spacing w:val="-18"/>
          <w:w w:val="105"/>
        </w:rPr>
        <w:t xml:space="preserve"> </w:t>
      </w:r>
      <w:r w:rsidRPr="00901F87">
        <w:rPr>
          <w:w w:val="105"/>
        </w:rPr>
        <w:t>‘reportable</w:t>
      </w:r>
      <w:r w:rsidRPr="00901F87">
        <w:rPr>
          <w:spacing w:val="-18"/>
          <w:w w:val="105"/>
        </w:rPr>
        <w:t xml:space="preserve"> </w:t>
      </w:r>
      <w:r w:rsidRPr="00901F87">
        <w:rPr>
          <w:w w:val="105"/>
        </w:rPr>
        <w:t>death’</w:t>
      </w:r>
      <w:r w:rsidRPr="00901F87">
        <w:rPr>
          <w:spacing w:val="-18"/>
          <w:w w:val="105"/>
        </w:rPr>
        <w:t xml:space="preserve"> </w:t>
      </w:r>
      <w:r w:rsidRPr="00901F87">
        <w:rPr>
          <w:w w:val="105"/>
        </w:rPr>
        <w:t>and</w:t>
      </w:r>
      <w:r w:rsidRPr="00901F87">
        <w:rPr>
          <w:spacing w:val="-18"/>
          <w:w w:val="105"/>
        </w:rPr>
        <w:t xml:space="preserve"> </w:t>
      </w:r>
      <w:r w:rsidRPr="00901F87">
        <w:rPr>
          <w:w w:val="105"/>
        </w:rPr>
        <w:t>within scope</w:t>
      </w:r>
      <w:r w:rsidRPr="00901F87">
        <w:rPr>
          <w:spacing w:val="-9"/>
          <w:w w:val="105"/>
        </w:rPr>
        <w:t xml:space="preserve"> </w:t>
      </w:r>
      <w:r w:rsidRPr="00901F87">
        <w:rPr>
          <w:w w:val="105"/>
        </w:rPr>
        <w:t>for</w:t>
      </w:r>
      <w:r w:rsidRPr="00901F87">
        <w:rPr>
          <w:spacing w:val="-9"/>
          <w:w w:val="105"/>
        </w:rPr>
        <w:t xml:space="preserve"> </w:t>
      </w:r>
      <w:r w:rsidRPr="00901F87">
        <w:rPr>
          <w:w w:val="105"/>
        </w:rPr>
        <w:t>the</w:t>
      </w:r>
      <w:r w:rsidRPr="00901F87">
        <w:rPr>
          <w:spacing w:val="-9"/>
          <w:w w:val="105"/>
        </w:rPr>
        <w:t xml:space="preserve"> </w:t>
      </w:r>
      <w:r w:rsidRPr="00901F87">
        <w:rPr>
          <w:w w:val="105"/>
        </w:rPr>
        <w:t>State</w:t>
      </w:r>
      <w:r w:rsidRPr="00901F87">
        <w:rPr>
          <w:spacing w:val="-9"/>
          <w:w w:val="105"/>
        </w:rPr>
        <w:t xml:space="preserve"> </w:t>
      </w:r>
      <w:r w:rsidRPr="00901F87">
        <w:rPr>
          <w:w w:val="105"/>
        </w:rPr>
        <w:t>Coroner</w:t>
      </w:r>
      <w:r w:rsidRPr="00901F87">
        <w:rPr>
          <w:spacing w:val="-9"/>
          <w:w w:val="105"/>
        </w:rPr>
        <w:t xml:space="preserve"> </w:t>
      </w:r>
      <w:r w:rsidRPr="00901F87">
        <w:rPr>
          <w:w w:val="105"/>
        </w:rPr>
        <w:t>to</w:t>
      </w:r>
      <w:r w:rsidRPr="00901F87">
        <w:rPr>
          <w:spacing w:val="-9"/>
          <w:w w:val="105"/>
        </w:rPr>
        <w:t xml:space="preserve"> </w:t>
      </w:r>
      <w:r w:rsidRPr="00901F87">
        <w:rPr>
          <w:w w:val="105"/>
        </w:rPr>
        <w:t>review.</w:t>
      </w:r>
    </w:p>
    <w:p w:rsidR="00935B1A" w:rsidRPr="00901F87" w:rsidRDefault="00782EBA">
      <w:pPr>
        <w:pStyle w:val="BodyText"/>
        <w:spacing w:line="313" w:lineRule="exact"/>
        <w:ind w:left="145"/>
      </w:pPr>
      <w:r w:rsidRPr="00901F87">
        <w:rPr>
          <w:w w:val="105"/>
        </w:rPr>
        <w:t>Investigation reports are not publicly available.</w:t>
      </w:r>
    </w:p>
    <w:p w:rsidR="00935B1A" w:rsidRPr="00901F87" w:rsidRDefault="00782EBA">
      <w:pPr>
        <w:pStyle w:val="BodyText"/>
        <w:spacing w:before="58" w:line="160" w:lineRule="auto"/>
        <w:ind w:left="145" w:right="159"/>
        <w:jc w:val="both"/>
        <w:rPr>
          <w:sz w:val="10"/>
        </w:rPr>
      </w:pPr>
      <w:r w:rsidRPr="00901F87">
        <w:rPr>
          <w:w w:val="105"/>
        </w:rPr>
        <w:t>If the investigation report  makes  an  adverse  comment  or opinion about an individual person or about a service provider, in accordance with our legal obligations and the rules of natural justice and procedural fairness, we provide the person or service provider with an opportunity to comment on these adverse comments or opinions prior to finalising the</w:t>
      </w:r>
      <w:r w:rsidRPr="00901F87">
        <w:rPr>
          <w:spacing w:val="-15"/>
          <w:w w:val="105"/>
        </w:rPr>
        <w:t xml:space="preserve"> </w:t>
      </w:r>
      <w:r w:rsidRPr="00901F87">
        <w:rPr>
          <w:w w:val="105"/>
        </w:rPr>
        <w:t>report.</w:t>
      </w:r>
      <w:r w:rsidRPr="00901F87">
        <w:rPr>
          <w:w w:val="105"/>
          <w:position w:val="6"/>
          <w:sz w:val="10"/>
        </w:rPr>
        <w:t>69</w:t>
      </w:r>
    </w:p>
    <w:p w:rsidR="00935B1A" w:rsidRPr="00901F87" w:rsidRDefault="00782EBA">
      <w:pPr>
        <w:pStyle w:val="BodyText"/>
        <w:spacing w:before="75" w:line="160" w:lineRule="auto"/>
        <w:ind w:left="145" w:right="159"/>
        <w:jc w:val="both"/>
      </w:pPr>
      <w:r w:rsidRPr="00901F87">
        <w:rPr>
          <w:w w:val="105"/>
        </w:rPr>
        <w:t>In 2017–18, we completed 20 investigation reports and of those, 10 contained adverse comments or opinions about a service provider.</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147" w:space="211"/>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5"/>
        <w:rPr>
          <w:sz w:val="12"/>
        </w:rPr>
      </w:pPr>
    </w:p>
    <w:p w:rsidR="00935B1A" w:rsidRPr="00901F87" w:rsidRDefault="00782EBA">
      <w:pPr>
        <w:spacing w:before="100" w:line="242" w:lineRule="auto"/>
        <w:ind w:left="145" w:right="8788"/>
        <w:rPr>
          <w:rFonts w:ascii="Arial Narrow"/>
          <w:sz w:val="14"/>
        </w:rPr>
      </w:pPr>
      <w:r w:rsidRPr="00901F87">
        <w:rPr>
          <w:rFonts w:ascii="Arial Narrow"/>
          <w:sz w:val="14"/>
        </w:rPr>
        <w:t xml:space="preserve">67 </w:t>
      </w:r>
      <w:r w:rsidRPr="00901F87">
        <w:rPr>
          <w:rFonts w:ascii="Arial Narrow"/>
          <w:i/>
          <w:sz w:val="14"/>
        </w:rPr>
        <w:t>Disability Act 2006</w:t>
      </w:r>
      <w:r w:rsidRPr="00901F87">
        <w:rPr>
          <w:rFonts w:ascii="Arial Narrow"/>
          <w:sz w:val="14"/>
        </w:rPr>
        <w:t>, s. 128K. 68 Ibid., s. 132ZE(3).</w:t>
      </w:r>
    </w:p>
    <w:p w:rsidR="00935B1A" w:rsidRPr="00901F87" w:rsidRDefault="00782EBA">
      <w:pPr>
        <w:spacing w:before="1"/>
        <w:ind w:left="145"/>
        <w:rPr>
          <w:rFonts w:ascii="Arial Narrow"/>
          <w:sz w:val="14"/>
        </w:rPr>
      </w:pPr>
      <w:r w:rsidRPr="00901F87">
        <w:rPr>
          <w:rFonts w:ascii="Arial Narrow"/>
          <w:sz w:val="14"/>
        </w:rPr>
        <w:t>69 Ibid., s. 132ZF.</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space="720"/>
        </w:sectPr>
      </w:pPr>
    </w:p>
    <w:p w:rsidR="00935B1A" w:rsidRPr="00901F87" w:rsidRDefault="00782EBA">
      <w:pPr>
        <w:pStyle w:val="Heading1"/>
        <w:ind w:left="202"/>
      </w:pPr>
      <w:r w:rsidRPr="00901F87">
        <w:rPr>
          <w:w w:val="105"/>
        </w:rPr>
        <w:lastRenderedPageBreak/>
        <w:t>Investigation process</w:t>
      </w:r>
    </w:p>
    <w:p w:rsidR="00935B1A" w:rsidRPr="00901F87" w:rsidRDefault="00935B1A">
      <w:pPr>
        <w:pStyle w:val="BodyText"/>
        <w:spacing w:before="17"/>
        <w:rPr>
          <w:sz w:val="24"/>
        </w:rPr>
      </w:pPr>
    </w:p>
    <w:p w:rsidR="00935B1A" w:rsidRPr="00901F87" w:rsidRDefault="00782EBA">
      <w:pPr>
        <w:pStyle w:val="Heading4"/>
        <w:numPr>
          <w:ilvl w:val="1"/>
          <w:numId w:val="9"/>
        </w:numPr>
        <w:tabs>
          <w:tab w:val="left" w:pos="611"/>
        </w:tabs>
        <w:spacing w:before="131"/>
        <w:ind w:hanging="408"/>
        <w:jc w:val="both"/>
      </w:pPr>
      <w:bookmarkStart w:id="26" w:name="_TOC_250029"/>
      <w:r w:rsidRPr="00901F87">
        <w:t>Notice to Take</w:t>
      </w:r>
      <w:r w:rsidRPr="00901F87">
        <w:rPr>
          <w:spacing w:val="-23"/>
        </w:rPr>
        <w:t xml:space="preserve"> </w:t>
      </w:r>
      <w:bookmarkEnd w:id="26"/>
      <w:r w:rsidRPr="00901F87">
        <w:t>Action</w:t>
      </w:r>
    </w:p>
    <w:p w:rsidR="00935B1A" w:rsidRPr="00901F87" w:rsidRDefault="00782EBA">
      <w:pPr>
        <w:pStyle w:val="BodyText"/>
        <w:spacing w:before="76" w:line="160" w:lineRule="auto"/>
        <w:ind w:left="202" w:right="5460"/>
        <w:jc w:val="both"/>
        <w:rPr>
          <w:sz w:val="10"/>
        </w:rPr>
      </w:pPr>
      <w:r w:rsidRPr="00901F87">
        <w:rPr>
          <w:w w:val="105"/>
        </w:rPr>
        <w:t>At</w:t>
      </w:r>
      <w:r w:rsidRPr="00901F87">
        <w:rPr>
          <w:spacing w:val="-6"/>
          <w:w w:val="105"/>
        </w:rPr>
        <w:t xml:space="preserve"> </w:t>
      </w:r>
      <w:r w:rsidRPr="00901F87">
        <w:rPr>
          <w:w w:val="105"/>
        </w:rPr>
        <w:t>the</w:t>
      </w:r>
      <w:r w:rsidRPr="00901F87">
        <w:rPr>
          <w:spacing w:val="-6"/>
          <w:w w:val="105"/>
        </w:rPr>
        <w:t xml:space="preserve"> </w:t>
      </w:r>
      <w:r w:rsidRPr="00901F87">
        <w:rPr>
          <w:w w:val="105"/>
        </w:rPr>
        <w:t>completion</w:t>
      </w:r>
      <w:r w:rsidRPr="00901F87">
        <w:rPr>
          <w:spacing w:val="-6"/>
          <w:w w:val="105"/>
        </w:rPr>
        <w:t xml:space="preserve"> </w:t>
      </w:r>
      <w:r w:rsidRPr="00901F87">
        <w:rPr>
          <w:w w:val="105"/>
        </w:rPr>
        <w:t>of</w:t>
      </w:r>
      <w:r w:rsidRPr="00901F87">
        <w:rPr>
          <w:spacing w:val="-6"/>
          <w:w w:val="105"/>
        </w:rPr>
        <w:t xml:space="preserve"> </w:t>
      </w:r>
      <w:r w:rsidRPr="00901F87">
        <w:rPr>
          <w:w w:val="105"/>
        </w:rPr>
        <w:t>an</w:t>
      </w:r>
      <w:r w:rsidRPr="00901F87">
        <w:rPr>
          <w:spacing w:val="-6"/>
          <w:w w:val="105"/>
        </w:rPr>
        <w:t xml:space="preserve"> </w:t>
      </w:r>
      <w:r w:rsidRPr="00901F87">
        <w:rPr>
          <w:w w:val="105"/>
        </w:rPr>
        <w:t>investigation,</w:t>
      </w:r>
      <w:r w:rsidRPr="00901F87">
        <w:rPr>
          <w:spacing w:val="-6"/>
          <w:w w:val="105"/>
        </w:rPr>
        <w:t xml:space="preserve"> </w:t>
      </w:r>
      <w:r w:rsidRPr="00901F87">
        <w:rPr>
          <w:w w:val="105"/>
        </w:rPr>
        <w:t>the</w:t>
      </w:r>
      <w:r w:rsidRPr="00901F87">
        <w:rPr>
          <w:spacing w:val="-6"/>
          <w:w w:val="105"/>
        </w:rPr>
        <w:t xml:space="preserve"> </w:t>
      </w:r>
      <w:r w:rsidRPr="00901F87">
        <w:rPr>
          <w:w w:val="105"/>
        </w:rPr>
        <w:t>Disability</w:t>
      </w:r>
      <w:r w:rsidRPr="00901F87">
        <w:rPr>
          <w:spacing w:val="-6"/>
          <w:w w:val="105"/>
        </w:rPr>
        <w:t xml:space="preserve"> </w:t>
      </w:r>
      <w:r w:rsidRPr="00901F87">
        <w:rPr>
          <w:w w:val="105"/>
        </w:rPr>
        <w:t>Services Commissioner</w:t>
      </w:r>
      <w:r w:rsidRPr="00901F87">
        <w:rPr>
          <w:spacing w:val="-12"/>
          <w:w w:val="105"/>
        </w:rPr>
        <w:t xml:space="preserve"> </w:t>
      </w:r>
      <w:r w:rsidRPr="00901F87">
        <w:rPr>
          <w:w w:val="105"/>
        </w:rPr>
        <w:t>may</w:t>
      </w:r>
      <w:r w:rsidRPr="00901F87">
        <w:rPr>
          <w:spacing w:val="-12"/>
          <w:w w:val="105"/>
        </w:rPr>
        <w:t xml:space="preserve"> </w:t>
      </w:r>
      <w:r w:rsidRPr="00901F87">
        <w:rPr>
          <w:w w:val="105"/>
        </w:rPr>
        <w:t>determine</w:t>
      </w:r>
      <w:r w:rsidRPr="00901F87">
        <w:rPr>
          <w:spacing w:val="-12"/>
          <w:w w:val="105"/>
        </w:rPr>
        <w:t xml:space="preserve"> </w:t>
      </w:r>
      <w:r w:rsidRPr="00901F87">
        <w:rPr>
          <w:w w:val="105"/>
        </w:rPr>
        <w:t>that</w:t>
      </w:r>
      <w:r w:rsidRPr="00901F87">
        <w:rPr>
          <w:spacing w:val="-12"/>
          <w:w w:val="105"/>
        </w:rPr>
        <w:t xml:space="preserve"> </w:t>
      </w:r>
      <w:r w:rsidRPr="00901F87">
        <w:rPr>
          <w:w w:val="105"/>
        </w:rPr>
        <w:t>action</w:t>
      </w:r>
      <w:r w:rsidRPr="00901F87">
        <w:rPr>
          <w:spacing w:val="-12"/>
          <w:w w:val="105"/>
        </w:rPr>
        <w:t xml:space="preserve"> </w:t>
      </w:r>
      <w:r w:rsidRPr="00901F87">
        <w:rPr>
          <w:w w:val="105"/>
        </w:rPr>
        <w:t>should</w:t>
      </w:r>
      <w:r w:rsidRPr="00901F87">
        <w:rPr>
          <w:spacing w:val="-12"/>
          <w:w w:val="105"/>
        </w:rPr>
        <w:t xml:space="preserve"> </w:t>
      </w:r>
      <w:r w:rsidRPr="00901F87">
        <w:rPr>
          <w:w w:val="105"/>
        </w:rPr>
        <w:t>be</w:t>
      </w:r>
      <w:r w:rsidRPr="00901F87">
        <w:rPr>
          <w:spacing w:val="-12"/>
          <w:w w:val="105"/>
        </w:rPr>
        <w:t xml:space="preserve"> </w:t>
      </w:r>
      <w:r w:rsidRPr="00901F87">
        <w:rPr>
          <w:w w:val="105"/>
        </w:rPr>
        <w:t>taken</w:t>
      </w:r>
      <w:r w:rsidRPr="00901F87">
        <w:rPr>
          <w:spacing w:val="-12"/>
          <w:w w:val="105"/>
        </w:rPr>
        <w:t xml:space="preserve"> </w:t>
      </w:r>
      <w:r w:rsidRPr="00901F87">
        <w:rPr>
          <w:w w:val="105"/>
        </w:rPr>
        <w:t>to improve the services investigated.</w:t>
      </w:r>
      <w:r w:rsidRPr="00901F87">
        <w:rPr>
          <w:w w:val="105"/>
          <w:position w:val="6"/>
          <w:sz w:val="10"/>
        </w:rPr>
        <w:t xml:space="preserve">70 </w:t>
      </w:r>
      <w:r w:rsidRPr="00901F87">
        <w:rPr>
          <w:w w:val="105"/>
        </w:rPr>
        <w:t>In such cases, a Notice to Take Action is issued to the service provider outlining</w:t>
      </w:r>
      <w:r w:rsidRPr="00901F87">
        <w:rPr>
          <w:spacing w:val="-35"/>
          <w:w w:val="105"/>
        </w:rPr>
        <w:t xml:space="preserve"> </w:t>
      </w:r>
      <w:r w:rsidRPr="00901F87">
        <w:rPr>
          <w:w w:val="105"/>
        </w:rPr>
        <w:t>the decision,</w:t>
      </w:r>
      <w:r w:rsidRPr="00901F87">
        <w:rPr>
          <w:spacing w:val="-30"/>
          <w:w w:val="105"/>
        </w:rPr>
        <w:t xml:space="preserve"> </w:t>
      </w:r>
      <w:r w:rsidRPr="00901F87">
        <w:rPr>
          <w:w w:val="105"/>
        </w:rPr>
        <w:t>the</w:t>
      </w:r>
      <w:r w:rsidRPr="00901F87">
        <w:rPr>
          <w:spacing w:val="-30"/>
          <w:w w:val="105"/>
        </w:rPr>
        <w:t xml:space="preserve"> </w:t>
      </w:r>
      <w:r w:rsidRPr="00901F87">
        <w:rPr>
          <w:w w:val="105"/>
        </w:rPr>
        <w:t>reasons</w:t>
      </w:r>
      <w:r w:rsidRPr="00901F87">
        <w:rPr>
          <w:spacing w:val="-30"/>
          <w:w w:val="105"/>
        </w:rPr>
        <w:t xml:space="preserve"> </w:t>
      </w:r>
      <w:r w:rsidRPr="00901F87">
        <w:rPr>
          <w:w w:val="105"/>
        </w:rPr>
        <w:t>for</w:t>
      </w:r>
      <w:r w:rsidRPr="00901F87">
        <w:rPr>
          <w:spacing w:val="-30"/>
          <w:w w:val="105"/>
        </w:rPr>
        <w:t xml:space="preserve"> </w:t>
      </w:r>
      <w:r w:rsidRPr="00901F87">
        <w:rPr>
          <w:w w:val="105"/>
        </w:rPr>
        <w:t>the</w:t>
      </w:r>
      <w:r w:rsidRPr="00901F87">
        <w:rPr>
          <w:spacing w:val="-30"/>
          <w:w w:val="105"/>
        </w:rPr>
        <w:t xml:space="preserve"> </w:t>
      </w:r>
      <w:r w:rsidRPr="00901F87">
        <w:rPr>
          <w:w w:val="105"/>
        </w:rPr>
        <w:t>decision</w:t>
      </w:r>
      <w:r w:rsidRPr="00901F87">
        <w:rPr>
          <w:spacing w:val="-30"/>
          <w:w w:val="105"/>
        </w:rPr>
        <w:t xml:space="preserve"> </w:t>
      </w:r>
      <w:r w:rsidRPr="00901F87">
        <w:rPr>
          <w:w w:val="105"/>
        </w:rPr>
        <w:t>and</w:t>
      </w:r>
      <w:r w:rsidRPr="00901F87">
        <w:rPr>
          <w:spacing w:val="-30"/>
          <w:w w:val="105"/>
        </w:rPr>
        <w:t xml:space="preserve"> </w:t>
      </w:r>
      <w:r w:rsidRPr="00901F87">
        <w:rPr>
          <w:w w:val="105"/>
        </w:rPr>
        <w:t>the</w:t>
      </w:r>
      <w:r w:rsidRPr="00901F87">
        <w:rPr>
          <w:spacing w:val="-30"/>
          <w:w w:val="105"/>
        </w:rPr>
        <w:t xml:space="preserve"> </w:t>
      </w:r>
      <w:r w:rsidRPr="00901F87">
        <w:rPr>
          <w:w w:val="105"/>
        </w:rPr>
        <w:t>actions</w:t>
      </w:r>
      <w:r w:rsidRPr="00901F87">
        <w:rPr>
          <w:spacing w:val="-30"/>
          <w:w w:val="105"/>
        </w:rPr>
        <w:t xml:space="preserve"> </w:t>
      </w:r>
      <w:r w:rsidRPr="00901F87">
        <w:rPr>
          <w:w w:val="105"/>
        </w:rPr>
        <w:t>required to</w:t>
      </w:r>
      <w:r w:rsidRPr="00901F87">
        <w:rPr>
          <w:spacing w:val="-10"/>
          <w:w w:val="105"/>
        </w:rPr>
        <w:t xml:space="preserve"> </w:t>
      </w:r>
      <w:r w:rsidRPr="00901F87">
        <w:rPr>
          <w:w w:val="105"/>
        </w:rPr>
        <w:t>improve</w:t>
      </w:r>
      <w:r w:rsidRPr="00901F87">
        <w:rPr>
          <w:spacing w:val="-10"/>
          <w:w w:val="105"/>
        </w:rPr>
        <w:t xml:space="preserve"> </w:t>
      </w:r>
      <w:r w:rsidRPr="00901F87">
        <w:rPr>
          <w:w w:val="105"/>
        </w:rPr>
        <w:t>the</w:t>
      </w:r>
      <w:r w:rsidRPr="00901F87">
        <w:rPr>
          <w:spacing w:val="-10"/>
          <w:w w:val="105"/>
        </w:rPr>
        <w:t xml:space="preserve"> </w:t>
      </w:r>
      <w:r w:rsidRPr="00901F87">
        <w:rPr>
          <w:w w:val="105"/>
        </w:rPr>
        <w:t>services</w:t>
      </w:r>
      <w:r w:rsidRPr="00901F87">
        <w:rPr>
          <w:spacing w:val="-10"/>
          <w:w w:val="105"/>
        </w:rPr>
        <w:t xml:space="preserve"> </w:t>
      </w:r>
      <w:r w:rsidRPr="00901F87">
        <w:rPr>
          <w:w w:val="105"/>
        </w:rPr>
        <w:t>being</w:t>
      </w:r>
      <w:r w:rsidRPr="00901F87">
        <w:rPr>
          <w:spacing w:val="-10"/>
          <w:w w:val="105"/>
        </w:rPr>
        <w:t xml:space="preserve"> </w:t>
      </w:r>
      <w:r w:rsidRPr="00901F87">
        <w:rPr>
          <w:w w:val="105"/>
        </w:rPr>
        <w:t>investigated.</w:t>
      </w:r>
      <w:r w:rsidRPr="00901F87">
        <w:rPr>
          <w:w w:val="105"/>
          <w:position w:val="6"/>
          <w:sz w:val="10"/>
        </w:rPr>
        <w:t>71</w:t>
      </w:r>
    </w:p>
    <w:p w:rsidR="00935B1A" w:rsidRPr="00901F87" w:rsidRDefault="00782EBA">
      <w:pPr>
        <w:pStyle w:val="BodyText"/>
        <w:spacing w:before="74" w:line="160" w:lineRule="auto"/>
        <w:ind w:left="202" w:right="5460"/>
        <w:jc w:val="both"/>
        <w:rPr>
          <w:sz w:val="10"/>
        </w:rPr>
      </w:pPr>
      <w:r w:rsidRPr="00901F87">
        <w:rPr>
          <w:w w:val="105"/>
        </w:rPr>
        <w:t>The</w:t>
      </w:r>
      <w:r w:rsidRPr="00901F87">
        <w:rPr>
          <w:spacing w:val="-5"/>
          <w:w w:val="105"/>
        </w:rPr>
        <w:t xml:space="preserve"> </w:t>
      </w:r>
      <w:r w:rsidRPr="00901F87">
        <w:rPr>
          <w:w w:val="105"/>
        </w:rPr>
        <w:t>Act</w:t>
      </w:r>
      <w:r w:rsidRPr="00901F87">
        <w:rPr>
          <w:spacing w:val="-5"/>
          <w:w w:val="105"/>
        </w:rPr>
        <w:t xml:space="preserve"> </w:t>
      </w:r>
      <w:r w:rsidRPr="00901F87">
        <w:rPr>
          <w:w w:val="105"/>
        </w:rPr>
        <w:t>articulates</w:t>
      </w:r>
      <w:r w:rsidRPr="00901F87">
        <w:rPr>
          <w:spacing w:val="-4"/>
          <w:w w:val="105"/>
        </w:rPr>
        <w:t xml:space="preserve"> </w:t>
      </w:r>
      <w:r w:rsidRPr="00901F87">
        <w:rPr>
          <w:w w:val="105"/>
        </w:rPr>
        <w:t>that</w:t>
      </w:r>
      <w:r w:rsidRPr="00901F87">
        <w:rPr>
          <w:spacing w:val="-5"/>
          <w:w w:val="105"/>
        </w:rPr>
        <w:t xml:space="preserve"> </w:t>
      </w:r>
      <w:r w:rsidRPr="00901F87">
        <w:rPr>
          <w:w w:val="105"/>
        </w:rPr>
        <w:t>following</w:t>
      </w:r>
      <w:r w:rsidRPr="00901F87">
        <w:rPr>
          <w:spacing w:val="-5"/>
          <w:w w:val="105"/>
        </w:rPr>
        <w:t xml:space="preserve"> </w:t>
      </w:r>
      <w:r w:rsidRPr="00901F87">
        <w:rPr>
          <w:w w:val="105"/>
        </w:rPr>
        <w:t>receipt</w:t>
      </w:r>
      <w:r w:rsidRPr="00901F87">
        <w:rPr>
          <w:spacing w:val="-5"/>
          <w:w w:val="105"/>
        </w:rPr>
        <w:t xml:space="preserve"> </w:t>
      </w:r>
      <w:r w:rsidRPr="00901F87">
        <w:rPr>
          <w:w w:val="105"/>
        </w:rPr>
        <w:t>of</w:t>
      </w:r>
      <w:r w:rsidRPr="00901F87">
        <w:rPr>
          <w:spacing w:val="-5"/>
          <w:w w:val="105"/>
        </w:rPr>
        <w:t xml:space="preserve"> </w:t>
      </w:r>
      <w:r w:rsidRPr="00901F87">
        <w:rPr>
          <w:w w:val="105"/>
        </w:rPr>
        <w:t>a</w:t>
      </w:r>
      <w:r w:rsidRPr="00901F87">
        <w:rPr>
          <w:spacing w:val="-5"/>
          <w:w w:val="105"/>
        </w:rPr>
        <w:t xml:space="preserve"> </w:t>
      </w:r>
      <w:r w:rsidRPr="00901F87">
        <w:rPr>
          <w:w w:val="105"/>
        </w:rPr>
        <w:t>Notice</w:t>
      </w:r>
      <w:r w:rsidRPr="00901F87">
        <w:rPr>
          <w:spacing w:val="-5"/>
          <w:w w:val="105"/>
        </w:rPr>
        <w:t xml:space="preserve"> </w:t>
      </w:r>
      <w:r w:rsidRPr="00901F87">
        <w:rPr>
          <w:w w:val="105"/>
        </w:rPr>
        <w:t>to</w:t>
      </w:r>
      <w:r w:rsidRPr="00901F87">
        <w:rPr>
          <w:spacing w:val="-5"/>
          <w:w w:val="105"/>
        </w:rPr>
        <w:t xml:space="preserve"> </w:t>
      </w:r>
      <w:r w:rsidRPr="00901F87">
        <w:rPr>
          <w:w w:val="105"/>
        </w:rPr>
        <w:t>Take Action, a service provider has 45 days to report in writing  to the Disability Services Commissioner about the action the service provider has taken to comply with the notice (unless an extension of time, a legislated maximum of 15 days,</w:t>
      </w:r>
      <w:r w:rsidRPr="00901F87">
        <w:rPr>
          <w:spacing w:val="-19"/>
          <w:w w:val="105"/>
        </w:rPr>
        <w:t xml:space="preserve"> </w:t>
      </w:r>
      <w:r w:rsidRPr="00901F87">
        <w:rPr>
          <w:w w:val="105"/>
        </w:rPr>
        <w:t>has</w:t>
      </w:r>
      <w:r w:rsidRPr="00901F87">
        <w:rPr>
          <w:spacing w:val="-19"/>
          <w:w w:val="105"/>
        </w:rPr>
        <w:t xml:space="preserve"> </w:t>
      </w:r>
      <w:r w:rsidRPr="00901F87">
        <w:rPr>
          <w:w w:val="105"/>
        </w:rPr>
        <w:t>been</w:t>
      </w:r>
      <w:r w:rsidRPr="00901F87">
        <w:rPr>
          <w:spacing w:val="-19"/>
          <w:w w:val="105"/>
        </w:rPr>
        <w:t xml:space="preserve"> </w:t>
      </w:r>
      <w:r w:rsidRPr="00901F87">
        <w:rPr>
          <w:w w:val="105"/>
        </w:rPr>
        <w:t>granted).</w:t>
      </w:r>
      <w:r w:rsidRPr="00901F87">
        <w:rPr>
          <w:w w:val="105"/>
          <w:position w:val="6"/>
          <w:sz w:val="10"/>
        </w:rPr>
        <w:t>72</w:t>
      </w:r>
      <w:r w:rsidRPr="00901F87">
        <w:rPr>
          <w:spacing w:val="8"/>
          <w:w w:val="105"/>
          <w:position w:val="6"/>
          <w:sz w:val="10"/>
        </w:rPr>
        <w:t xml:space="preserve"> </w:t>
      </w:r>
      <w:r w:rsidRPr="00901F87">
        <w:rPr>
          <w:w w:val="105"/>
        </w:rPr>
        <w:t>A</w:t>
      </w:r>
      <w:r w:rsidRPr="00901F87">
        <w:rPr>
          <w:spacing w:val="-19"/>
          <w:w w:val="105"/>
        </w:rPr>
        <w:t xml:space="preserve"> </w:t>
      </w:r>
      <w:r w:rsidRPr="00901F87">
        <w:rPr>
          <w:w w:val="105"/>
        </w:rPr>
        <w:t>penalty</w:t>
      </w:r>
      <w:r w:rsidRPr="00901F87">
        <w:rPr>
          <w:spacing w:val="-19"/>
          <w:w w:val="105"/>
        </w:rPr>
        <w:t xml:space="preserve"> </w:t>
      </w:r>
      <w:r w:rsidRPr="00901F87">
        <w:rPr>
          <w:w w:val="105"/>
        </w:rPr>
        <w:t>may</w:t>
      </w:r>
      <w:r w:rsidRPr="00901F87">
        <w:rPr>
          <w:spacing w:val="-19"/>
          <w:w w:val="105"/>
        </w:rPr>
        <w:t xml:space="preserve"> </w:t>
      </w:r>
      <w:r w:rsidRPr="00901F87">
        <w:rPr>
          <w:w w:val="105"/>
        </w:rPr>
        <w:t>be</w:t>
      </w:r>
      <w:r w:rsidRPr="00901F87">
        <w:rPr>
          <w:spacing w:val="-19"/>
          <w:w w:val="105"/>
        </w:rPr>
        <w:t xml:space="preserve"> </w:t>
      </w:r>
      <w:r w:rsidRPr="00901F87">
        <w:rPr>
          <w:w w:val="105"/>
        </w:rPr>
        <w:t>imposed</w:t>
      </w:r>
      <w:r w:rsidRPr="00901F87">
        <w:rPr>
          <w:spacing w:val="-19"/>
          <w:w w:val="105"/>
        </w:rPr>
        <w:t xml:space="preserve"> </w:t>
      </w:r>
      <w:r w:rsidRPr="00901F87">
        <w:rPr>
          <w:w w:val="105"/>
        </w:rPr>
        <w:t>on</w:t>
      </w:r>
      <w:r w:rsidRPr="00901F87">
        <w:rPr>
          <w:spacing w:val="-19"/>
          <w:w w:val="105"/>
        </w:rPr>
        <w:t xml:space="preserve"> </w:t>
      </w:r>
      <w:r w:rsidRPr="00901F87">
        <w:rPr>
          <w:w w:val="105"/>
        </w:rPr>
        <w:t>any service</w:t>
      </w:r>
      <w:r w:rsidRPr="00901F87">
        <w:rPr>
          <w:spacing w:val="-6"/>
          <w:w w:val="105"/>
        </w:rPr>
        <w:t xml:space="preserve"> </w:t>
      </w:r>
      <w:r w:rsidRPr="00901F87">
        <w:rPr>
          <w:w w:val="105"/>
        </w:rPr>
        <w:t>providers</w:t>
      </w:r>
      <w:r w:rsidRPr="00901F87">
        <w:rPr>
          <w:spacing w:val="-6"/>
          <w:w w:val="105"/>
        </w:rPr>
        <w:t xml:space="preserve"> </w:t>
      </w:r>
      <w:r w:rsidRPr="00901F87">
        <w:rPr>
          <w:w w:val="105"/>
        </w:rPr>
        <w:t>who</w:t>
      </w:r>
      <w:r w:rsidRPr="00901F87">
        <w:rPr>
          <w:spacing w:val="-6"/>
          <w:w w:val="105"/>
        </w:rPr>
        <w:t xml:space="preserve"> </w:t>
      </w:r>
      <w:r w:rsidRPr="00901F87">
        <w:rPr>
          <w:w w:val="105"/>
        </w:rPr>
        <w:t>fail</w:t>
      </w:r>
      <w:r w:rsidRPr="00901F87">
        <w:rPr>
          <w:spacing w:val="-6"/>
          <w:w w:val="105"/>
        </w:rPr>
        <w:t xml:space="preserve"> </w:t>
      </w:r>
      <w:r w:rsidRPr="00901F87">
        <w:rPr>
          <w:w w:val="105"/>
        </w:rPr>
        <w:t>to</w:t>
      </w:r>
      <w:r w:rsidRPr="00901F87">
        <w:rPr>
          <w:spacing w:val="-6"/>
          <w:w w:val="105"/>
        </w:rPr>
        <w:t xml:space="preserve"> </w:t>
      </w:r>
      <w:r w:rsidRPr="00901F87">
        <w:rPr>
          <w:w w:val="105"/>
        </w:rPr>
        <w:t>report</w:t>
      </w:r>
      <w:r w:rsidRPr="00901F87">
        <w:rPr>
          <w:spacing w:val="-6"/>
          <w:w w:val="105"/>
        </w:rPr>
        <w:t xml:space="preserve"> </w:t>
      </w:r>
      <w:r w:rsidRPr="00901F87">
        <w:rPr>
          <w:w w:val="105"/>
        </w:rPr>
        <w:t>to</w:t>
      </w:r>
      <w:r w:rsidRPr="00901F87">
        <w:rPr>
          <w:spacing w:val="-6"/>
          <w:w w:val="105"/>
        </w:rPr>
        <w:t xml:space="preserve"> </w:t>
      </w:r>
      <w:r w:rsidRPr="00901F87">
        <w:rPr>
          <w:w w:val="105"/>
        </w:rPr>
        <w:t>the</w:t>
      </w:r>
      <w:r w:rsidRPr="00901F87">
        <w:rPr>
          <w:spacing w:val="-6"/>
          <w:w w:val="105"/>
        </w:rPr>
        <w:t xml:space="preserve"> </w:t>
      </w:r>
      <w:r w:rsidRPr="00901F87">
        <w:rPr>
          <w:w w:val="105"/>
        </w:rPr>
        <w:t>Disability</w:t>
      </w:r>
      <w:r w:rsidRPr="00901F87">
        <w:rPr>
          <w:spacing w:val="-6"/>
          <w:w w:val="105"/>
        </w:rPr>
        <w:t xml:space="preserve"> </w:t>
      </w:r>
      <w:r w:rsidRPr="00901F87">
        <w:rPr>
          <w:w w:val="105"/>
        </w:rPr>
        <w:t>Services Commissioner.</w:t>
      </w:r>
      <w:r w:rsidRPr="00901F87">
        <w:rPr>
          <w:w w:val="105"/>
          <w:position w:val="6"/>
          <w:sz w:val="10"/>
        </w:rPr>
        <w:t>73</w:t>
      </w:r>
    </w:p>
    <w:p w:rsidR="00935B1A" w:rsidRPr="00901F87" w:rsidRDefault="00782EBA">
      <w:pPr>
        <w:pStyle w:val="BodyText"/>
        <w:spacing w:before="77" w:line="160" w:lineRule="auto"/>
        <w:ind w:left="202" w:right="5461"/>
        <w:jc w:val="both"/>
      </w:pPr>
      <w:r w:rsidRPr="00901F87">
        <w:rPr>
          <w:w w:val="105"/>
        </w:rPr>
        <w:t>In</w:t>
      </w:r>
      <w:r w:rsidRPr="00901F87">
        <w:rPr>
          <w:spacing w:val="-20"/>
          <w:w w:val="105"/>
        </w:rPr>
        <w:t xml:space="preserve"> </w:t>
      </w:r>
      <w:r w:rsidRPr="00901F87">
        <w:rPr>
          <w:w w:val="105"/>
        </w:rPr>
        <w:t>2017–18,</w:t>
      </w:r>
      <w:r w:rsidRPr="00901F87">
        <w:rPr>
          <w:spacing w:val="-21"/>
          <w:w w:val="105"/>
        </w:rPr>
        <w:t xml:space="preserve"> </w:t>
      </w:r>
      <w:r w:rsidRPr="00901F87">
        <w:rPr>
          <w:w w:val="105"/>
        </w:rPr>
        <w:t>we</w:t>
      </w:r>
      <w:r w:rsidRPr="00901F87">
        <w:rPr>
          <w:spacing w:val="-21"/>
          <w:w w:val="105"/>
        </w:rPr>
        <w:t xml:space="preserve"> </w:t>
      </w:r>
      <w:r w:rsidRPr="00901F87">
        <w:rPr>
          <w:w w:val="105"/>
        </w:rPr>
        <w:t>issued</w:t>
      </w:r>
      <w:r w:rsidRPr="00901F87">
        <w:rPr>
          <w:spacing w:val="-21"/>
          <w:w w:val="105"/>
        </w:rPr>
        <w:t xml:space="preserve"> </w:t>
      </w:r>
      <w:r w:rsidRPr="00901F87">
        <w:rPr>
          <w:w w:val="105"/>
        </w:rPr>
        <w:t>eight</w:t>
      </w:r>
      <w:r w:rsidRPr="00901F87">
        <w:rPr>
          <w:spacing w:val="-20"/>
          <w:w w:val="105"/>
        </w:rPr>
        <w:t xml:space="preserve"> </w:t>
      </w:r>
      <w:r w:rsidRPr="00901F87">
        <w:rPr>
          <w:w w:val="105"/>
        </w:rPr>
        <w:t>Notices</w:t>
      </w:r>
      <w:r w:rsidRPr="00901F87">
        <w:rPr>
          <w:spacing w:val="-21"/>
          <w:w w:val="105"/>
        </w:rPr>
        <w:t xml:space="preserve"> </w:t>
      </w:r>
      <w:r w:rsidRPr="00901F87">
        <w:rPr>
          <w:w w:val="105"/>
        </w:rPr>
        <w:t>to</w:t>
      </w:r>
      <w:r w:rsidRPr="00901F87">
        <w:rPr>
          <w:spacing w:val="-21"/>
          <w:w w:val="105"/>
        </w:rPr>
        <w:t xml:space="preserve"> </w:t>
      </w:r>
      <w:r w:rsidRPr="00901F87">
        <w:rPr>
          <w:w w:val="105"/>
        </w:rPr>
        <w:t>Take</w:t>
      </w:r>
      <w:r w:rsidRPr="00901F87">
        <w:rPr>
          <w:spacing w:val="-20"/>
          <w:w w:val="105"/>
        </w:rPr>
        <w:t xml:space="preserve"> </w:t>
      </w:r>
      <w:r w:rsidRPr="00901F87">
        <w:rPr>
          <w:w w:val="105"/>
        </w:rPr>
        <w:t>Action</w:t>
      </w:r>
      <w:r w:rsidRPr="00901F87">
        <w:rPr>
          <w:spacing w:val="-21"/>
          <w:w w:val="105"/>
        </w:rPr>
        <w:t xml:space="preserve"> </w:t>
      </w:r>
      <w:r w:rsidRPr="00901F87">
        <w:rPr>
          <w:w w:val="105"/>
        </w:rPr>
        <w:t>to</w:t>
      </w:r>
      <w:r w:rsidRPr="00901F87">
        <w:rPr>
          <w:spacing w:val="-21"/>
          <w:w w:val="105"/>
        </w:rPr>
        <w:t xml:space="preserve"> </w:t>
      </w:r>
      <w:r w:rsidRPr="00901F87">
        <w:rPr>
          <w:w w:val="105"/>
        </w:rPr>
        <w:t>service providers</w:t>
      </w:r>
      <w:r w:rsidRPr="00901F87">
        <w:rPr>
          <w:spacing w:val="-9"/>
          <w:w w:val="105"/>
        </w:rPr>
        <w:t xml:space="preserve"> </w:t>
      </w:r>
      <w:r w:rsidRPr="00901F87">
        <w:rPr>
          <w:w w:val="105"/>
        </w:rPr>
        <w:t>(see</w:t>
      </w:r>
      <w:r w:rsidRPr="00901F87">
        <w:rPr>
          <w:spacing w:val="-9"/>
          <w:w w:val="105"/>
        </w:rPr>
        <w:t xml:space="preserve"> </w:t>
      </w:r>
      <w:r w:rsidRPr="00901F87">
        <w:rPr>
          <w:w w:val="105"/>
        </w:rPr>
        <w:t>Chapter</w:t>
      </w:r>
      <w:r w:rsidRPr="00901F87">
        <w:rPr>
          <w:spacing w:val="-9"/>
          <w:w w:val="105"/>
        </w:rPr>
        <w:t xml:space="preserve"> </w:t>
      </w:r>
      <w:r w:rsidRPr="00901F87">
        <w:rPr>
          <w:w w:val="105"/>
        </w:rPr>
        <w:t>5</w:t>
      </w:r>
      <w:r w:rsidRPr="00901F87">
        <w:rPr>
          <w:spacing w:val="-9"/>
          <w:w w:val="105"/>
        </w:rPr>
        <w:t xml:space="preserve"> </w:t>
      </w:r>
      <w:r w:rsidRPr="00901F87">
        <w:rPr>
          <w:w w:val="105"/>
        </w:rPr>
        <w:t>for</w:t>
      </w:r>
      <w:r w:rsidRPr="00901F87">
        <w:rPr>
          <w:spacing w:val="-9"/>
          <w:w w:val="105"/>
        </w:rPr>
        <w:t xml:space="preserve"> </w:t>
      </w:r>
      <w:r w:rsidRPr="00901F87">
        <w:rPr>
          <w:w w:val="105"/>
        </w:rPr>
        <w:t>more</w:t>
      </w:r>
      <w:r w:rsidRPr="00901F87">
        <w:rPr>
          <w:spacing w:val="-9"/>
          <w:w w:val="105"/>
        </w:rPr>
        <w:t xml:space="preserve"> </w:t>
      </w:r>
      <w:r w:rsidRPr="00901F87">
        <w:rPr>
          <w:w w:val="105"/>
        </w:rPr>
        <w:t>detail).</w:t>
      </w:r>
    </w:p>
    <w:p w:rsidR="00935B1A" w:rsidRPr="00901F87" w:rsidRDefault="00782EBA">
      <w:pPr>
        <w:pStyle w:val="Heading4"/>
        <w:numPr>
          <w:ilvl w:val="1"/>
          <w:numId w:val="9"/>
        </w:numPr>
        <w:tabs>
          <w:tab w:val="left" w:pos="611"/>
        </w:tabs>
        <w:spacing w:before="155" w:line="235" w:lineRule="auto"/>
        <w:ind w:right="6523" w:hanging="408"/>
      </w:pPr>
      <w:bookmarkStart w:id="27" w:name="_TOC_250028"/>
      <w:r w:rsidRPr="00901F87">
        <w:t>Advice to the Minister or to</w:t>
      </w:r>
      <w:r w:rsidRPr="00901F87">
        <w:rPr>
          <w:spacing w:val="-48"/>
        </w:rPr>
        <w:t xml:space="preserve"> </w:t>
      </w:r>
      <w:r w:rsidRPr="00901F87">
        <w:t>the Secretary of</w:t>
      </w:r>
      <w:r w:rsidRPr="00901F87">
        <w:rPr>
          <w:spacing w:val="-19"/>
        </w:rPr>
        <w:t xml:space="preserve"> </w:t>
      </w:r>
      <w:bookmarkEnd w:id="27"/>
      <w:r w:rsidRPr="00901F87">
        <w:t>DHHS</w:t>
      </w:r>
    </w:p>
    <w:p w:rsidR="00935B1A" w:rsidRPr="00901F87" w:rsidRDefault="00782EBA">
      <w:pPr>
        <w:pStyle w:val="BodyText"/>
        <w:spacing w:before="73" w:line="160" w:lineRule="auto"/>
        <w:ind w:left="202" w:right="5460"/>
        <w:jc w:val="both"/>
        <w:rPr>
          <w:sz w:val="10"/>
        </w:rPr>
      </w:pPr>
      <w:r w:rsidRPr="00901F87">
        <w:rPr>
          <w:w w:val="105"/>
        </w:rPr>
        <w:t>In</w:t>
      </w:r>
      <w:r w:rsidRPr="00901F87">
        <w:rPr>
          <w:spacing w:val="-18"/>
          <w:w w:val="105"/>
        </w:rPr>
        <w:t xml:space="preserve"> </w:t>
      </w:r>
      <w:r w:rsidRPr="00901F87">
        <w:rPr>
          <w:w w:val="105"/>
        </w:rPr>
        <w:t>addition</w:t>
      </w:r>
      <w:r w:rsidRPr="00901F87">
        <w:rPr>
          <w:spacing w:val="-18"/>
          <w:w w:val="105"/>
        </w:rPr>
        <w:t xml:space="preserve"> </w:t>
      </w:r>
      <w:r w:rsidRPr="00901F87">
        <w:rPr>
          <w:w w:val="105"/>
        </w:rPr>
        <w:t>to</w:t>
      </w:r>
      <w:r w:rsidRPr="00901F87">
        <w:rPr>
          <w:spacing w:val="-18"/>
          <w:w w:val="105"/>
        </w:rPr>
        <w:t xml:space="preserve"> </w:t>
      </w:r>
      <w:r w:rsidRPr="00901F87">
        <w:rPr>
          <w:w w:val="105"/>
        </w:rPr>
        <w:t>a</w:t>
      </w:r>
      <w:r w:rsidRPr="00901F87">
        <w:rPr>
          <w:spacing w:val="-18"/>
          <w:w w:val="105"/>
        </w:rPr>
        <w:t xml:space="preserve"> </w:t>
      </w:r>
      <w:r w:rsidRPr="00901F87">
        <w:rPr>
          <w:w w:val="105"/>
        </w:rPr>
        <w:t>Notice</w:t>
      </w:r>
      <w:r w:rsidRPr="00901F87">
        <w:rPr>
          <w:spacing w:val="-18"/>
          <w:w w:val="105"/>
        </w:rPr>
        <w:t xml:space="preserve"> </w:t>
      </w:r>
      <w:r w:rsidRPr="00901F87">
        <w:rPr>
          <w:w w:val="105"/>
        </w:rPr>
        <w:t>to</w:t>
      </w:r>
      <w:r w:rsidRPr="00901F87">
        <w:rPr>
          <w:spacing w:val="-18"/>
          <w:w w:val="105"/>
        </w:rPr>
        <w:t xml:space="preserve"> </w:t>
      </w:r>
      <w:r w:rsidRPr="00901F87">
        <w:rPr>
          <w:w w:val="105"/>
        </w:rPr>
        <w:t>Take</w:t>
      </w:r>
      <w:r w:rsidRPr="00901F87">
        <w:rPr>
          <w:spacing w:val="-18"/>
          <w:w w:val="105"/>
        </w:rPr>
        <w:t xml:space="preserve"> </w:t>
      </w:r>
      <w:r w:rsidRPr="00901F87">
        <w:rPr>
          <w:w w:val="105"/>
        </w:rPr>
        <w:t>Action,</w:t>
      </w:r>
      <w:r w:rsidRPr="00901F87">
        <w:rPr>
          <w:spacing w:val="-18"/>
          <w:w w:val="105"/>
        </w:rPr>
        <w:t xml:space="preserve"> </w:t>
      </w:r>
      <w:r w:rsidRPr="00901F87">
        <w:rPr>
          <w:w w:val="105"/>
        </w:rPr>
        <w:t>amendments</w:t>
      </w:r>
      <w:r w:rsidRPr="00901F87">
        <w:rPr>
          <w:spacing w:val="-18"/>
          <w:w w:val="105"/>
        </w:rPr>
        <w:t xml:space="preserve"> </w:t>
      </w:r>
      <w:r w:rsidRPr="00901F87">
        <w:rPr>
          <w:w w:val="105"/>
        </w:rPr>
        <w:t>to</w:t>
      </w:r>
      <w:r w:rsidRPr="00901F87">
        <w:rPr>
          <w:spacing w:val="-18"/>
          <w:w w:val="105"/>
        </w:rPr>
        <w:t xml:space="preserve"> </w:t>
      </w:r>
      <w:r w:rsidRPr="00901F87">
        <w:rPr>
          <w:w w:val="105"/>
        </w:rPr>
        <w:t>the</w:t>
      </w:r>
      <w:r w:rsidRPr="00901F87">
        <w:rPr>
          <w:spacing w:val="-18"/>
          <w:w w:val="105"/>
        </w:rPr>
        <w:t xml:space="preserve"> </w:t>
      </w:r>
      <w:r w:rsidRPr="00901F87">
        <w:rPr>
          <w:w w:val="105"/>
        </w:rPr>
        <w:t>Act also</w:t>
      </w:r>
      <w:r w:rsidRPr="00901F87">
        <w:rPr>
          <w:spacing w:val="-9"/>
          <w:w w:val="105"/>
        </w:rPr>
        <w:t xml:space="preserve"> </w:t>
      </w:r>
      <w:r w:rsidRPr="00901F87">
        <w:rPr>
          <w:w w:val="105"/>
        </w:rPr>
        <w:t>enable</w:t>
      </w:r>
      <w:r w:rsidRPr="00901F87">
        <w:rPr>
          <w:spacing w:val="-9"/>
          <w:w w:val="105"/>
        </w:rPr>
        <w:t xml:space="preserve"> </w:t>
      </w:r>
      <w:r w:rsidRPr="00901F87">
        <w:rPr>
          <w:w w:val="105"/>
        </w:rPr>
        <w:t>the</w:t>
      </w:r>
      <w:r w:rsidRPr="00901F87">
        <w:rPr>
          <w:spacing w:val="-9"/>
          <w:w w:val="105"/>
        </w:rPr>
        <w:t xml:space="preserve"> </w:t>
      </w:r>
      <w:r w:rsidRPr="00901F87">
        <w:rPr>
          <w:w w:val="105"/>
        </w:rPr>
        <w:t>Disability</w:t>
      </w:r>
      <w:r w:rsidRPr="00901F87">
        <w:rPr>
          <w:spacing w:val="-9"/>
          <w:w w:val="105"/>
        </w:rPr>
        <w:t xml:space="preserve"> </w:t>
      </w:r>
      <w:r w:rsidRPr="00901F87">
        <w:rPr>
          <w:w w:val="105"/>
        </w:rPr>
        <w:t>Services</w:t>
      </w:r>
      <w:r w:rsidRPr="00901F87">
        <w:rPr>
          <w:spacing w:val="-9"/>
          <w:w w:val="105"/>
        </w:rPr>
        <w:t xml:space="preserve"> </w:t>
      </w:r>
      <w:r w:rsidRPr="00901F87">
        <w:rPr>
          <w:w w:val="105"/>
        </w:rPr>
        <w:t>Commissioner</w:t>
      </w:r>
      <w:r w:rsidRPr="00901F87">
        <w:rPr>
          <w:spacing w:val="-9"/>
          <w:w w:val="105"/>
        </w:rPr>
        <w:t xml:space="preserve"> </w:t>
      </w:r>
      <w:r w:rsidRPr="00901F87">
        <w:rPr>
          <w:w w:val="105"/>
        </w:rPr>
        <w:t>to</w:t>
      </w:r>
      <w:r w:rsidRPr="00901F87">
        <w:rPr>
          <w:spacing w:val="-9"/>
          <w:w w:val="105"/>
        </w:rPr>
        <w:t xml:space="preserve"> </w:t>
      </w:r>
      <w:r w:rsidRPr="00901F87">
        <w:rPr>
          <w:w w:val="105"/>
        </w:rPr>
        <w:t>provide recommendations</w:t>
      </w:r>
      <w:r w:rsidRPr="00901F87">
        <w:rPr>
          <w:spacing w:val="-13"/>
          <w:w w:val="105"/>
        </w:rPr>
        <w:t xml:space="preserve"> </w:t>
      </w:r>
      <w:r w:rsidRPr="00901F87">
        <w:rPr>
          <w:w w:val="105"/>
        </w:rPr>
        <w:t>or</w:t>
      </w:r>
      <w:r w:rsidRPr="00901F87">
        <w:rPr>
          <w:spacing w:val="-13"/>
          <w:w w:val="105"/>
        </w:rPr>
        <w:t xml:space="preserve"> </w:t>
      </w:r>
      <w:r w:rsidRPr="00901F87">
        <w:rPr>
          <w:w w:val="105"/>
        </w:rPr>
        <w:t>give</w:t>
      </w:r>
      <w:r w:rsidRPr="00901F87">
        <w:rPr>
          <w:spacing w:val="-13"/>
          <w:w w:val="105"/>
        </w:rPr>
        <w:t xml:space="preserve"> </w:t>
      </w:r>
      <w:r w:rsidRPr="00901F87">
        <w:rPr>
          <w:w w:val="105"/>
        </w:rPr>
        <w:t>advice</w:t>
      </w:r>
      <w:r w:rsidRPr="00901F87">
        <w:rPr>
          <w:spacing w:val="-13"/>
          <w:w w:val="105"/>
        </w:rPr>
        <w:t xml:space="preserve"> </w:t>
      </w:r>
      <w:r w:rsidRPr="00901F87">
        <w:rPr>
          <w:w w:val="105"/>
        </w:rPr>
        <w:t>to</w:t>
      </w:r>
      <w:r w:rsidRPr="00901F87">
        <w:rPr>
          <w:spacing w:val="-13"/>
          <w:w w:val="105"/>
        </w:rPr>
        <w:t xml:space="preserve"> </w:t>
      </w:r>
      <w:r w:rsidRPr="00901F87">
        <w:rPr>
          <w:w w:val="105"/>
        </w:rPr>
        <w:t>the</w:t>
      </w:r>
      <w:r w:rsidRPr="00901F87">
        <w:rPr>
          <w:spacing w:val="-13"/>
          <w:w w:val="105"/>
        </w:rPr>
        <w:t xml:space="preserve"> </w:t>
      </w:r>
      <w:r w:rsidRPr="00901F87">
        <w:rPr>
          <w:w w:val="105"/>
        </w:rPr>
        <w:t>Minister</w:t>
      </w:r>
      <w:r w:rsidRPr="00901F87">
        <w:rPr>
          <w:spacing w:val="-13"/>
          <w:w w:val="105"/>
        </w:rPr>
        <w:t xml:space="preserve"> </w:t>
      </w:r>
      <w:r w:rsidRPr="00901F87">
        <w:rPr>
          <w:w w:val="105"/>
        </w:rPr>
        <w:t>or</w:t>
      </w:r>
      <w:r w:rsidRPr="00901F87">
        <w:rPr>
          <w:spacing w:val="-13"/>
          <w:w w:val="105"/>
        </w:rPr>
        <w:t xml:space="preserve"> </w:t>
      </w:r>
      <w:r w:rsidRPr="00901F87">
        <w:rPr>
          <w:w w:val="105"/>
        </w:rPr>
        <w:t>Secretary of</w:t>
      </w:r>
      <w:r w:rsidRPr="00901F87">
        <w:rPr>
          <w:spacing w:val="-10"/>
          <w:w w:val="105"/>
        </w:rPr>
        <w:t xml:space="preserve"> </w:t>
      </w:r>
      <w:r w:rsidRPr="00901F87">
        <w:rPr>
          <w:w w:val="105"/>
        </w:rPr>
        <w:t>DHHS</w:t>
      </w:r>
      <w:r w:rsidRPr="00901F87">
        <w:rPr>
          <w:spacing w:val="-10"/>
          <w:w w:val="105"/>
        </w:rPr>
        <w:t xml:space="preserve"> </w:t>
      </w:r>
      <w:r w:rsidRPr="00901F87">
        <w:rPr>
          <w:w w:val="105"/>
        </w:rPr>
        <w:t>on</w:t>
      </w:r>
      <w:r w:rsidRPr="00901F87">
        <w:rPr>
          <w:spacing w:val="-10"/>
          <w:w w:val="105"/>
        </w:rPr>
        <w:t xml:space="preserve"> </w:t>
      </w:r>
      <w:r w:rsidRPr="00901F87">
        <w:rPr>
          <w:w w:val="105"/>
        </w:rPr>
        <w:t>improvements</w:t>
      </w:r>
      <w:r w:rsidRPr="00901F87">
        <w:rPr>
          <w:spacing w:val="-10"/>
          <w:w w:val="105"/>
        </w:rPr>
        <w:t xml:space="preserve"> </w:t>
      </w:r>
      <w:r w:rsidRPr="00901F87">
        <w:rPr>
          <w:w w:val="105"/>
        </w:rPr>
        <w:t>that</w:t>
      </w:r>
      <w:r w:rsidRPr="00901F87">
        <w:rPr>
          <w:spacing w:val="-10"/>
          <w:w w:val="105"/>
        </w:rPr>
        <w:t xml:space="preserve"> </w:t>
      </w:r>
      <w:r w:rsidRPr="00901F87">
        <w:rPr>
          <w:w w:val="105"/>
        </w:rPr>
        <w:t>can</w:t>
      </w:r>
      <w:r w:rsidRPr="00901F87">
        <w:rPr>
          <w:spacing w:val="-10"/>
          <w:w w:val="105"/>
        </w:rPr>
        <w:t xml:space="preserve"> </w:t>
      </w:r>
      <w:r w:rsidRPr="00901F87">
        <w:rPr>
          <w:w w:val="105"/>
        </w:rPr>
        <w:t>be</w:t>
      </w:r>
      <w:r w:rsidRPr="00901F87">
        <w:rPr>
          <w:spacing w:val="-10"/>
          <w:w w:val="105"/>
        </w:rPr>
        <w:t xml:space="preserve"> </w:t>
      </w:r>
      <w:r w:rsidRPr="00901F87">
        <w:rPr>
          <w:w w:val="105"/>
        </w:rPr>
        <w:t>made</w:t>
      </w:r>
      <w:r w:rsidRPr="00901F87">
        <w:rPr>
          <w:spacing w:val="-10"/>
          <w:w w:val="105"/>
        </w:rPr>
        <w:t xml:space="preserve"> </w:t>
      </w:r>
      <w:r w:rsidRPr="00901F87">
        <w:rPr>
          <w:w w:val="105"/>
        </w:rPr>
        <w:t>to</w:t>
      </w:r>
      <w:r w:rsidRPr="00901F87">
        <w:rPr>
          <w:spacing w:val="-10"/>
          <w:w w:val="105"/>
        </w:rPr>
        <w:t xml:space="preserve"> </w:t>
      </w:r>
      <w:r w:rsidRPr="00901F87">
        <w:rPr>
          <w:w w:val="105"/>
        </w:rPr>
        <w:t>the</w:t>
      </w:r>
      <w:r w:rsidRPr="00901F87">
        <w:rPr>
          <w:spacing w:val="-10"/>
          <w:w w:val="105"/>
        </w:rPr>
        <w:t xml:space="preserve"> </w:t>
      </w:r>
      <w:r w:rsidRPr="00901F87">
        <w:rPr>
          <w:w w:val="105"/>
        </w:rPr>
        <w:t>services that were</w:t>
      </w:r>
      <w:r w:rsidRPr="00901F87">
        <w:rPr>
          <w:spacing w:val="-16"/>
          <w:w w:val="105"/>
        </w:rPr>
        <w:t xml:space="preserve"> </w:t>
      </w:r>
      <w:r w:rsidRPr="00901F87">
        <w:rPr>
          <w:w w:val="105"/>
        </w:rPr>
        <w:t>investigated.</w:t>
      </w:r>
      <w:r w:rsidRPr="00901F87">
        <w:rPr>
          <w:w w:val="105"/>
          <w:position w:val="6"/>
          <w:sz w:val="10"/>
        </w:rPr>
        <w:t>74</w:t>
      </w:r>
    </w:p>
    <w:p w:rsidR="00935B1A" w:rsidRPr="00901F87" w:rsidRDefault="00782EBA">
      <w:pPr>
        <w:pStyle w:val="BodyText"/>
        <w:spacing w:before="73" w:line="160" w:lineRule="auto"/>
        <w:ind w:left="202" w:right="5460"/>
        <w:jc w:val="both"/>
      </w:pPr>
      <w:r w:rsidRPr="00901F87">
        <w:rPr>
          <w:w w:val="105"/>
        </w:rPr>
        <w:t>In 2017–18, we provided recommendations and advice of a systemic</w:t>
      </w:r>
      <w:r w:rsidRPr="00901F87">
        <w:rPr>
          <w:spacing w:val="-26"/>
          <w:w w:val="105"/>
        </w:rPr>
        <w:t xml:space="preserve"> </w:t>
      </w:r>
      <w:r w:rsidRPr="00901F87">
        <w:rPr>
          <w:w w:val="105"/>
        </w:rPr>
        <w:t>nature</w:t>
      </w:r>
      <w:r w:rsidRPr="00901F87">
        <w:rPr>
          <w:spacing w:val="-26"/>
          <w:w w:val="105"/>
        </w:rPr>
        <w:t xml:space="preserve"> </w:t>
      </w:r>
      <w:r w:rsidRPr="00901F87">
        <w:rPr>
          <w:w w:val="105"/>
        </w:rPr>
        <w:t>on</w:t>
      </w:r>
      <w:r w:rsidRPr="00901F87">
        <w:rPr>
          <w:spacing w:val="-26"/>
          <w:w w:val="105"/>
        </w:rPr>
        <w:t xml:space="preserve"> </w:t>
      </w:r>
      <w:r w:rsidRPr="00901F87">
        <w:rPr>
          <w:w w:val="105"/>
        </w:rPr>
        <w:t>two</w:t>
      </w:r>
      <w:r w:rsidRPr="00901F87">
        <w:rPr>
          <w:spacing w:val="-26"/>
          <w:w w:val="105"/>
        </w:rPr>
        <w:t xml:space="preserve"> </w:t>
      </w:r>
      <w:r w:rsidRPr="00901F87">
        <w:rPr>
          <w:w w:val="105"/>
        </w:rPr>
        <w:t>occasions</w:t>
      </w:r>
      <w:r w:rsidRPr="00901F87">
        <w:rPr>
          <w:spacing w:val="-26"/>
          <w:w w:val="105"/>
        </w:rPr>
        <w:t xml:space="preserve"> </w:t>
      </w:r>
      <w:r w:rsidRPr="00901F87">
        <w:rPr>
          <w:w w:val="105"/>
        </w:rPr>
        <w:t>to</w:t>
      </w:r>
      <w:r w:rsidRPr="00901F87">
        <w:rPr>
          <w:spacing w:val="-26"/>
          <w:w w:val="105"/>
        </w:rPr>
        <w:t xml:space="preserve"> </w:t>
      </w:r>
      <w:r w:rsidRPr="00901F87">
        <w:rPr>
          <w:w w:val="105"/>
        </w:rPr>
        <w:t>the</w:t>
      </w:r>
      <w:r w:rsidRPr="00901F87">
        <w:rPr>
          <w:spacing w:val="-26"/>
          <w:w w:val="105"/>
        </w:rPr>
        <w:t xml:space="preserve"> </w:t>
      </w:r>
      <w:r w:rsidRPr="00901F87">
        <w:rPr>
          <w:w w:val="105"/>
        </w:rPr>
        <w:t>Secretary</w:t>
      </w:r>
      <w:r w:rsidRPr="00901F87">
        <w:rPr>
          <w:spacing w:val="-27"/>
          <w:w w:val="105"/>
        </w:rPr>
        <w:t xml:space="preserve"> </w:t>
      </w:r>
      <w:r w:rsidRPr="00901F87">
        <w:rPr>
          <w:w w:val="105"/>
        </w:rPr>
        <w:t>of</w:t>
      </w:r>
      <w:r w:rsidRPr="00901F87">
        <w:rPr>
          <w:spacing w:val="-26"/>
          <w:w w:val="105"/>
        </w:rPr>
        <w:t xml:space="preserve"> </w:t>
      </w:r>
      <w:r w:rsidRPr="00901F87">
        <w:rPr>
          <w:w w:val="105"/>
        </w:rPr>
        <w:t>DHHS</w:t>
      </w:r>
      <w:r w:rsidRPr="00901F87">
        <w:rPr>
          <w:spacing w:val="-26"/>
          <w:w w:val="105"/>
        </w:rPr>
        <w:t xml:space="preserve"> </w:t>
      </w:r>
      <w:r w:rsidRPr="00901F87">
        <w:rPr>
          <w:w w:val="105"/>
        </w:rPr>
        <w:t>in her</w:t>
      </w:r>
      <w:r w:rsidRPr="00901F87">
        <w:rPr>
          <w:spacing w:val="-26"/>
          <w:w w:val="105"/>
        </w:rPr>
        <w:t xml:space="preserve"> </w:t>
      </w:r>
      <w:r w:rsidRPr="00901F87">
        <w:rPr>
          <w:w w:val="105"/>
        </w:rPr>
        <w:t>role</w:t>
      </w:r>
      <w:r w:rsidRPr="00901F87">
        <w:rPr>
          <w:spacing w:val="-26"/>
          <w:w w:val="105"/>
        </w:rPr>
        <w:t xml:space="preserve"> </w:t>
      </w:r>
      <w:r w:rsidRPr="00901F87">
        <w:rPr>
          <w:w w:val="105"/>
        </w:rPr>
        <w:t>as</w:t>
      </w:r>
      <w:r w:rsidRPr="00901F87">
        <w:rPr>
          <w:spacing w:val="-26"/>
          <w:w w:val="105"/>
        </w:rPr>
        <w:t xml:space="preserve"> </w:t>
      </w:r>
      <w:r w:rsidRPr="00901F87">
        <w:rPr>
          <w:w w:val="105"/>
        </w:rPr>
        <w:t>funder</w:t>
      </w:r>
      <w:r w:rsidRPr="00901F87">
        <w:rPr>
          <w:spacing w:val="-26"/>
          <w:w w:val="105"/>
        </w:rPr>
        <w:t xml:space="preserve"> </w:t>
      </w:r>
      <w:r w:rsidRPr="00901F87">
        <w:rPr>
          <w:w w:val="105"/>
        </w:rPr>
        <w:t>and</w:t>
      </w:r>
      <w:r w:rsidRPr="00901F87">
        <w:rPr>
          <w:spacing w:val="-26"/>
          <w:w w:val="105"/>
        </w:rPr>
        <w:t xml:space="preserve"> </w:t>
      </w:r>
      <w:r w:rsidRPr="00901F87">
        <w:rPr>
          <w:w w:val="105"/>
        </w:rPr>
        <w:t>regulator</w:t>
      </w:r>
      <w:r w:rsidRPr="00901F87">
        <w:rPr>
          <w:spacing w:val="-26"/>
          <w:w w:val="105"/>
        </w:rPr>
        <w:t xml:space="preserve"> </w:t>
      </w:r>
      <w:r w:rsidRPr="00901F87">
        <w:rPr>
          <w:w w:val="105"/>
        </w:rPr>
        <w:t>of</w:t>
      </w:r>
      <w:r w:rsidRPr="00901F87">
        <w:rPr>
          <w:spacing w:val="-26"/>
          <w:w w:val="105"/>
        </w:rPr>
        <w:t xml:space="preserve"> </w:t>
      </w:r>
      <w:r w:rsidRPr="00901F87">
        <w:rPr>
          <w:w w:val="105"/>
        </w:rPr>
        <w:t>Victorian</w:t>
      </w:r>
      <w:r w:rsidRPr="00901F87">
        <w:rPr>
          <w:spacing w:val="-26"/>
          <w:w w:val="105"/>
        </w:rPr>
        <w:t xml:space="preserve"> </w:t>
      </w:r>
      <w:r w:rsidRPr="00901F87">
        <w:rPr>
          <w:w w:val="105"/>
        </w:rPr>
        <w:t>disability</w:t>
      </w:r>
      <w:r w:rsidRPr="00901F87">
        <w:rPr>
          <w:spacing w:val="-26"/>
          <w:w w:val="105"/>
        </w:rPr>
        <w:t xml:space="preserve"> </w:t>
      </w:r>
      <w:r w:rsidRPr="00901F87">
        <w:rPr>
          <w:w w:val="105"/>
        </w:rPr>
        <w:t>services (see</w:t>
      </w:r>
      <w:r w:rsidRPr="00901F87">
        <w:rPr>
          <w:spacing w:val="-9"/>
          <w:w w:val="105"/>
        </w:rPr>
        <w:t xml:space="preserve"> </w:t>
      </w:r>
      <w:r w:rsidRPr="00901F87">
        <w:rPr>
          <w:w w:val="105"/>
        </w:rPr>
        <w:t>Chapter</w:t>
      </w:r>
      <w:r w:rsidRPr="00901F87">
        <w:rPr>
          <w:spacing w:val="-9"/>
          <w:w w:val="105"/>
        </w:rPr>
        <w:t xml:space="preserve"> </w:t>
      </w:r>
      <w:r w:rsidRPr="00901F87">
        <w:rPr>
          <w:w w:val="105"/>
        </w:rPr>
        <w:t>5</w:t>
      </w:r>
      <w:r w:rsidRPr="00901F87">
        <w:rPr>
          <w:spacing w:val="-9"/>
          <w:w w:val="105"/>
        </w:rPr>
        <w:t xml:space="preserve"> </w:t>
      </w:r>
      <w:r w:rsidRPr="00901F87">
        <w:rPr>
          <w:w w:val="105"/>
        </w:rPr>
        <w:t>for</w:t>
      </w:r>
      <w:r w:rsidRPr="00901F87">
        <w:rPr>
          <w:spacing w:val="-9"/>
          <w:w w:val="105"/>
        </w:rPr>
        <w:t xml:space="preserve"> </w:t>
      </w:r>
      <w:r w:rsidRPr="00901F87">
        <w:rPr>
          <w:w w:val="105"/>
        </w:rPr>
        <w:t>further</w:t>
      </w:r>
      <w:r w:rsidRPr="00901F87">
        <w:rPr>
          <w:spacing w:val="-9"/>
          <w:w w:val="105"/>
        </w:rPr>
        <w:t xml:space="preserve"> </w:t>
      </w:r>
      <w:r w:rsidRPr="00901F87">
        <w:rPr>
          <w:w w:val="105"/>
        </w:rPr>
        <w:t>details).</w:t>
      </w:r>
    </w:p>
    <w:p w:rsidR="00935B1A" w:rsidRPr="00901F87" w:rsidRDefault="00782EBA">
      <w:pPr>
        <w:pStyle w:val="Heading4"/>
        <w:numPr>
          <w:ilvl w:val="1"/>
          <w:numId w:val="9"/>
        </w:numPr>
        <w:tabs>
          <w:tab w:val="left" w:pos="611"/>
        </w:tabs>
        <w:spacing w:before="153"/>
        <w:ind w:hanging="408"/>
        <w:jc w:val="both"/>
      </w:pPr>
      <w:bookmarkStart w:id="28" w:name="_TOC_250027"/>
      <w:r w:rsidRPr="00901F87">
        <w:t>Advice to disability service</w:t>
      </w:r>
      <w:r w:rsidRPr="00901F87">
        <w:rPr>
          <w:spacing w:val="-34"/>
        </w:rPr>
        <w:t xml:space="preserve"> </w:t>
      </w:r>
      <w:bookmarkEnd w:id="28"/>
      <w:r w:rsidRPr="00901F87">
        <w:t>providers</w:t>
      </w:r>
    </w:p>
    <w:p w:rsidR="00935B1A" w:rsidRPr="00901F87" w:rsidRDefault="00782EBA">
      <w:pPr>
        <w:pStyle w:val="BodyText"/>
        <w:spacing w:before="76" w:line="160" w:lineRule="auto"/>
        <w:ind w:left="202" w:right="5460"/>
        <w:jc w:val="both"/>
        <w:rPr>
          <w:sz w:val="10"/>
        </w:rPr>
      </w:pPr>
      <w:r w:rsidRPr="00901F87">
        <w:rPr>
          <w:w w:val="105"/>
        </w:rPr>
        <w:t>The</w:t>
      </w:r>
      <w:r w:rsidRPr="00901F87">
        <w:rPr>
          <w:spacing w:val="-40"/>
          <w:w w:val="105"/>
        </w:rPr>
        <w:t xml:space="preserve"> </w:t>
      </w:r>
      <w:r w:rsidRPr="00901F87">
        <w:rPr>
          <w:w w:val="105"/>
        </w:rPr>
        <w:t>Act</w:t>
      </w:r>
      <w:r w:rsidRPr="00901F87">
        <w:rPr>
          <w:spacing w:val="-40"/>
          <w:w w:val="105"/>
        </w:rPr>
        <w:t xml:space="preserve"> </w:t>
      </w:r>
      <w:r w:rsidRPr="00901F87">
        <w:rPr>
          <w:w w:val="105"/>
        </w:rPr>
        <w:t>allows</w:t>
      </w:r>
      <w:r w:rsidRPr="00901F87">
        <w:rPr>
          <w:spacing w:val="-40"/>
          <w:w w:val="105"/>
        </w:rPr>
        <w:t xml:space="preserve"> </w:t>
      </w:r>
      <w:r w:rsidRPr="00901F87">
        <w:rPr>
          <w:w w:val="105"/>
        </w:rPr>
        <w:t>the</w:t>
      </w:r>
      <w:r w:rsidRPr="00901F87">
        <w:rPr>
          <w:spacing w:val="-40"/>
          <w:w w:val="105"/>
        </w:rPr>
        <w:t xml:space="preserve"> </w:t>
      </w:r>
      <w:r w:rsidRPr="00901F87">
        <w:rPr>
          <w:w w:val="105"/>
        </w:rPr>
        <w:t>Disability</w:t>
      </w:r>
      <w:r w:rsidRPr="00901F87">
        <w:rPr>
          <w:spacing w:val="-40"/>
          <w:w w:val="105"/>
        </w:rPr>
        <w:t xml:space="preserve"> </w:t>
      </w:r>
      <w:r w:rsidRPr="00901F87">
        <w:rPr>
          <w:w w:val="105"/>
        </w:rPr>
        <w:t>Services</w:t>
      </w:r>
      <w:r w:rsidRPr="00901F87">
        <w:rPr>
          <w:spacing w:val="-40"/>
          <w:w w:val="105"/>
        </w:rPr>
        <w:t xml:space="preserve"> </w:t>
      </w:r>
      <w:r w:rsidRPr="00901F87">
        <w:rPr>
          <w:w w:val="105"/>
        </w:rPr>
        <w:t>Commissioner</w:t>
      </w:r>
      <w:r w:rsidRPr="00901F87">
        <w:rPr>
          <w:spacing w:val="-40"/>
          <w:w w:val="105"/>
        </w:rPr>
        <w:t xml:space="preserve"> </w:t>
      </w:r>
      <w:r w:rsidRPr="00901F87">
        <w:rPr>
          <w:w w:val="105"/>
        </w:rPr>
        <w:t>to</w:t>
      </w:r>
      <w:r w:rsidRPr="00901F87">
        <w:rPr>
          <w:spacing w:val="-40"/>
          <w:w w:val="105"/>
        </w:rPr>
        <w:t xml:space="preserve"> </w:t>
      </w:r>
      <w:r w:rsidRPr="00901F87">
        <w:rPr>
          <w:w w:val="105"/>
        </w:rPr>
        <w:t>provide advice</w:t>
      </w:r>
      <w:r w:rsidRPr="00901F87">
        <w:rPr>
          <w:spacing w:val="-14"/>
          <w:w w:val="105"/>
        </w:rPr>
        <w:t xml:space="preserve"> </w:t>
      </w:r>
      <w:r w:rsidRPr="00901F87">
        <w:rPr>
          <w:w w:val="105"/>
        </w:rPr>
        <w:t>generally</w:t>
      </w:r>
      <w:r w:rsidRPr="00901F87">
        <w:rPr>
          <w:spacing w:val="-14"/>
          <w:w w:val="105"/>
        </w:rPr>
        <w:t xml:space="preserve"> </w:t>
      </w:r>
      <w:r w:rsidRPr="00901F87">
        <w:rPr>
          <w:w w:val="105"/>
        </w:rPr>
        <w:t>on</w:t>
      </w:r>
      <w:r w:rsidRPr="00901F87">
        <w:rPr>
          <w:spacing w:val="-14"/>
          <w:w w:val="105"/>
        </w:rPr>
        <w:t xml:space="preserve"> </w:t>
      </w:r>
      <w:r w:rsidRPr="00901F87">
        <w:rPr>
          <w:w w:val="105"/>
        </w:rPr>
        <w:t>any</w:t>
      </w:r>
      <w:r w:rsidRPr="00901F87">
        <w:rPr>
          <w:spacing w:val="-14"/>
          <w:w w:val="105"/>
        </w:rPr>
        <w:t xml:space="preserve"> </w:t>
      </w:r>
      <w:r w:rsidRPr="00901F87">
        <w:rPr>
          <w:w w:val="105"/>
        </w:rPr>
        <w:t>matter</w:t>
      </w:r>
      <w:r w:rsidRPr="00901F87">
        <w:rPr>
          <w:spacing w:val="-14"/>
          <w:w w:val="105"/>
        </w:rPr>
        <w:t xml:space="preserve"> </w:t>
      </w:r>
      <w:r w:rsidRPr="00901F87">
        <w:rPr>
          <w:w w:val="105"/>
        </w:rPr>
        <w:t>with</w:t>
      </w:r>
      <w:r w:rsidRPr="00901F87">
        <w:rPr>
          <w:spacing w:val="-14"/>
          <w:w w:val="105"/>
        </w:rPr>
        <w:t xml:space="preserve"> </w:t>
      </w:r>
      <w:r w:rsidRPr="00901F87">
        <w:rPr>
          <w:w w:val="105"/>
        </w:rPr>
        <w:t>respect</w:t>
      </w:r>
      <w:r w:rsidRPr="00901F87">
        <w:rPr>
          <w:spacing w:val="-14"/>
          <w:w w:val="105"/>
        </w:rPr>
        <w:t xml:space="preserve"> </w:t>
      </w:r>
      <w:r w:rsidRPr="00901F87">
        <w:rPr>
          <w:w w:val="105"/>
        </w:rPr>
        <w:t>to</w:t>
      </w:r>
      <w:r w:rsidRPr="00901F87">
        <w:rPr>
          <w:spacing w:val="-14"/>
          <w:w w:val="105"/>
        </w:rPr>
        <w:t xml:space="preserve"> </w:t>
      </w:r>
      <w:r w:rsidRPr="00901F87">
        <w:rPr>
          <w:w w:val="105"/>
        </w:rPr>
        <w:t>accountability investigations and the prevention of abuse and neglect to disability service</w:t>
      </w:r>
      <w:r w:rsidRPr="00901F87">
        <w:rPr>
          <w:spacing w:val="-17"/>
          <w:w w:val="105"/>
        </w:rPr>
        <w:t xml:space="preserve"> </w:t>
      </w:r>
      <w:r w:rsidRPr="00901F87">
        <w:rPr>
          <w:w w:val="105"/>
        </w:rPr>
        <w:t>providers.</w:t>
      </w:r>
      <w:r w:rsidRPr="00901F87">
        <w:rPr>
          <w:w w:val="105"/>
          <w:position w:val="6"/>
          <w:sz w:val="10"/>
        </w:rPr>
        <w:t>75</w:t>
      </w:r>
    </w:p>
    <w:p w:rsidR="00935B1A" w:rsidRPr="00901F87" w:rsidRDefault="00782EBA">
      <w:pPr>
        <w:pStyle w:val="BodyText"/>
        <w:spacing w:before="72" w:line="160" w:lineRule="auto"/>
        <w:ind w:left="202" w:right="5460"/>
        <w:jc w:val="both"/>
      </w:pPr>
      <w:r w:rsidRPr="00901F87">
        <w:t>As a result of our completed investigations, we provided advice to disability service providers on two occasions in 2017–18 (see Chapter 5 for further details).</w:t>
      </w: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pPr>
    </w:p>
    <w:p w:rsidR="00935B1A" w:rsidRPr="00901F87" w:rsidRDefault="00935B1A">
      <w:pPr>
        <w:sectPr w:rsidR="00935B1A" w:rsidRPr="00901F87">
          <w:pgSz w:w="11910" w:h="16840"/>
          <w:pgMar w:top="860" w:right="660" w:bottom="900" w:left="620" w:header="0" w:footer="714" w:gutter="0"/>
          <w:cols w:space="720"/>
        </w:sectPr>
      </w:pPr>
    </w:p>
    <w:p w:rsidR="00935B1A" w:rsidRPr="00901F87" w:rsidRDefault="00782EBA">
      <w:pPr>
        <w:spacing w:before="100"/>
        <w:ind w:left="202"/>
        <w:rPr>
          <w:rFonts w:ascii="Arial Narrow"/>
          <w:sz w:val="14"/>
        </w:rPr>
      </w:pPr>
      <w:r w:rsidRPr="00901F87">
        <w:rPr>
          <w:rFonts w:ascii="Arial Narrow"/>
          <w:sz w:val="14"/>
        </w:rPr>
        <w:lastRenderedPageBreak/>
        <w:t>70 Ibid., s. 128M(1).</w:t>
      </w:r>
    </w:p>
    <w:p w:rsidR="00935B1A" w:rsidRPr="00901F87" w:rsidRDefault="00782EBA">
      <w:pPr>
        <w:spacing w:before="2"/>
        <w:ind w:left="202"/>
        <w:rPr>
          <w:rFonts w:ascii="Arial Narrow"/>
          <w:sz w:val="14"/>
        </w:rPr>
      </w:pPr>
      <w:r w:rsidRPr="00901F87">
        <w:rPr>
          <w:rFonts w:ascii="Arial Narrow"/>
          <w:sz w:val="14"/>
        </w:rPr>
        <w:t>71  Ibid., s. 128N.</w:t>
      </w:r>
    </w:p>
    <w:p w:rsidR="00935B1A" w:rsidRPr="00901F87" w:rsidRDefault="00782EBA">
      <w:pPr>
        <w:spacing w:before="2"/>
        <w:ind w:left="202"/>
        <w:rPr>
          <w:rFonts w:ascii="Arial Narrow"/>
          <w:sz w:val="14"/>
        </w:rPr>
      </w:pPr>
      <w:r w:rsidRPr="00901F87">
        <w:rPr>
          <w:rFonts w:ascii="Arial Narrow"/>
          <w:sz w:val="14"/>
        </w:rPr>
        <w:t>72  Ibid., s. 128P.</w:t>
      </w:r>
    </w:p>
    <w:p w:rsidR="00935B1A" w:rsidRPr="00901F87" w:rsidRDefault="00782EBA">
      <w:pPr>
        <w:spacing w:before="100"/>
        <w:ind w:left="202"/>
        <w:rPr>
          <w:rFonts w:ascii="Arial Narrow"/>
          <w:sz w:val="14"/>
        </w:rPr>
      </w:pPr>
      <w:r w:rsidRPr="00901F87">
        <w:br w:type="column"/>
      </w:r>
      <w:r w:rsidRPr="00901F87">
        <w:rPr>
          <w:rFonts w:ascii="Arial Narrow"/>
          <w:sz w:val="14"/>
        </w:rPr>
        <w:lastRenderedPageBreak/>
        <w:t>73 Ibid., s. 128P(1).</w:t>
      </w:r>
    </w:p>
    <w:p w:rsidR="00935B1A" w:rsidRPr="00901F87" w:rsidRDefault="00F02F2B">
      <w:pPr>
        <w:spacing w:before="2"/>
        <w:ind w:left="202"/>
        <w:rPr>
          <w:rFonts w:ascii="Arial Narrow"/>
          <w:sz w:val="14"/>
        </w:rPr>
      </w:pPr>
      <w:r w:rsidRPr="00901F87">
        <w:rPr>
          <w:noProof/>
          <w:lang w:val="en-AU" w:eastAsia="en-AU" w:bidi="ar-SA"/>
        </w:rPr>
        <mc:AlternateContent>
          <mc:Choice Requires="wps">
            <w:drawing>
              <wp:anchor distT="0" distB="0" distL="114300" distR="114300" simplePos="0" relativeHeight="1336" behindDoc="0" locked="0" layoutInCell="1" allowOverlap="1" wp14:anchorId="1657FC02" wp14:editId="486BA2C1">
                <wp:simplePos x="0" y="0"/>
                <wp:positionH relativeFrom="page">
                  <wp:posOffset>1321435</wp:posOffset>
                </wp:positionH>
                <wp:positionV relativeFrom="paragraph">
                  <wp:posOffset>-101600</wp:posOffset>
                </wp:positionV>
                <wp:extent cx="0" cy="323850"/>
                <wp:effectExtent l="6985" t="12700" r="12065" b="6350"/>
                <wp:wrapNone/>
                <wp:docPr id="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8pt" to="10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" strokecolor="#231f20" strokeweight=".4pt">
                <w10:wrap anchorx="page"/>
              </v:line>
            </w:pict>
          </mc:Fallback>
        </mc:AlternateContent>
      </w:r>
      <w:r w:rsidR="00782EBA" w:rsidRPr="00901F87">
        <w:rPr>
          <w:rFonts w:ascii="Arial Narrow"/>
          <w:sz w:val="14"/>
        </w:rPr>
        <w:t>74 Ibid., s. 128L.</w:t>
      </w:r>
    </w:p>
    <w:p w:rsidR="00935B1A" w:rsidRPr="00901F87" w:rsidRDefault="00782EBA">
      <w:pPr>
        <w:spacing w:before="2"/>
        <w:ind w:left="202"/>
        <w:rPr>
          <w:rFonts w:ascii="Arial Narrow"/>
          <w:sz w:val="14"/>
        </w:rPr>
      </w:pPr>
      <w:r w:rsidRPr="00901F87">
        <w:rPr>
          <w:rFonts w:ascii="Arial Narrow"/>
          <w:sz w:val="14"/>
        </w:rPr>
        <w:t>75 Ibid., s. 17(1)(da)(i).</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2" w:space="720" w:equalWidth="0">
            <w:col w:w="1305" w:space="124"/>
            <w:col w:w="9201"/>
          </w:cols>
        </w:sectPr>
      </w:pPr>
    </w:p>
    <w:p w:rsidR="00935B1A" w:rsidRPr="00901F87" w:rsidRDefault="00782EBA">
      <w:pPr>
        <w:pStyle w:val="Heading1"/>
        <w:ind w:left="145"/>
      </w:pPr>
      <w:bookmarkStart w:id="29" w:name="_TOC_250026"/>
      <w:r w:rsidRPr="00901F87">
        <w:rPr>
          <w:spacing w:val="-6"/>
          <w:w w:val="105"/>
        </w:rPr>
        <w:lastRenderedPageBreak/>
        <w:t xml:space="preserve">Chapter </w:t>
      </w:r>
      <w:r w:rsidRPr="00901F87">
        <w:rPr>
          <w:spacing w:val="-4"/>
          <w:w w:val="105"/>
        </w:rPr>
        <w:t xml:space="preserve">4: </w:t>
      </w:r>
      <w:r w:rsidRPr="00901F87">
        <w:rPr>
          <w:spacing w:val="-5"/>
          <w:w w:val="105"/>
        </w:rPr>
        <w:t xml:space="preserve">Our </w:t>
      </w:r>
      <w:r w:rsidRPr="00901F87">
        <w:rPr>
          <w:spacing w:val="-6"/>
          <w:w w:val="105"/>
        </w:rPr>
        <w:t>early</w:t>
      </w:r>
      <w:r w:rsidRPr="00901F87">
        <w:rPr>
          <w:spacing w:val="-92"/>
          <w:w w:val="105"/>
        </w:rPr>
        <w:t xml:space="preserve"> </w:t>
      </w:r>
      <w:bookmarkEnd w:id="29"/>
      <w:r w:rsidRPr="00901F87">
        <w:rPr>
          <w:spacing w:val="-7"/>
          <w:w w:val="105"/>
        </w:rPr>
        <w:t>findings</w:t>
      </w:r>
    </w:p>
    <w:p w:rsidR="00935B1A" w:rsidRPr="00901F87" w:rsidRDefault="00935B1A">
      <w:pPr>
        <w:pStyle w:val="BodyText"/>
        <w:spacing w:before="17"/>
        <w:rPr>
          <w:sz w:val="24"/>
        </w:rPr>
      </w:pPr>
    </w:p>
    <w:p w:rsidR="00935B1A" w:rsidRPr="00901F87" w:rsidRDefault="00935B1A">
      <w:pPr>
        <w:rPr>
          <w:sz w:val="24"/>
        </w:rPr>
        <w:sectPr w:rsidR="00935B1A" w:rsidRPr="00901F87">
          <w:pgSz w:w="11910" w:h="16840"/>
          <w:pgMar w:top="860" w:right="660" w:bottom="900" w:left="620" w:header="0" w:footer="714" w:gutter="0"/>
          <w:cols w:space="720"/>
        </w:sectPr>
      </w:pPr>
    </w:p>
    <w:p w:rsidR="00935B1A" w:rsidRPr="00901F87" w:rsidRDefault="00782EBA">
      <w:pPr>
        <w:pStyle w:val="Heading4"/>
        <w:spacing w:line="235" w:lineRule="auto"/>
        <w:ind w:left="553" w:hanging="409"/>
      </w:pPr>
      <w:bookmarkStart w:id="30" w:name="_TOC_250025"/>
      <w:bookmarkEnd w:id="30"/>
      <w:r w:rsidRPr="00901F87">
        <w:lastRenderedPageBreak/>
        <w:t>4.1 Overview: Deaths of people with disability in 2017–18</w:t>
      </w:r>
    </w:p>
    <w:p w:rsidR="00935B1A" w:rsidRPr="00901F87" w:rsidRDefault="00782EBA">
      <w:pPr>
        <w:pStyle w:val="BodyText"/>
        <w:spacing w:before="72" w:line="160" w:lineRule="auto"/>
        <w:ind w:left="145" w:right="38"/>
        <w:jc w:val="both"/>
      </w:pPr>
      <w:r w:rsidRPr="00901F87">
        <w:rPr>
          <w:w w:val="105"/>
        </w:rPr>
        <w:t>In</w:t>
      </w:r>
      <w:r w:rsidRPr="00901F87">
        <w:rPr>
          <w:spacing w:val="-5"/>
          <w:w w:val="105"/>
        </w:rPr>
        <w:t xml:space="preserve"> </w:t>
      </w:r>
      <w:r w:rsidRPr="00901F87">
        <w:rPr>
          <w:w w:val="105"/>
        </w:rPr>
        <w:t>this</w:t>
      </w:r>
      <w:r w:rsidRPr="00901F87">
        <w:rPr>
          <w:spacing w:val="-5"/>
          <w:w w:val="105"/>
        </w:rPr>
        <w:t xml:space="preserve"> </w:t>
      </w:r>
      <w:r w:rsidRPr="00901F87">
        <w:rPr>
          <w:w w:val="105"/>
        </w:rPr>
        <w:t>section,</w:t>
      </w:r>
      <w:r w:rsidRPr="00901F87">
        <w:rPr>
          <w:spacing w:val="-5"/>
          <w:w w:val="105"/>
        </w:rPr>
        <w:t xml:space="preserve"> </w:t>
      </w:r>
      <w:r w:rsidRPr="00901F87">
        <w:rPr>
          <w:w w:val="105"/>
        </w:rPr>
        <w:t>we</w:t>
      </w:r>
      <w:r w:rsidRPr="00901F87">
        <w:rPr>
          <w:spacing w:val="-5"/>
          <w:w w:val="105"/>
        </w:rPr>
        <w:t xml:space="preserve"> </w:t>
      </w:r>
      <w:r w:rsidRPr="00901F87">
        <w:rPr>
          <w:w w:val="105"/>
        </w:rPr>
        <w:t>report</w:t>
      </w:r>
      <w:r w:rsidRPr="00901F87">
        <w:rPr>
          <w:spacing w:val="-5"/>
          <w:w w:val="105"/>
        </w:rPr>
        <w:t xml:space="preserve"> </w:t>
      </w:r>
      <w:r w:rsidRPr="00901F87">
        <w:rPr>
          <w:w w:val="105"/>
        </w:rPr>
        <w:t>on</w:t>
      </w:r>
      <w:r w:rsidRPr="00901F87">
        <w:rPr>
          <w:spacing w:val="-5"/>
          <w:w w:val="105"/>
        </w:rPr>
        <w:t xml:space="preserve"> </w:t>
      </w:r>
      <w:r w:rsidRPr="00901F87">
        <w:rPr>
          <w:w w:val="105"/>
        </w:rPr>
        <w:t>data</w:t>
      </w:r>
      <w:r w:rsidRPr="00901F87">
        <w:rPr>
          <w:spacing w:val="-5"/>
          <w:w w:val="105"/>
        </w:rPr>
        <w:t xml:space="preserve"> </w:t>
      </w:r>
      <w:r w:rsidRPr="00901F87">
        <w:rPr>
          <w:w w:val="105"/>
        </w:rPr>
        <w:t>and</w:t>
      </w:r>
      <w:r w:rsidRPr="00901F87">
        <w:rPr>
          <w:spacing w:val="-5"/>
          <w:w w:val="105"/>
        </w:rPr>
        <w:t xml:space="preserve"> </w:t>
      </w:r>
      <w:r w:rsidRPr="00901F87">
        <w:rPr>
          <w:w w:val="105"/>
        </w:rPr>
        <w:t>information</w:t>
      </w:r>
      <w:r w:rsidRPr="00901F87">
        <w:rPr>
          <w:spacing w:val="-5"/>
          <w:w w:val="105"/>
        </w:rPr>
        <w:t xml:space="preserve"> </w:t>
      </w:r>
      <w:r w:rsidRPr="00901F87">
        <w:rPr>
          <w:w w:val="105"/>
        </w:rPr>
        <w:t>relating</w:t>
      </w:r>
      <w:r w:rsidRPr="00901F87">
        <w:rPr>
          <w:spacing w:val="-5"/>
          <w:w w:val="105"/>
        </w:rPr>
        <w:t xml:space="preserve"> </w:t>
      </w:r>
      <w:r w:rsidRPr="00901F87">
        <w:rPr>
          <w:w w:val="105"/>
        </w:rPr>
        <w:t>to deaths</w:t>
      </w:r>
      <w:r w:rsidRPr="00901F87">
        <w:rPr>
          <w:spacing w:val="-11"/>
          <w:w w:val="105"/>
        </w:rPr>
        <w:t xml:space="preserve"> </w:t>
      </w:r>
      <w:r w:rsidRPr="00901F87">
        <w:rPr>
          <w:w w:val="105"/>
        </w:rPr>
        <w:t>reported</w:t>
      </w:r>
      <w:r w:rsidRPr="00901F87">
        <w:rPr>
          <w:spacing w:val="-11"/>
          <w:w w:val="105"/>
        </w:rPr>
        <w:t xml:space="preserve"> </w:t>
      </w:r>
      <w:r w:rsidRPr="00901F87">
        <w:rPr>
          <w:w w:val="105"/>
        </w:rPr>
        <w:t>to</w:t>
      </w:r>
      <w:r w:rsidRPr="00901F87">
        <w:rPr>
          <w:spacing w:val="-11"/>
          <w:w w:val="105"/>
        </w:rPr>
        <w:t xml:space="preserve"> </w:t>
      </w:r>
      <w:r w:rsidRPr="00901F87">
        <w:rPr>
          <w:w w:val="105"/>
        </w:rPr>
        <w:t>our</w:t>
      </w:r>
      <w:r w:rsidRPr="00901F87">
        <w:rPr>
          <w:spacing w:val="-11"/>
          <w:w w:val="105"/>
        </w:rPr>
        <w:t xml:space="preserve"> </w:t>
      </w:r>
      <w:r w:rsidRPr="00901F87">
        <w:rPr>
          <w:w w:val="105"/>
        </w:rPr>
        <w:t>office</w:t>
      </w:r>
      <w:r w:rsidRPr="00901F87">
        <w:rPr>
          <w:spacing w:val="-11"/>
          <w:w w:val="105"/>
        </w:rPr>
        <w:t xml:space="preserve"> </w:t>
      </w:r>
      <w:r w:rsidRPr="00901F87">
        <w:rPr>
          <w:w w:val="105"/>
        </w:rPr>
        <w:t>in</w:t>
      </w:r>
      <w:r w:rsidRPr="00901F87">
        <w:rPr>
          <w:spacing w:val="-11"/>
          <w:w w:val="105"/>
        </w:rPr>
        <w:t xml:space="preserve"> </w:t>
      </w:r>
      <w:r w:rsidRPr="00901F87">
        <w:rPr>
          <w:w w:val="105"/>
        </w:rPr>
        <w:t>2017–18</w:t>
      </w:r>
      <w:r w:rsidRPr="00901F87">
        <w:rPr>
          <w:spacing w:val="-11"/>
          <w:w w:val="105"/>
        </w:rPr>
        <w:t xml:space="preserve"> </w:t>
      </w:r>
      <w:r w:rsidRPr="00901F87">
        <w:rPr>
          <w:w w:val="105"/>
        </w:rPr>
        <w:t>drawn</w:t>
      </w:r>
      <w:r w:rsidRPr="00901F87">
        <w:rPr>
          <w:spacing w:val="-11"/>
          <w:w w:val="105"/>
        </w:rPr>
        <w:t xml:space="preserve"> </w:t>
      </w:r>
      <w:r w:rsidRPr="00901F87">
        <w:rPr>
          <w:w w:val="105"/>
        </w:rPr>
        <w:t>from</w:t>
      </w:r>
      <w:r w:rsidRPr="00901F87">
        <w:rPr>
          <w:spacing w:val="-11"/>
          <w:w w:val="105"/>
        </w:rPr>
        <w:t xml:space="preserve"> </w:t>
      </w:r>
      <w:r w:rsidRPr="00901F87">
        <w:rPr>
          <w:w w:val="105"/>
        </w:rPr>
        <w:t>incident reports, documents from the State Coroner, and completed questionnaire</w:t>
      </w:r>
      <w:r w:rsidRPr="00901F87">
        <w:rPr>
          <w:spacing w:val="-8"/>
          <w:w w:val="105"/>
        </w:rPr>
        <w:t xml:space="preserve"> </w:t>
      </w:r>
      <w:r w:rsidRPr="00901F87">
        <w:rPr>
          <w:w w:val="105"/>
        </w:rPr>
        <w:t>data.</w:t>
      </w:r>
    </w:p>
    <w:p w:rsidR="00935B1A" w:rsidRPr="00901F87" w:rsidRDefault="00782EBA">
      <w:pPr>
        <w:pStyle w:val="BodyText"/>
        <w:spacing w:before="73" w:line="160" w:lineRule="auto"/>
        <w:ind w:left="145" w:right="38"/>
        <w:jc w:val="both"/>
      </w:pPr>
      <w:r w:rsidRPr="00901F87">
        <w:rPr>
          <w:w w:val="105"/>
        </w:rPr>
        <w:t>As</w:t>
      </w:r>
      <w:r w:rsidRPr="00901F87">
        <w:rPr>
          <w:spacing w:val="-17"/>
          <w:w w:val="105"/>
        </w:rPr>
        <w:t xml:space="preserve"> </w:t>
      </w:r>
      <w:r w:rsidRPr="00901F87">
        <w:rPr>
          <w:w w:val="105"/>
        </w:rPr>
        <w:t>can</w:t>
      </w:r>
      <w:r w:rsidRPr="00901F87">
        <w:rPr>
          <w:spacing w:val="-17"/>
          <w:w w:val="105"/>
        </w:rPr>
        <w:t xml:space="preserve"> </w:t>
      </w:r>
      <w:r w:rsidRPr="00901F87">
        <w:rPr>
          <w:w w:val="105"/>
        </w:rPr>
        <w:t>be</w:t>
      </w:r>
      <w:r w:rsidRPr="00901F87">
        <w:rPr>
          <w:spacing w:val="-17"/>
          <w:w w:val="105"/>
        </w:rPr>
        <w:t xml:space="preserve"> </w:t>
      </w:r>
      <w:r w:rsidRPr="00901F87">
        <w:rPr>
          <w:w w:val="105"/>
        </w:rPr>
        <w:t>seen</w:t>
      </w:r>
      <w:r w:rsidRPr="00901F87">
        <w:rPr>
          <w:spacing w:val="-17"/>
          <w:w w:val="105"/>
        </w:rPr>
        <w:t xml:space="preserve"> </w:t>
      </w:r>
      <w:r w:rsidRPr="00901F87">
        <w:rPr>
          <w:w w:val="105"/>
        </w:rPr>
        <w:t>in</w:t>
      </w:r>
      <w:r w:rsidRPr="00901F87">
        <w:rPr>
          <w:spacing w:val="-17"/>
          <w:w w:val="105"/>
        </w:rPr>
        <w:t xml:space="preserve"> </w:t>
      </w:r>
      <w:r w:rsidRPr="00901F87">
        <w:rPr>
          <w:w w:val="105"/>
        </w:rPr>
        <w:t>Table</w:t>
      </w:r>
      <w:r w:rsidRPr="00901F87">
        <w:rPr>
          <w:spacing w:val="-17"/>
          <w:w w:val="105"/>
        </w:rPr>
        <w:t xml:space="preserve"> </w:t>
      </w:r>
      <w:r w:rsidRPr="00901F87">
        <w:rPr>
          <w:w w:val="105"/>
        </w:rPr>
        <w:t>1,</w:t>
      </w:r>
      <w:r w:rsidRPr="00901F87">
        <w:rPr>
          <w:spacing w:val="-17"/>
          <w:w w:val="105"/>
        </w:rPr>
        <w:t xml:space="preserve"> </w:t>
      </w:r>
      <w:r w:rsidRPr="00901F87">
        <w:rPr>
          <w:w w:val="105"/>
        </w:rPr>
        <w:t>we</w:t>
      </w:r>
      <w:r w:rsidRPr="00901F87">
        <w:rPr>
          <w:spacing w:val="-17"/>
          <w:w w:val="105"/>
        </w:rPr>
        <w:t xml:space="preserve"> </w:t>
      </w:r>
      <w:r w:rsidRPr="00901F87">
        <w:rPr>
          <w:w w:val="105"/>
        </w:rPr>
        <w:t>received</w:t>
      </w:r>
      <w:r w:rsidRPr="00901F87">
        <w:rPr>
          <w:spacing w:val="-17"/>
          <w:w w:val="105"/>
        </w:rPr>
        <w:t xml:space="preserve"> </w:t>
      </w:r>
      <w:r w:rsidRPr="00901F87">
        <w:rPr>
          <w:w w:val="105"/>
        </w:rPr>
        <w:t>103</w:t>
      </w:r>
      <w:r w:rsidRPr="00901F87">
        <w:rPr>
          <w:spacing w:val="-17"/>
          <w:w w:val="105"/>
        </w:rPr>
        <w:t xml:space="preserve"> </w:t>
      </w:r>
      <w:r w:rsidRPr="00901F87">
        <w:rPr>
          <w:w w:val="105"/>
        </w:rPr>
        <w:t>reports</w:t>
      </w:r>
      <w:r w:rsidRPr="00901F87">
        <w:rPr>
          <w:spacing w:val="-17"/>
          <w:w w:val="105"/>
        </w:rPr>
        <w:t xml:space="preserve"> </w:t>
      </w:r>
      <w:r w:rsidRPr="00901F87">
        <w:rPr>
          <w:w w:val="105"/>
        </w:rPr>
        <w:t>of</w:t>
      </w:r>
      <w:r w:rsidRPr="00901F87">
        <w:rPr>
          <w:spacing w:val="-17"/>
          <w:w w:val="105"/>
        </w:rPr>
        <w:t xml:space="preserve"> </w:t>
      </w:r>
      <w:r w:rsidRPr="00901F87">
        <w:rPr>
          <w:w w:val="105"/>
        </w:rPr>
        <w:t>deaths from</w:t>
      </w:r>
      <w:r w:rsidRPr="00901F87">
        <w:rPr>
          <w:spacing w:val="-6"/>
          <w:w w:val="105"/>
        </w:rPr>
        <w:t xml:space="preserve"> </w:t>
      </w:r>
      <w:r w:rsidRPr="00901F87">
        <w:rPr>
          <w:w w:val="105"/>
        </w:rPr>
        <w:t>DHHS</w:t>
      </w:r>
      <w:r w:rsidRPr="00901F87">
        <w:rPr>
          <w:spacing w:val="-6"/>
          <w:w w:val="105"/>
        </w:rPr>
        <w:t xml:space="preserve"> </w:t>
      </w:r>
      <w:r w:rsidRPr="00901F87">
        <w:rPr>
          <w:w w:val="105"/>
        </w:rPr>
        <w:t>and</w:t>
      </w:r>
      <w:r w:rsidRPr="00901F87">
        <w:rPr>
          <w:spacing w:val="-6"/>
          <w:w w:val="105"/>
        </w:rPr>
        <w:t xml:space="preserve"> </w:t>
      </w:r>
      <w:r w:rsidRPr="00901F87">
        <w:rPr>
          <w:w w:val="105"/>
        </w:rPr>
        <w:t>the</w:t>
      </w:r>
      <w:r w:rsidRPr="00901F87">
        <w:rPr>
          <w:spacing w:val="-6"/>
          <w:w w:val="105"/>
        </w:rPr>
        <w:t xml:space="preserve"> </w:t>
      </w:r>
      <w:r w:rsidRPr="00901F87">
        <w:rPr>
          <w:w w:val="105"/>
        </w:rPr>
        <w:t>State</w:t>
      </w:r>
      <w:r w:rsidRPr="00901F87">
        <w:rPr>
          <w:spacing w:val="-6"/>
          <w:w w:val="105"/>
        </w:rPr>
        <w:t xml:space="preserve"> </w:t>
      </w:r>
      <w:r w:rsidRPr="00901F87">
        <w:rPr>
          <w:w w:val="105"/>
        </w:rPr>
        <w:t>Coroner;</w:t>
      </w:r>
      <w:r w:rsidRPr="00901F87">
        <w:rPr>
          <w:spacing w:val="-6"/>
          <w:w w:val="105"/>
        </w:rPr>
        <w:t xml:space="preserve"> </w:t>
      </w:r>
      <w:r w:rsidRPr="00901F87">
        <w:rPr>
          <w:w w:val="105"/>
        </w:rPr>
        <w:t>88</w:t>
      </w:r>
      <w:r w:rsidRPr="00901F87">
        <w:rPr>
          <w:spacing w:val="-6"/>
          <w:w w:val="105"/>
        </w:rPr>
        <w:t xml:space="preserve"> </w:t>
      </w:r>
      <w:r w:rsidRPr="00901F87">
        <w:rPr>
          <w:w w:val="105"/>
        </w:rPr>
        <w:t>were</w:t>
      </w:r>
      <w:r w:rsidRPr="00901F87">
        <w:rPr>
          <w:spacing w:val="-6"/>
          <w:w w:val="105"/>
        </w:rPr>
        <w:t xml:space="preserve"> </w:t>
      </w:r>
      <w:r w:rsidRPr="00901F87">
        <w:rPr>
          <w:w w:val="105"/>
        </w:rPr>
        <w:t>in</w:t>
      </w:r>
      <w:r w:rsidRPr="00901F87">
        <w:rPr>
          <w:spacing w:val="-6"/>
          <w:w w:val="105"/>
        </w:rPr>
        <w:t xml:space="preserve"> </w:t>
      </w:r>
      <w:r w:rsidRPr="00901F87">
        <w:rPr>
          <w:w w:val="105"/>
        </w:rPr>
        <w:t>scope</w:t>
      </w:r>
      <w:r w:rsidRPr="00901F87">
        <w:rPr>
          <w:spacing w:val="-6"/>
          <w:w w:val="105"/>
        </w:rPr>
        <w:t xml:space="preserve"> </w:t>
      </w:r>
      <w:r w:rsidRPr="00901F87">
        <w:rPr>
          <w:w w:val="105"/>
        </w:rPr>
        <w:t>for</w:t>
      </w:r>
      <w:r w:rsidRPr="00901F87">
        <w:rPr>
          <w:spacing w:val="-6"/>
          <w:w w:val="105"/>
        </w:rPr>
        <w:t xml:space="preserve"> </w:t>
      </w:r>
      <w:r w:rsidRPr="00901F87">
        <w:rPr>
          <w:w w:val="105"/>
        </w:rPr>
        <w:t>our investigation</w:t>
      </w:r>
      <w:r w:rsidRPr="00901F87">
        <w:rPr>
          <w:spacing w:val="-9"/>
          <w:w w:val="105"/>
        </w:rPr>
        <w:t xml:space="preserve"> </w:t>
      </w:r>
      <w:r w:rsidRPr="00901F87">
        <w:rPr>
          <w:w w:val="105"/>
        </w:rPr>
        <w:t>and</w:t>
      </w:r>
      <w:r w:rsidRPr="00901F87">
        <w:rPr>
          <w:spacing w:val="-9"/>
          <w:w w:val="105"/>
        </w:rPr>
        <w:t xml:space="preserve"> </w:t>
      </w:r>
      <w:r w:rsidRPr="00901F87">
        <w:rPr>
          <w:w w:val="105"/>
        </w:rPr>
        <w:t>15</w:t>
      </w:r>
      <w:r w:rsidRPr="00901F87">
        <w:rPr>
          <w:spacing w:val="-9"/>
          <w:w w:val="105"/>
        </w:rPr>
        <w:t xml:space="preserve"> </w:t>
      </w:r>
      <w:r w:rsidRPr="00901F87">
        <w:rPr>
          <w:w w:val="105"/>
        </w:rPr>
        <w:t>were</w:t>
      </w:r>
      <w:r w:rsidRPr="00901F87">
        <w:rPr>
          <w:spacing w:val="-9"/>
          <w:w w:val="105"/>
        </w:rPr>
        <w:t xml:space="preserve"> </w:t>
      </w:r>
      <w:r w:rsidRPr="00901F87">
        <w:rPr>
          <w:w w:val="105"/>
        </w:rPr>
        <w:t>out</w:t>
      </w:r>
      <w:r w:rsidRPr="00901F87">
        <w:rPr>
          <w:spacing w:val="-9"/>
          <w:w w:val="105"/>
        </w:rPr>
        <w:t xml:space="preserve"> </w:t>
      </w:r>
      <w:r w:rsidRPr="00901F87">
        <w:rPr>
          <w:w w:val="105"/>
        </w:rPr>
        <w:t>of</w:t>
      </w:r>
      <w:r w:rsidRPr="00901F87">
        <w:rPr>
          <w:spacing w:val="-9"/>
          <w:w w:val="105"/>
        </w:rPr>
        <w:t xml:space="preserve"> </w:t>
      </w:r>
      <w:r w:rsidRPr="00901F87">
        <w:rPr>
          <w:w w:val="105"/>
        </w:rPr>
        <w:t>scope.</w:t>
      </w:r>
    </w:p>
    <w:p w:rsidR="00935B1A" w:rsidRPr="00901F87" w:rsidRDefault="00782EBA">
      <w:pPr>
        <w:pStyle w:val="BodyText"/>
        <w:spacing w:line="292" w:lineRule="exact"/>
        <w:ind w:left="145"/>
      </w:pPr>
      <w:r w:rsidRPr="00901F87">
        <w:rPr>
          <w:w w:val="105"/>
        </w:rPr>
        <w:t>Out-of-scope reports included the following:</w:t>
      </w:r>
    </w:p>
    <w:p w:rsidR="00935B1A" w:rsidRPr="00901F87" w:rsidRDefault="00782EBA">
      <w:pPr>
        <w:pStyle w:val="ListParagraph"/>
        <w:numPr>
          <w:ilvl w:val="0"/>
          <w:numId w:val="19"/>
        </w:numPr>
        <w:tabs>
          <w:tab w:val="left" w:pos="293"/>
        </w:tabs>
        <w:spacing w:before="41" w:line="160" w:lineRule="auto"/>
        <w:ind w:right="336" w:hanging="147"/>
        <w:rPr>
          <w:sz w:val="18"/>
        </w:rPr>
      </w:pPr>
      <w:r w:rsidRPr="00901F87">
        <w:rPr>
          <w:w w:val="105"/>
          <w:sz w:val="18"/>
        </w:rPr>
        <w:t>deaths</w:t>
      </w:r>
      <w:r w:rsidRPr="00901F87">
        <w:rPr>
          <w:spacing w:val="-6"/>
          <w:w w:val="105"/>
          <w:sz w:val="18"/>
        </w:rPr>
        <w:t xml:space="preserve"> </w:t>
      </w:r>
      <w:r w:rsidRPr="00901F87">
        <w:rPr>
          <w:w w:val="105"/>
          <w:sz w:val="18"/>
        </w:rPr>
        <w:t>that</w:t>
      </w:r>
      <w:r w:rsidRPr="00901F87">
        <w:rPr>
          <w:spacing w:val="-6"/>
          <w:w w:val="105"/>
          <w:sz w:val="18"/>
        </w:rPr>
        <w:t xml:space="preserve"> </w:t>
      </w:r>
      <w:r w:rsidRPr="00901F87">
        <w:rPr>
          <w:w w:val="105"/>
          <w:sz w:val="18"/>
        </w:rPr>
        <w:t>occurred</w:t>
      </w:r>
      <w:r w:rsidRPr="00901F87">
        <w:rPr>
          <w:spacing w:val="-6"/>
          <w:w w:val="105"/>
          <w:sz w:val="18"/>
        </w:rPr>
        <w:t xml:space="preserve"> </w:t>
      </w:r>
      <w:r w:rsidRPr="00901F87">
        <w:rPr>
          <w:w w:val="105"/>
          <w:sz w:val="18"/>
        </w:rPr>
        <w:t>prior</w:t>
      </w:r>
      <w:r w:rsidRPr="00901F87">
        <w:rPr>
          <w:spacing w:val="-6"/>
          <w:w w:val="105"/>
          <w:sz w:val="18"/>
        </w:rPr>
        <w:t xml:space="preserve"> </w:t>
      </w:r>
      <w:r w:rsidRPr="00901F87">
        <w:rPr>
          <w:w w:val="105"/>
          <w:sz w:val="18"/>
        </w:rPr>
        <w:t>to</w:t>
      </w:r>
      <w:r w:rsidRPr="00901F87">
        <w:rPr>
          <w:spacing w:val="-6"/>
          <w:w w:val="105"/>
          <w:sz w:val="18"/>
        </w:rPr>
        <w:t xml:space="preserve"> </w:t>
      </w:r>
      <w:r w:rsidRPr="00901F87">
        <w:rPr>
          <w:w w:val="105"/>
          <w:sz w:val="18"/>
        </w:rPr>
        <w:t>the</w:t>
      </w:r>
      <w:r w:rsidRPr="00901F87">
        <w:rPr>
          <w:spacing w:val="-6"/>
          <w:w w:val="105"/>
          <w:sz w:val="18"/>
        </w:rPr>
        <w:t xml:space="preserve"> </w:t>
      </w:r>
      <w:r w:rsidRPr="00901F87">
        <w:rPr>
          <w:w w:val="105"/>
          <w:sz w:val="18"/>
        </w:rPr>
        <w:t>Minister’s</w:t>
      </w:r>
      <w:r w:rsidRPr="00901F87">
        <w:rPr>
          <w:spacing w:val="-6"/>
          <w:w w:val="105"/>
          <w:sz w:val="18"/>
        </w:rPr>
        <w:t xml:space="preserve"> </w:t>
      </w:r>
      <w:r w:rsidRPr="00901F87">
        <w:rPr>
          <w:w w:val="105"/>
          <w:sz w:val="18"/>
        </w:rPr>
        <w:t>first</w:t>
      </w:r>
      <w:r w:rsidRPr="00901F87">
        <w:rPr>
          <w:spacing w:val="-6"/>
          <w:w w:val="105"/>
          <w:sz w:val="18"/>
        </w:rPr>
        <w:t xml:space="preserve"> </w:t>
      </w:r>
      <w:r w:rsidRPr="00901F87">
        <w:rPr>
          <w:w w:val="105"/>
          <w:sz w:val="18"/>
        </w:rPr>
        <w:t>referral of 24 July</w:t>
      </w:r>
      <w:r w:rsidRPr="00901F87">
        <w:rPr>
          <w:spacing w:val="-26"/>
          <w:w w:val="105"/>
          <w:sz w:val="18"/>
        </w:rPr>
        <w:t xml:space="preserve"> </w:t>
      </w:r>
      <w:r w:rsidRPr="00901F87">
        <w:rPr>
          <w:w w:val="105"/>
          <w:sz w:val="18"/>
        </w:rPr>
        <w:t>2017</w:t>
      </w:r>
    </w:p>
    <w:p w:rsidR="00935B1A" w:rsidRPr="00901F87" w:rsidRDefault="00782EBA">
      <w:pPr>
        <w:pStyle w:val="ListParagraph"/>
        <w:numPr>
          <w:ilvl w:val="0"/>
          <w:numId w:val="19"/>
        </w:numPr>
        <w:tabs>
          <w:tab w:val="left" w:pos="293"/>
        </w:tabs>
        <w:spacing w:before="36" w:line="160" w:lineRule="auto"/>
        <w:ind w:right="601" w:hanging="147"/>
        <w:rPr>
          <w:sz w:val="10"/>
        </w:rPr>
      </w:pPr>
      <w:r w:rsidRPr="00901F87">
        <w:rPr>
          <w:w w:val="105"/>
          <w:sz w:val="18"/>
        </w:rPr>
        <w:t>deaths</w:t>
      </w:r>
      <w:r w:rsidRPr="00901F87">
        <w:rPr>
          <w:spacing w:val="-21"/>
          <w:w w:val="105"/>
          <w:sz w:val="18"/>
        </w:rPr>
        <w:t xml:space="preserve"> </w:t>
      </w:r>
      <w:r w:rsidRPr="00901F87">
        <w:rPr>
          <w:w w:val="105"/>
          <w:sz w:val="18"/>
        </w:rPr>
        <w:t>where</w:t>
      </w:r>
      <w:r w:rsidRPr="00901F87">
        <w:rPr>
          <w:spacing w:val="-21"/>
          <w:w w:val="105"/>
          <w:sz w:val="18"/>
        </w:rPr>
        <w:t xml:space="preserve"> </w:t>
      </w:r>
      <w:r w:rsidRPr="00901F87">
        <w:rPr>
          <w:w w:val="105"/>
          <w:sz w:val="18"/>
        </w:rPr>
        <w:t>the</w:t>
      </w:r>
      <w:r w:rsidRPr="00901F87">
        <w:rPr>
          <w:spacing w:val="-21"/>
          <w:w w:val="105"/>
          <w:sz w:val="18"/>
        </w:rPr>
        <w:t xml:space="preserve"> </w:t>
      </w:r>
      <w:r w:rsidRPr="00901F87">
        <w:rPr>
          <w:w w:val="105"/>
          <w:sz w:val="18"/>
        </w:rPr>
        <w:t>person</w:t>
      </w:r>
      <w:r w:rsidRPr="00901F87">
        <w:rPr>
          <w:spacing w:val="-21"/>
          <w:w w:val="105"/>
          <w:sz w:val="18"/>
        </w:rPr>
        <w:t xml:space="preserve"> </w:t>
      </w:r>
      <w:r w:rsidRPr="00901F87">
        <w:rPr>
          <w:w w:val="105"/>
          <w:sz w:val="18"/>
        </w:rPr>
        <w:t>was</w:t>
      </w:r>
      <w:r w:rsidRPr="00901F87">
        <w:rPr>
          <w:spacing w:val="-21"/>
          <w:w w:val="105"/>
          <w:sz w:val="18"/>
        </w:rPr>
        <w:t xml:space="preserve"> </w:t>
      </w:r>
      <w:r w:rsidRPr="00901F87">
        <w:rPr>
          <w:w w:val="105"/>
          <w:sz w:val="18"/>
        </w:rPr>
        <w:t>receiving</w:t>
      </w:r>
      <w:r w:rsidRPr="00901F87">
        <w:rPr>
          <w:spacing w:val="-21"/>
          <w:w w:val="105"/>
          <w:sz w:val="18"/>
        </w:rPr>
        <w:t xml:space="preserve"> </w:t>
      </w:r>
      <w:r w:rsidRPr="00901F87">
        <w:rPr>
          <w:w w:val="105"/>
          <w:sz w:val="18"/>
        </w:rPr>
        <w:t>a</w:t>
      </w:r>
      <w:r w:rsidRPr="00901F87">
        <w:rPr>
          <w:spacing w:val="-21"/>
          <w:w w:val="105"/>
          <w:sz w:val="18"/>
        </w:rPr>
        <w:t xml:space="preserve"> </w:t>
      </w:r>
      <w:r w:rsidRPr="00901F87">
        <w:rPr>
          <w:w w:val="105"/>
          <w:sz w:val="18"/>
        </w:rPr>
        <w:t>service</w:t>
      </w:r>
      <w:r w:rsidRPr="00901F87">
        <w:rPr>
          <w:spacing w:val="-21"/>
          <w:w w:val="105"/>
          <w:sz w:val="18"/>
        </w:rPr>
        <w:t xml:space="preserve"> </w:t>
      </w:r>
      <w:r w:rsidRPr="00901F87">
        <w:rPr>
          <w:w w:val="105"/>
          <w:sz w:val="18"/>
        </w:rPr>
        <w:t>but where the service provider was not a disability or regulated</w:t>
      </w:r>
      <w:r w:rsidRPr="00901F87">
        <w:rPr>
          <w:spacing w:val="-17"/>
          <w:w w:val="105"/>
          <w:sz w:val="18"/>
        </w:rPr>
        <w:t xml:space="preserve"> </w:t>
      </w:r>
      <w:r w:rsidRPr="00901F87">
        <w:rPr>
          <w:w w:val="105"/>
          <w:sz w:val="18"/>
        </w:rPr>
        <w:t>disability</w:t>
      </w:r>
      <w:r w:rsidRPr="00901F87">
        <w:rPr>
          <w:spacing w:val="-17"/>
          <w:w w:val="105"/>
          <w:sz w:val="18"/>
        </w:rPr>
        <w:t xml:space="preserve"> </w:t>
      </w:r>
      <w:r w:rsidRPr="00901F87">
        <w:rPr>
          <w:w w:val="105"/>
          <w:sz w:val="18"/>
        </w:rPr>
        <w:t>service</w:t>
      </w:r>
      <w:r w:rsidRPr="00901F87">
        <w:rPr>
          <w:spacing w:val="-17"/>
          <w:w w:val="105"/>
          <w:sz w:val="18"/>
        </w:rPr>
        <w:t xml:space="preserve"> </w:t>
      </w:r>
      <w:r w:rsidRPr="00901F87">
        <w:rPr>
          <w:w w:val="105"/>
          <w:sz w:val="18"/>
        </w:rPr>
        <w:t>as</w:t>
      </w:r>
      <w:r w:rsidRPr="00901F87">
        <w:rPr>
          <w:spacing w:val="-17"/>
          <w:w w:val="105"/>
          <w:sz w:val="18"/>
        </w:rPr>
        <w:t xml:space="preserve"> </w:t>
      </w:r>
      <w:r w:rsidRPr="00901F87">
        <w:rPr>
          <w:w w:val="105"/>
          <w:sz w:val="18"/>
        </w:rPr>
        <w:t>defined</w:t>
      </w:r>
      <w:r w:rsidRPr="00901F87">
        <w:rPr>
          <w:spacing w:val="-17"/>
          <w:w w:val="105"/>
          <w:sz w:val="18"/>
        </w:rPr>
        <w:t xml:space="preserve"> </w:t>
      </w:r>
      <w:r w:rsidRPr="00901F87">
        <w:rPr>
          <w:w w:val="105"/>
          <w:sz w:val="18"/>
        </w:rPr>
        <w:t>by</w:t>
      </w:r>
      <w:r w:rsidRPr="00901F87">
        <w:rPr>
          <w:spacing w:val="-17"/>
          <w:w w:val="105"/>
          <w:sz w:val="18"/>
        </w:rPr>
        <w:t xml:space="preserve"> </w:t>
      </w:r>
      <w:r w:rsidRPr="00901F87">
        <w:rPr>
          <w:w w:val="105"/>
          <w:sz w:val="18"/>
        </w:rPr>
        <w:t>the</w:t>
      </w:r>
      <w:r w:rsidRPr="00901F87">
        <w:rPr>
          <w:spacing w:val="-17"/>
          <w:w w:val="105"/>
          <w:sz w:val="18"/>
        </w:rPr>
        <w:t xml:space="preserve"> </w:t>
      </w:r>
      <w:r w:rsidRPr="00901F87">
        <w:rPr>
          <w:w w:val="105"/>
          <w:sz w:val="18"/>
        </w:rPr>
        <w:t>Act.</w:t>
      </w:r>
      <w:r w:rsidRPr="00901F87">
        <w:rPr>
          <w:w w:val="105"/>
          <w:position w:val="6"/>
          <w:sz w:val="10"/>
        </w:rPr>
        <w:t>76</w:t>
      </w:r>
    </w:p>
    <w:p w:rsidR="00935B1A" w:rsidRPr="00901F87" w:rsidRDefault="00782EBA">
      <w:pPr>
        <w:pStyle w:val="BodyText"/>
        <w:spacing w:before="145" w:line="160" w:lineRule="auto"/>
        <w:ind w:left="145" w:right="38"/>
        <w:jc w:val="both"/>
      </w:pPr>
      <w:r w:rsidRPr="00901F87">
        <w:rPr>
          <w:w w:val="105"/>
        </w:rPr>
        <w:t>A</w:t>
      </w:r>
      <w:r w:rsidRPr="00901F87">
        <w:rPr>
          <w:spacing w:val="-9"/>
          <w:w w:val="105"/>
        </w:rPr>
        <w:t xml:space="preserve"> </w:t>
      </w:r>
      <w:r w:rsidRPr="00901F87">
        <w:rPr>
          <w:w w:val="105"/>
        </w:rPr>
        <w:t>full</w:t>
      </w:r>
      <w:r w:rsidRPr="00901F87">
        <w:rPr>
          <w:spacing w:val="-9"/>
          <w:w w:val="105"/>
        </w:rPr>
        <w:t xml:space="preserve"> </w:t>
      </w:r>
      <w:r w:rsidRPr="00901F87">
        <w:rPr>
          <w:w w:val="105"/>
        </w:rPr>
        <w:t>dataset</w:t>
      </w:r>
      <w:r w:rsidRPr="00901F87">
        <w:rPr>
          <w:spacing w:val="-9"/>
          <w:w w:val="105"/>
        </w:rPr>
        <w:t xml:space="preserve"> </w:t>
      </w:r>
      <w:r w:rsidRPr="00901F87">
        <w:rPr>
          <w:w w:val="105"/>
        </w:rPr>
        <w:t>is</w:t>
      </w:r>
      <w:r w:rsidRPr="00901F87">
        <w:rPr>
          <w:spacing w:val="-9"/>
          <w:w w:val="105"/>
        </w:rPr>
        <w:t xml:space="preserve"> </w:t>
      </w:r>
      <w:r w:rsidRPr="00901F87">
        <w:rPr>
          <w:w w:val="105"/>
        </w:rPr>
        <w:t>available</w:t>
      </w:r>
      <w:r w:rsidRPr="00901F87">
        <w:rPr>
          <w:spacing w:val="-8"/>
          <w:w w:val="105"/>
        </w:rPr>
        <w:t xml:space="preserve"> </w:t>
      </w:r>
      <w:r w:rsidRPr="00901F87">
        <w:rPr>
          <w:w w:val="105"/>
        </w:rPr>
        <w:t>for</w:t>
      </w:r>
      <w:r w:rsidRPr="00901F87">
        <w:rPr>
          <w:spacing w:val="-9"/>
          <w:w w:val="105"/>
        </w:rPr>
        <w:t xml:space="preserve"> </w:t>
      </w:r>
      <w:r w:rsidRPr="00901F87">
        <w:rPr>
          <w:w w:val="105"/>
        </w:rPr>
        <w:t>85</w:t>
      </w:r>
      <w:r w:rsidRPr="00901F87">
        <w:rPr>
          <w:spacing w:val="-9"/>
          <w:w w:val="105"/>
        </w:rPr>
        <w:t xml:space="preserve"> </w:t>
      </w:r>
      <w:r w:rsidRPr="00901F87">
        <w:rPr>
          <w:w w:val="105"/>
        </w:rPr>
        <w:t>of</w:t>
      </w:r>
      <w:r w:rsidRPr="00901F87">
        <w:rPr>
          <w:spacing w:val="-9"/>
          <w:w w:val="105"/>
        </w:rPr>
        <w:t xml:space="preserve"> </w:t>
      </w:r>
      <w:r w:rsidRPr="00901F87">
        <w:rPr>
          <w:w w:val="105"/>
        </w:rPr>
        <w:t>the</w:t>
      </w:r>
      <w:r w:rsidRPr="00901F87">
        <w:rPr>
          <w:spacing w:val="-9"/>
          <w:w w:val="105"/>
        </w:rPr>
        <w:t xml:space="preserve"> </w:t>
      </w:r>
      <w:r w:rsidRPr="00901F87">
        <w:rPr>
          <w:w w:val="105"/>
        </w:rPr>
        <w:t>88</w:t>
      </w:r>
      <w:r w:rsidRPr="00901F87">
        <w:rPr>
          <w:spacing w:val="-9"/>
          <w:w w:val="105"/>
        </w:rPr>
        <w:t xml:space="preserve"> </w:t>
      </w:r>
      <w:r w:rsidRPr="00901F87">
        <w:rPr>
          <w:w w:val="105"/>
        </w:rPr>
        <w:t>deaths</w:t>
      </w:r>
      <w:r w:rsidRPr="00901F87">
        <w:rPr>
          <w:spacing w:val="-9"/>
          <w:w w:val="105"/>
        </w:rPr>
        <w:t xml:space="preserve"> </w:t>
      </w:r>
      <w:r w:rsidRPr="00901F87">
        <w:rPr>
          <w:w w:val="105"/>
        </w:rPr>
        <w:t>in</w:t>
      </w:r>
      <w:r w:rsidRPr="00901F87">
        <w:rPr>
          <w:spacing w:val="-9"/>
          <w:w w:val="105"/>
        </w:rPr>
        <w:t xml:space="preserve"> </w:t>
      </w:r>
      <w:r w:rsidRPr="00901F87">
        <w:rPr>
          <w:w w:val="105"/>
        </w:rPr>
        <w:t>scope</w:t>
      </w:r>
      <w:r w:rsidRPr="00901F87">
        <w:rPr>
          <w:spacing w:val="-9"/>
          <w:w w:val="105"/>
        </w:rPr>
        <w:t xml:space="preserve"> </w:t>
      </w:r>
      <w:r w:rsidRPr="00901F87">
        <w:rPr>
          <w:w w:val="105"/>
        </w:rPr>
        <w:t>for our investigation. Three questionnaires were outstanding at the time of completing this</w:t>
      </w:r>
      <w:r w:rsidRPr="00901F87">
        <w:rPr>
          <w:spacing w:val="-37"/>
          <w:w w:val="105"/>
        </w:rPr>
        <w:t xml:space="preserve"> </w:t>
      </w:r>
      <w:r w:rsidRPr="00901F87">
        <w:rPr>
          <w:w w:val="105"/>
        </w:rPr>
        <w:t>report.</w:t>
      </w:r>
    </w:p>
    <w:p w:rsidR="00935B1A" w:rsidRPr="00901F87" w:rsidRDefault="00782EBA">
      <w:pPr>
        <w:pStyle w:val="BodyText"/>
        <w:spacing w:before="71" w:line="160" w:lineRule="auto"/>
        <w:ind w:left="145" w:right="38"/>
        <w:jc w:val="both"/>
      </w:pPr>
      <w:r w:rsidRPr="00901F87">
        <w:t>In our first seven months of conducting this work, we have finalised 20 investigations and carry over 68 investigations to 2018–19. Of the 20 completed investigations, we have issued eight Notices to Take Action to disability service providers to improve service provision (see Table 2).</w:t>
      </w:r>
    </w:p>
    <w:p w:rsidR="00935B1A" w:rsidRPr="00901F87" w:rsidRDefault="00782EBA">
      <w:pPr>
        <w:spacing w:before="26"/>
        <w:ind w:left="145"/>
        <w:jc w:val="both"/>
        <w:rPr>
          <w:sz w:val="18"/>
        </w:rPr>
      </w:pPr>
      <w:r w:rsidRPr="00901F87">
        <w:rPr>
          <w:rFonts w:ascii="Arial" w:hAnsi="Arial"/>
          <w:b/>
          <w:sz w:val="18"/>
        </w:rPr>
        <w:t xml:space="preserve">Table 1: </w:t>
      </w:r>
      <w:r w:rsidRPr="00901F87">
        <w:rPr>
          <w:sz w:val="18"/>
        </w:rPr>
        <w:t>Deaths reported 2017–18</w:t>
      </w: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52"/>
        <w:gridCol w:w="709"/>
      </w:tblGrid>
      <w:tr w:rsidR="00935B1A" w:rsidRPr="00901F87">
        <w:trPr>
          <w:trHeight w:val="314"/>
        </w:trPr>
        <w:tc>
          <w:tcPr>
            <w:tcW w:w="4252" w:type="dxa"/>
            <w:tcBorders>
              <w:top w:val="nil"/>
              <w:left w:val="nil"/>
            </w:tcBorders>
            <w:shd w:val="clear" w:color="auto" w:fill="7E8933"/>
          </w:tcPr>
          <w:p w:rsidR="00935B1A" w:rsidRPr="00901F87" w:rsidRDefault="00782EBA">
            <w:pPr>
              <w:pStyle w:val="TableParagraph"/>
              <w:spacing w:before="54" w:line="240" w:lineRule="auto"/>
              <w:ind w:left="85"/>
              <w:rPr>
                <w:rFonts w:ascii="Arial" w:hAnsi="Arial"/>
                <w:b/>
                <w:sz w:val="18"/>
              </w:rPr>
            </w:pPr>
            <w:r w:rsidRPr="00901F87">
              <w:rPr>
                <w:rFonts w:ascii="Arial" w:hAnsi="Arial"/>
                <w:b/>
                <w:sz w:val="18"/>
              </w:rPr>
              <w:t>Deaths reported 2017–18</w:t>
            </w:r>
          </w:p>
        </w:tc>
        <w:tc>
          <w:tcPr>
            <w:tcW w:w="709" w:type="dxa"/>
            <w:tcBorders>
              <w:top w:val="nil"/>
              <w:right w:val="nil"/>
            </w:tcBorders>
            <w:shd w:val="clear" w:color="auto" w:fill="7E8933"/>
          </w:tcPr>
          <w:p w:rsidR="00935B1A" w:rsidRPr="00901F87" w:rsidRDefault="00782EBA">
            <w:pPr>
              <w:pStyle w:val="TableParagraph"/>
              <w:spacing w:before="54" w:line="240" w:lineRule="auto"/>
              <w:ind w:right="192"/>
              <w:jc w:val="right"/>
              <w:rPr>
                <w:rFonts w:ascii="Arial"/>
                <w:b/>
                <w:sz w:val="18"/>
              </w:rPr>
            </w:pPr>
            <w:r w:rsidRPr="00901F87">
              <w:rPr>
                <w:rFonts w:ascii="Arial"/>
                <w:b/>
                <w:sz w:val="18"/>
              </w:rPr>
              <w:t>No.</w:t>
            </w:r>
          </w:p>
        </w:tc>
      </w:tr>
      <w:tr w:rsidR="00935B1A" w:rsidRPr="00901F87">
        <w:trPr>
          <w:trHeight w:val="524"/>
        </w:trPr>
        <w:tc>
          <w:tcPr>
            <w:tcW w:w="4252" w:type="dxa"/>
            <w:tcBorders>
              <w:left w:val="nil"/>
            </w:tcBorders>
            <w:shd w:val="clear" w:color="auto" w:fill="EFEFE1"/>
          </w:tcPr>
          <w:p w:rsidR="00935B1A" w:rsidRPr="00901F87" w:rsidRDefault="00782EBA">
            <w:pPr>
              <w:pStyle w:val="TableParagraph"/>
              <w:spacing w:before="56" w:line="156" w:lineRule="auto"/>
              <w:ind w:left="85" w:right="855"/>
              <w:rPr>
                <w:sz w:val="18"/>
              </w:rPr>
            </w:pPr>
            <w:r w:rsidRPr="00901F87">
              <w:rPr>
                <w:sz w:val="18"/>
              </w:rPr>
              <w:t>Deaths reported to DSC by DHHS and the State Coroner</w:t>
            </w:r>
          </w:p>
        </w:tc>
        <w:tc>
          <w:tcPr>
            <w:tcW w:w="709" w:type="dxa"/>
            <w:tcBorders>
              <w:right w:val="nil"/>
            </w:tcBorders>
            <w:shd w:val="clear" w:color="auto" w:fill="EFEFE1"/>
          </w:tcPr>
          <w:p w:rsidR="00935B1A" w:rsidRPr="00901F87" w:rsidRDefault="00782EBA">
            <w:pPr>
              <w:pStyle w:val="TableParagraph"/>
              <w:spacing w:line="310" w:lineRule="exact"/>
              <w:ind w:right="196"/>
              <w:jc w:val="right"/>
              <w:rPr>
                <w:sz w:val="18"/>
              </w:rPr>
            </w:pPr>
            <w:r w:rsidRPr="00901F87">
              <w:rPr>
                <w:w w:val="95"/>
                <w:sz w:val="18"/>
              </w:rPr>
              <w:t>103</w:t>
            </w:r>
          </w:p>
        </w:tc>
      </w:tr>
      <w:tr w:rsidR="00935B1A" w:rsidRPr="00901F87">
        <w:trPr>
          <w:trHeight w:val="304"/>
        </w:trPr>
        <w:tc>
          <w:tcPr>
            <w:tcW w:w="4252" w:type="dxa"/>
            <w:tcBorders>
              <w:left w:val="nil"/>
            </w:tcBorders>
            <w:shd w:val="clear" w:color="auto" w:fill="E5E4CA"/>
          </w:tcPr>
          <w:p w:rsidR="00935B1A" w:rsidRPr="00901F87" w:rsidRDefault="00782EBA">
            <w:pPr>
              <w:pStyle w:val="TableParagraph"/>
              <w:ind w:left="85"/>
              <w:rPr>
                <w:sz w:val="18"/>
              </w:rPr>
            </w:pPr>
            <w:r w:rsidRPr="00901F87">
              <w:rPr>
                <w:sz w:val="18"/>
              </w:rPr>
              <w:t>Out of scope for DSC</w:t>
            </w:r>
          </w:p>
        </w:tc>
        <w:tc>
          <w:tcPr>
            <w:tcW w:w="709" w:type="dxa"/>
            <w:tcBorders>
              <w:right w:val="nil"/>
            </w:tcBorders>
            <w:shd w:val="clear" w:color="auto" w:fill="E5E4CA"/>
          </w:tcPr>
          <w:p w:rsidR="00935B1A" w:rsidRPr="00901F87" w:rsidRDefault="00782EBA">
            <w:pPr>
              <w:pStyle w:val="TableParagraph"/>
              <w:ind w:right="196"/>
              <w:jc w:val="right"/>
              <w:rPr>
                <w:sz w:val="18"/>
              </w:rPr>
            </w:pPr>
            <w:r w:rsidRPr="00901F87">
              <w:rPr>
                <w:w w:val="95"/>
                <w:sz w:val="18"/>
              </w:rPr>
              <w:t>15</w:t>
            </w:r>
          </w:p>
        </w:tc>
      </w:tr>
      <w:tr w:rsidR="00935B1A" w:rsidRPr="00901F87">
        <w:trPr>
          <w:trHeight w:val="314"/>
        </w:trPr>
        <w:tc>
          <w:tcPr>
            <w:tcW w:w="4252" w:type="dxa"/>
            <w:tcBorders>
              <w:left w:val="nil"/>
              <w:bottom w:val="nil"/>
            </w:tcBorders>
            <w:shd w:val="clear" w:color="auto" w:fill="EFEFE1"/>
          </w:tcPr>
          <w:p w:rsidR="00935B1A" w:rsidRPr="00901F87" w:rsidRDefault="00782EBA">
            <w:pPr>
              <w:pStyle w:val="TableParagraph"/>
              <w:spacing w:line="295" w:lineRule="exact"/>
              <w:ind w:left="85"/>
              <w:rPr>
                <w:sz w:val="18"/>
              </w:rPr>
            </w:pPr>
            <w:r w:rsidRPr="00901F87">
              <w:rPr>
                <w:sz w:val="18"/>
              </w:rPr>
              <w:t>In-scope deaths for DSC</w:t>
            </w:r>
          </w:p>
        </w:tc>
        <w:tc>
          <w:tcPr>
            <w:tcW w:w="709" w:type="dxa"/>
            <w:tcBorders>
              <w:bottom w:val="nil"/>
              <w:right w:val="nil"/>
            </w:tcBorders>
            <w:shd w:val="clear" w:color="auto" w:fill="EFEFE1"/>
          </w:tcPr>
          <w:p w:rsidR="00935B1A" w:rsidRPr="00901F87" w:rsidRDefault="00782EBA">
            <w:pPr>
              <w:pStyle w:val="TableParagraph"/>
              <w:spacing w:line="295" w:lineRule="exact"/>
              <w:ind w:right="196"/>
              <w:jc w:val="right"/>
              <w:rPr>
                <w:sz w:val="18"/>
              </w:rPr>
            </w:pPr>
            <w:r w:rsidRPr="00901F87">
              <w:rPr>
                <w:w w:val="95"/>
                <w:sz w:val="18"/>
              </w:rPr>
              <w:t>88</w:t>
            </w:r>
          </w:p>
        </w:tc>
      </w:tr>
    </w:tbl>
    <w:p w:rsidR="00935B1A" w:rsidRPr="00901F87" w:rsidRDefault="00782EBA">
      <w:pPr>
        <w:spacing w:before="183"/>
        <w:ind w:left="145"/>
        <w:jc w:val="both"/>
        <w:rPr>
          <w:sz w:val="18"/>
        </w:rPr>
      </w:pPr>
      <w:r w:rsidRPr="00901F87">
        <w:rPr>
          <w:rFonts w:ascii="Arial" w:hAnsi="Arial"/>
          <w:b/>
          <w:sz w:val="18"/>
        </w:rPr>
        <w:t xml:space="preserve">Table 2: </w:t>
      </w:r>
      <w:r w:rsidRPr="00901F87">
        <w:rPr>
          <w:sz w:val="18"/>
        </w:rPr>
        <w:t>Investigations overview 2017–18</w:t>
      </w: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52"/>
        <w:gridCol w:w="709"/>
      </w:tblGrid>
      <w:tr w:rsidR="00935B1A" w:rsidRPr="00901F87">
        <w:trPr>
          <w:trHeight w:val="314"/>
        </w:trPr>
        <w:tc>
          <w:tcPr>
            <w:tcW w:w="4252" w:type="dxa"/>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Overview of investigations</w:t>
            </w:r>
          </w:p>
        </w:tc>
        <w:tc>
          <w:tcPr>
            <w:tcW w:w="709" w:type="dxa"/>
            <w:tcBorders>
              <w:top w:val="nil"/>
              <w:right w:val="nil"/>
            </w:tcBorders>
            <w:shd w:val="clear" w:color="auto" w:fill="7E8933"/>
          </w:tcPr>
          <w:p w:rsidR="00935B1A" w:rsidRPr="00901F87" w:rsidRDefault="00782EBA">
            <w:pPr>
              <w:pStyle w:val="TableParagraph"/>
              <w:spacing w:before="54" w:line="240" w:lineRule="auto"/>
              <w:ind w:right="192"/>
              <w:jc w:val="right"/>
              <w:rPr>
                <w:rFonts w:ascii="Arial"/>
                <w:b/>
                <w:sz w:val="18"/>
              </w:rPr>
            </w:pPr>
            <w:r w:rsidRPr="00901F87">
              <w:rPr>
                <w:rFonts w:ascii="Arial"/>
                <w:b/>
                <w:sz w:val="18"/>
              </w:rPr>
              <w:t>No.</w:t>
            </w:r>
          </w:p>
        </w:tc>
      </w:tr>
      <w:tr w:rsidR="00935B1A" w:rsidRPr="00901F87">
        <w:trPr>
          <w:trHeight w:val="304"/>
        </w:trPr>
        <w:tc>
          <w:tcPr>
            <w:tcW w:w="4252" w:type="dxa"/>
            <w:tcBorders>
              <w:left w:val="nil"/>
            </w:tcBorders>
            <w:shd w:val="clear" w:color="auto" w:fill="EFEFE1"/>
          </w:tcPr>
          <w:p w:rsidR="00935B1A" w:rsidRPr="00901F87" w:rsidRDefault="00782EBA">
            <w:pPr>
              <w:pStyle w:val="TableParagraph"/>
              <w:ind w:left="85"/>
              <w:rPr>
                <w:sz w:val="18"/>
              </w:rPr>
            </w:pPr>
            <w:r w:rsidRPr="00901F87">
              <w:rPr>
                <w:sz w:val="18"/>
              </w:rPr>
              <w:t>Investigations commenced</w:t>
            </w:r>
          </w:p>
        </w:tc>
        <w:tc>
          <w:tcPr>
            <w:tcW w:w="709" w:type="dxa"/>
            <w:tcBorders>
              <w:right w:val="nil"/>
            </w:tcBorders>
            <w:shd w:val="clear" w:color="auto" w:fill="EFEFE1"/>
          </w:tcPr>
          <w:p w:rsidR="00935B1A" w:rsidRPr="00901F87" w:rsidRDefault="00782EBA">
            <w:pPr>
              <w:pStyle w:val="TableParagraph"/>
              <w:ind w:right="225"/>
              <w:jc w:val="right"/>
              <w:rPr>
                <w:sz w:val="18"/>
              </w:rPr>
            </w:pPr>
            <w:r w:rsidRPr="00901F87">
              <w:rPr>
                <w:w w:val="95"/>
                <w:sz w:val="18"/>
              </w:rPr>
              <w:t>88</w:t>
            </w:r>
          </w:p>
        </w:tc>
      </w:tr>
      <w:tr w:rsidR="00935B1A" w:rsidRPr="00901F87">
        <w:trPr>
          <w:trHeight w:val="304"/>
        </w:trPr>
        <w:tc>
          <w:tcPr>
            <w:tcW w:w="4252" w:type="dxa"/>
            <w:tcBorders>
              <w:left w:val="nil"/>
            </w:tcBorders>
            <w:shd w:val="clear" w:color="auto" w:fill="E5E4CA"/>
          </w:tcPr>
          <w:p w:rsidR="00935B1A" w:rsidRPr="00901F87" w:rsidRDefault="00782EBA">
            <w:pPr>
              <w:pStyle w:val="TableParagraph"/>
              <w:ind w:left="85"/>
              <w:rPr>
                <w:sz w:val="18"/>
              </w:rPr>
            </w:pPr>
            <w:r w:rsidRPr="00901F87">
              <w:rPr>
                <w:w w:val="105"/>
                <w:sz w:val="18"/>
              </w:rPr>
              <w:t>Investigations completed</w:t>
            </w:r>
          </w:p>
        </w:tc>
        <w:tc>
          <w:tcPr>
            <w:tcW w:w="709" w:type="dxa"/>
            <w:tcBorders>
              <w:right w:val="nil"/>
            </w:tcBorders>
            <w:shd w:val="clear" w:color="auto" w:fill="E5E4CA"/>
          </w:tcPr>
          <w:p w:rsidR="00935B1A" w:rsidRPr="00901F87" w:rsidRDefault="00782EBA">
            <w:pPr>
              <w:pStyle w:val="TableParagraph"/>
              <w:ind w:right="225"/>
              <w:jc w:val="right"/>
              <w:rPr>
                <w:sz w:val="18"/>
              </w:rPr>
            </w:pPr>
            <w:r w:rsidRPr="00901F87">
              <w:rPr>
                <w:w w:val="95"/>
                <w:sz w:val="18"/>
              </w:rPr>
              <w:t>20</w:t>
            </w:r>
          </w:p>
        </w:tc>
      </w:tr>
      <w:tr w:rsidR="00935B1A" w:rsidRPr="00901F87">
        <w:trPr>
          <w:trHeight w:val="304"/>
        </w:trPr>
        <w:tc>
          <w:tcPr>
            <w:tcW w:w="4252" w:type="dxa"/>
            <w:tcBorders>
              <w:left w:val="nil"/>
            </w:tcBorders>
            <w:shd w:val="clear" w:color="auto" w:fill="EFEFE1"/>
          </w:tcPr>
          <w:p w:rsidR="00935B1A" w:rsidRPr="00901F87" w:rsidRDefault="00782EBA">
            <w:pPr>
              <w:pStyle w:val="TableParagraph"/>
              <w:ind w:left="85"/>
              <w:rPr>
                <w:sz w:val="18"/>
              </w:rPr>
            </w:pPr>
            <w:r w:rsidRPr="00901F87">
              <w:rPr>
                <w:w w:val="105"/>
                <w:sz w:val="18"/>
              </w:rPr>
              <w:t>Investigations carry over to 2018–19</w:t>
            </w:r>
          </w:p>
        </w:tc>
        <w:tc>
          <w:tcPr>
            <w:tcW w:w="709" w:type="dxa"/>
            <w:tcBorders>
              <w:right w:val="nil"/>
            </w:tcBorders>
            <w:shd w:val="clear" w:color="auto" w:fill="EFEFE1"/>
          </w:tcPr>
          <w:p w:rsidR="00935B1A" w:rsidRPr="00901F87" w:rsidRDefault="00782EBA">
            <w:pPr>
              <w:pStyle w:val="TableParagraph"/>
              <w:ind w:right="225"/>
              <w:jc w:val="right"/>
              <w:rPr>
                <w:sz w:val="18"/>
              </w:rPr>
            </w:pPr>
            <w:r w:rsidRPr="00901F87">
              <w:rPr>
                <w:w w:val="95"/>
                <w:sz w:val="18"/>
              </w:rPr>
              <w:t>68</w:t>
            </w:r>
          </w:p>
        </w:tc>
      </w:tr>
      <w:tr w:rsidR="00935B1A" w:rsidRPr="00901F87">
        <w:trPr>
          <w:trHeight w:val="304"/>
        </w:trPr>
        <w:tc>
          <w:tcPr>
            <w:tcW w:w="4252" w:type="dxa"/>
            <w:tcBorders>
              <w:left w:val="nil"/>
            </w:tcBorders>
            <w:shd w:val="clear" w:color="auto" w:fill="E5E4CA"/>
          </w:tcPr>
          <w:p w:rsidR="00935B1A" w:rsidRPr="00901F87" w:rsidRDefault="00782EBA">
            <w:pPr>
              <w:pStyle w:val="TableParagraph"/>
              <w:ind w:left="85"/>
              <w:rPr>
                <w:sz w:val="18"/>
              </w:rPr>
            </w:pPr>
            <w:r w:rsidRPr="00901F87">
              <w:rPr>
                <w:sz w:val="18"/>
              </w:rPr>
              <w:t>Notices to Take Action issued</w:t>
            </w:r>
          </w:p>
        </w:tc>
        <w:tc>
          <w:tcPr>
            <w:tcW w:w="709" w:type="dxa"/>
            <w:tcBorders>
              <w:right w:val="nil"/>
            </w:tcBorders>
            <w:shd w:val="clear" w:color="auto" w:fill="E5E4CA"/>
          </w:tcPr>
          <w:p w:rsidR="00935B1A" w:rsidRPr="00901F87" w:rsidRDefault="00782EBA">
            <w:pPr>
              <w:pStyle w:val="TableParagraph"/>
              <w:ind w:right="225"/>
              <w:jc w:val="right"/>
              <w:rPr>
                <w:sz w:val="18"/>
              </w:rPr>
            </w:pPr>
            <w:r w:rsidRPr="00901F87">
              <w:rPr>
                <w:w w:val="99"/>
                <w:sz w:val="18"/>
              </w:rPr>
              <w:t>8</w:t>
            </w:r>
          </w:p>
        </w:tc>
      </w:tr>
      <w:tr w:rsidR="00935B1A" w:rsidRPr="00901F87">
        <w:trPr>
          <w:trHeight w:val="314"/>
        </w:trPr>
        <w:tc>
          <w:tcPr>
            <w:tcW w:w="4252" w:type="dxa"/>
            <w:tcBorders>
              <w:left w:val="nil"/>
              <w:bottom w:val="nil"/>
            </w:tcBorders>
            <w:shd w:val="clear" w:color="auto" w:fill="EFEFE1"/>
          </w:tcPr>
          <w:p w:rsidR="00935B1A" w:rsidRPr="00901F87" w:rsidRDefault="00782EBA">
            <w:pPr>
              <w:pStyle w:val="TableParagraph"/>
              <w:spacing w:line="295" w:lineRule="exact"/>
              <w:ind w:left="85"/>
              <w:rPr>
                <w:sz w:val="18"/>
              </w:rPr>
            </w:pPr>
            <w:r w:rsidRPr="00901F87">
              <w:rPr>
                <w:w w:val="105"/>
                <w:sz w:val="18"/>
              </w:rPr>
              <w:t>Authorised Officer visits undertaken</w:t>
            </w:r>
          </w:p>
        </w:tc>
        <w:tc>
          <w:tcPr>
            <w:tcW w:w="709" w:type="dxa"/>
            <w:tcBorders>
              <w:bottom w:val="nil"/>
              <w:right w:val="nil"/>
            </w:tcBorders>
            <w:shd w:val="clear" w:color="auto" w:fill="EFEFE1"/>
          </w:tcPr>
          <w:p w:rsidR="00935B1A" w:rsidRPr="00901F87" w:rsidRDefault="00782EBA">
            <w:pPr>
              <w:pStyle w:val="TableParagraph"/>
              <w:spacing w:line="295" w:lineRule="exact"/>
              <w:ind w:right="225"/>
              <w:jc w:val="right"/>
              <w:rPr>
                <w:sz w:val="18"/>
              </w:rPr>
            </w:pPr>
            <w:r w:rsidRPr="00901F87">
              <w:rPr>
                <w:w w:val="99"/>
                <w:sz w:val="18"/>
              </w:rPr>
              <w:t>1</w:t>
            </w:r>
          </w:p>
        </w:tc>
      </w:tr>
    </w:tbl>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spacing w:before="10"/>
        <w:rPr>
          <w:sz w:val="34"/>
        </w:rPr>
      </w:pPr>
    </w:p>
    <w:p w:rsidR="00935B1A" w:rsidRPr="00901F87" w:rsidRDefault="00782EBA">
      <w:pPr>
        <w:pStyle w:val="ListParagraph"/>
        <w:numPr>
          <w:ilvl w:val="0"/>
          <w:numId w:val="6"/>
        </w:numPr>
        <w:tabs>
          <w:tab w:val="left" w:pos="356"/>
        </w:tabs>
        <w:spacing w:before="1"/>
        <w:ind w:hanging="266"/>
        <w:jc w:val="both"/>
        <w:rPr>
          <w:rFonts w:ascii="Arial Narrow"/>
          <w:sz w:val="14"/>
        </w:rPr>
      </w:pPr>
      <w:r w:rsidRPr="00901F87">
        <w:rPr>
          <w:rFonts w:ascii="Arial Narrow"/>
          <w:sz w:val="14"/>
        </w:rPr>
        <w:t>Ibid., s.</w:t>
      </w:r>
      <w:r w:rsidRPr="00901F87">
        <w:rPr>
          <w:rFonts w:ascii="Arial Narrow"/>
          <w:spacing w:val="-3"/>
          <w:sz w:val="14"/>
        </w:rPr>
        <w:t xml:space="preserve"> </w:t>
      </w:r>
      <w:r w:rsidRPr="00901F87">
        <w:rPr>
          <w:rFonts w:ascii="Arial Narrow"/>
          <w:sz w:val="14"/>
        </w:rPr>
        <w:t>3.</w:t>
      </w:r>
    </w:p>
    <w:p w:rsidR="00935B1A" w:rsidRPr="00901F87" w:rsidRDefault="00782EBA">
      <w:pPr>
        <w:pStyle w:val="BodyText"/>
        <w:rPr>
          <w:rFonts w:ascii="Arial Narrow"/>
          <w:sz w:val="24"/>
        </w:rPr>
      </w:pPr>
      <w:r w:rsidRPr="00901F87">
        <w:br w:type="column"/>
      </w:r>
    </w:p>
    <w:p w:rsidR="00935B1A" w:rsidRPr="00901F87" w:rsidRDefault="00935B1A">
      <w:pPr>
        <w:pStyle w:val="BodyText"/>
        <w:rPr>
          <w:rFonts w:ascii="Arial Narrow"/>
          <w:sz w:val="24"/>
        </w:rPr>
      </w:pPr>
    </w:p>
    <w:p w:rsidR="00935B1A" w:rsidRPr="00901F87" w:rsidRDefault="00782EBA">
      <w:pPr>
        <w:pStyle w:val="BodyText"/>
        <w:spacing w:before="199" w:line="160" w:lineRule="auto"/>
        <w:ind w:left="145" w:right="159"/>
        <w:jc w:val="both"/>
      </w:pPr>
      <w:r w:rsidRPr="00901F87">
        <w:rPr>
          <w:w w:val="105"/>
        </w:rPr>
        <w:t>Most of the deaths (71 per cent) were reported to us as unexpected deaths (see Table 3). In total, we received 85 incident</w:t>
      </w:r>
      <w:r w:rsidRPr="00901F87">
        <w:rPr>
          <w:spacing w:val="-7"/>
          <w:w w:val="105"/>
        </w:rPr>
        <w:t xml:space="preserve"> </w:t>
      </w:r>
      <w:r w:rsidRPr="00901F87">
        <w:rPr>
          <w:w w:val="105"/>
        </w:rPr>
        <w:t>reports</w:t>
      </w:r>
      <w:r w:rsidRPr="00901F87">
        <w:rPr>
          <w:spacing w:val="-7"/>
          <w:w w:val="105"/>
        </w:rPr>
        <w:t xml:space="preserve"> </w:t>
      </w:r>
      <w:r w:rsidRPr="00901F87">
        <w:rPr>
          <w:w w:val="105"/>
        </w:rPr>
        <w:t>from</w:t>
      </w:r>
      <w:r w:rsidRPr="00901F87">
        <w:rPr>
          <w:spacing w:val="-7"/>
          <w:w w:val="105"/>
        </w:rPr>
        <w:t xml:space="preserve"> </w:t>
      </w:r>
      <w:r w:rsidRPr="00901F87">
        <w:rPr>
          <w:w w:val="105"/>
        </w:rPr>
        <w:t>DHHS.</w:t>
      </w:r>
      <w:r w:rsidRPr="00901F87">
        <w:rPr>
          <w:spacing w:val="-7"/>
          <w:w w:val="105"/>
        </w:rPr>
        <w:t xml:space="preserve"> </w:t>
      </w:r>
      <w:r w:rsidRPr="00901F87">
        <w:rPr>
          <w:w w:val="105"/>
        </w:rPr>
        <w:t>Three</w:t>
      </w:r>
      <w:r w:rsidRPr="00901F87">
        <w:rPr>
          <w:spacing w:val="-7"/>
          <w:w w:val="105"/>
        </w:rPr>
        <w:t xml:space="preserve"> </w:t>
      </w:r>
      <w:r w:rsidRPr="00901F87">
        <w:rPr>
          <w:w w:val="105"/>
        </w:rPr>
        <w:t>deaths</w:t>
      </w:r>
      <w:r w:rsidRPr="00901F87">
        <w:rPr>
          <w:spacing w:val="-8"/>
          <w:w w:val="105"/>
        </w:rPr>
        <w:t xml:space="preserve"> </w:t>
      </w:r>
      <w:r w:rsidRPr="00901F87">
        <w:rPr>
          <w:w w:val="105"/>
        </w:rPr>
        <w:t>reported</w:t>
      </w:r>
      <w:r w:rsidRPr="00901F87">
        <w:rPr>
          <w:spacing w:val="-7"/>
          <w:w w:val="105"/>
        </w:rPr>
        <w:t xml:space="preserve"> </w:t>
      </w:r>
      <w:r w:rsidRPr="00901F87">
        <w:rPr>
          <w:w w:val="105"/>
        </w:rPr>
        <w:t>to</w:t>
      </w:r>
      <w:r w:rsidRPr="00901F87">
        <w:rPr>
          <w:spacing w:val="-7"/>
          <w:w w:val="105"/>
        </w:rPr>
        <w:t xml:space="preserve"> </w:t>
      </w:r>
      <w:r w:rsidRPr="00901F87">
        <w:rPr>
          <w:w w:val="105"/>
        </w:rPr>
        <w:t>us</w:t>
      </w:r>
      <w:r w:rsidRPr="00901F87">
        <w:rPr>
          <w:spacing w:val="-7"/>
          <w:w w:val="105"/>
        </w:rPr>
        <w:t xml:space="preserve"> </w:t>
      </w:r>
      <w:r w:rsidRPr="00901F87">
        <w:rPr>
          <w:w w:val="105"/>
        </w:rPr>
        <w:t>by the State Coroner were not subject to an incident report but were</w:t>
      </w:r>
      <w:r w:rsidRPr="00901F87">
        <w:rPr>
          <w:spacing w:val="-9"/>
          <w:w w:val="105"/>
        </w:rPr>
        <w:t xml:space="preserve"> </w:t>
      </w:r>
      <w:r w:rsidRPr="00901F87">
        <w:rPr>
          <w:w w:val="105"/>
        </w:rPr>
        <w:t>in</w:t>
      </w:r>
      <w:r w:rsidRPr="00901F87">
        <w:rPr>
          <w:spacing w:val="-9"/>
          <w:w w:val="105"/>
        </w:rPr>
        <w:t xml:space="preserve"> </w:t>
      </w:r>
      <w:r w:rsidRPr="00901F87">
        <w:rPr>
          <w:w w:val="105"/>
        </w:rPr>
        <w:t>scope</w:t>
      </w:r>
      <w:r w:rsidRPr="00901F87">
        <w:rPr>
          <w:spacing w:val="-9"/>
          <w:w w:val="105"/>
        </w:rPr>
        <w:t xml:space="preserve"> </w:t>
      </w:r>
      <w:r w:rsidRPr="00901F87">
        <w:rPr>
          <w:w w:val="105"/>
        </w:rPr>
        <w:t>for</w:t>
      </w:r>
      <w:r w:rsidRPr="00901F87">
        <w:rPr>
          <w:spacing w:val="-9"/>
          <w:w w:val="105"/>
        </w:rPr>
        <w:t xml:space="preserve"> </w:t>
      </w:r>
      <w:r w:rsidRPr="00901F87">
        <w:rPr>
          <w:w w:val="105"/>
        </w:rPr>
        <w:t>our</w:t>
      </w:r>
      <w:r w:rsidRPr="00901F87">
        <w:rPr>
          <w:spacing w:val="-9"/>
          <w:w w:val="105"/>
        </w:rPr>
        <w:t xml:space="preserve"> </w:t>
      </w:r>
      <w:r w:rsidRPr="00901F87">
        <w:rPr>
          <w:w w:val="105"/>
        </w:rPr>
        <w:t>investigation.</w:t>
      </w:r>
    </w:p>
    <w:p w:rsidR="00935B1A" w:rsidRPr="00901F87" w:rsidRDefault="00782EBA">
      <w:pPr>
        <w:pStyle w:val="BodyText"/>
        <w:spacing w:before="26"/>
        <w:ind w:left="145"/>
        <w:jc w:val="both"/>
      </w:pPr>
      <w:r w:rsidRPr="00901F87">
        <w:rPr>
          <w:rFonts w:ascii="Arial" w:hAnsi="Arial"/>
          <w:b/>
        </w:rPr>
        <w:t xml:space="preserve">Table 3: </w:t>
      </w:r>
      <w:r w:rsidRPr="00901F87">
        <w:t>Incident reports received from DHHS 2017–18</w:t>
      </w: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543"/>
        <w:gridCol w:w="708"/>
        <w:gridCol w:w="708"/>
      </w:tblGrid>
      <w:tr w:rsidR="00935B1A" w:rsidRPr="00901F87">
        <w:trPr>
          <w:trHeight w:val="314"/>
        </w:trPr>
        <w:tc>
          <w:tcPr>
            <w:tcW w:w="3543" w:type="dxa"/>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Type of incident report</w:t>
            </w:r>
          </w:p>
        </w:tc>
        <w:tc>
          <w:tcPr>
            <w:tcW w:w="708" w:type="dxa"/>
            <w:tcBorders>
              <w:top w:val="nil"/>
            </w:tcBorders>
            <w:shd w:val="clear" w:color="auto" w:fill="7E8933"/>
          </w:tcPr>
          <w:p w:rsidR="00935B1A" w:rsidRPr="00901F87" w:rsidRDefault="00782EBA">
            <w:pPr>
              <w:pStyle w:val="TableParagraph"/>
              <w:spacing w:before="54" w:line="240" w:lineRule="auto"/>
              <w:ind w:left="1"/>
              <w:jc w:val="center"/>
              <w:rPr>
                <w:rFonts w:ascii="Arial"/>
                <w:b/>
                <w:sz w:val="18"/>
              </w:rPr>
            </w:pPr>
            <w:r w:rsidRPr="00901F87">
              <w:rPr>
                <w:rFonts w:ascii="Arial"/>
                <w:b/>
                <w:w w:val="94"/>
                <w:sz w:val="18"/>
              </w:rPr>
              <w:t>%</w:t>
            </w:r>
          </w:p>
        </w:tc>
        <w:tc>
          <w:tcPr>
            <w:tcW w:w="708" w:type="dxa"/>
            <w:tcBorders>
              <w:top w:val="nil"/>
              <w:right w:val="nil"/>
            </w:tcBorders>
            <w:shd w:val="clear" w:color="auto" w:fill="7E8933"/>
          </w:tcPr>
          <w:p w:rsidR="00935B1A" w:rsidRPr="00901F87" w:rsidRDefault="00782EBA">
            <w:pPr>
              <w:pStyle w:val="TableParagraph"/>
              <w:spacing w:before="54" w:line="240" w:lineRule="auto"/>
              <w:ind w:left="213"/>
              <w:rPr>
                <w:rFonts w:ascii="Arial"/>
                <w:b/>
                <w:sz w:val="18"/>
              </w:rPr>
            </w:pPr>
            <w:r w:rsidRPr="00901F87">
              <w:rPr>
                <w:rFonts w:ascii="Arial"/>
                <w:b/>
                <w:sz w:val="18"/>
              </w:rPr>
              <w:t>No.</w:t>
            </w:r>
          </w:p>
        </w:tc>
      </w:tr>
      <w:tr w:rsidR="00935B1A" w:rsidRPr="00901F87">
        <w:trPr>
          <w:trHeight w:val="744"/>
        </w:trPr>
        <w:tc>
          <w:tcPr>
            <w:tcW w:w="3543" w:type="dxa"/>
            <w:tcBorders>
              <w:left w:val="nil"/>
            </w:tcBorders>
            <w:shd w:val="clear" w:color="auto" w:fill="EFEFE1"/>
          </w:tcPr>
          <w:p w:rsidR="00935B1A" w:rsidRPr="00901F87" w:rsidRDefault="00782EBA">
            <w:pPr>
              <w:pStyle w:val="TableParagraph"/>
              <w:spacing w:line="251" w:lineRule="exact"/>
              <w:ind w:left="85"/>
              <w:rPr>
                <w:sz w:val="18"/>
              </w:rPr>
            </w:pPr>
            <w:r w:rsidRPr="00901F87">
              <w:rPr>
                <w:sz w:val="18"/>
              </w:rPr>
              <w:t>Unexpected deaths</w:t>
            </w:r>
          </w:p>
          <w:p w:rsidR="00935B1A" w:rsidRPr="00901F87" w:rsidRDefault="00782EBA">
            <w:pPr>
              <w:pStyle w:val="TableParagraph"/>
              <w:spacing w:before="25" w:line="156" w:lineRule="auto"/>
              <w:ind w:left="85" w:right="497"/>
              <w:rPr>
                <w:sz w:val="18"/>
              </w:rPr>
            </w:pPr>
            <w:r w:rsidRPr="00901F87">
              <w:rPr>
                <w:w w:val="105"/>
                <w:sz w:val="18"/>
              </w:rPr>
              <w:t>(Category 1 / major impact incident report)</w:t>
            </w:r>
          </w:p>
        </w:tc>
        <w:tc>
          <w:tcPr>
            <w:tcW w:w="708" w:type="dxa"/>
            <w:shd w:val="clear" w:color="auto" w:fill="EFEFE1"/>
          </w:tcPr>
          <w:p w:rsidR="00935B1A" w:rsidRPr="00901F87" w:rsidRDefault="00782EBA">
            <w:pPr>
              <w:pStyle w:val="TableParagraph"/>
              <w:spacing w:line="310" w:lineRule="exact"/>
              <w:ind w:left="94" w:right="93"/>
              <w:jc w:val="center"/>
              <w:rPr>
                <w:sz w:val="18"/>
              </w:rPr>
            </w:pPr>
            <w:r w:rsidRPr="00901F87">
              <w:rPr>
                <w:sz w:val="18"/>
              </w:rPr>
              <w:t>71%</w:t>
            </w:r>
          </w:p>
        </w:tc>
        <w:tc>
          <w:tcPr>
            <w:tcW w:w="708" w:type="dxa"/>
            <w:tcBorders>
              <w:right w:val="nil"/>
            </w:tcBorders>
            <w:shd w:val="clear" w:color="auto" w:fill="EFEFE1"/>
          </w:tcPr>
          <w:p w:rsidR="00935B1A" w:rsidRPr="00901F87" w:rsidRDefault="00782EBA">
            <w:pPr>
              <w:pStyle w:val="TableParagraph"/>
              <w:spacing w:line="310" w:lineRule="exact"/>
              <w:ind w:left="244"/>
              <w:rPr>
                <w:sz w:val="18"/>
              </w:rPr>
            </w:pPr>
            <w:r w:rsidRPr="00901F87">
              <w:rPr>
                <w:sz w:val="18"/>
              </w:rPr>
              <w:t>60</w:t>
            </w:r>
          </w:p>
        </w:tc>
      </w:tr>
      <w:tr w:rsidR="00935B1A" w:rsidRPr="00901F87">
        <w:trPr>
          <w:trHeight w:val="744"/>
        </w:trPr>
        <w:tc>
          <w:tcPr>
            <w:tcW w:w="3543" w:type="dxa"/>
            <w:tcBorders>
              <w:left w:val="nil"/>
            </w:tcBorders>
            <w:shd w:val="clear" w:color="auto" w:fill="E5E4CA"/>
          </w:tcPr>
          <w:p w:rsidR="00935B1A" w:rsidRPr="00901F87" w:rsidRDefault="00782EBA">
            <w:pPr>
              <w:pStyle w:val="TableParagraph"/>
              <w:spacing w:line="251" w:lineRule="exact"/>
              <w:ind w:left="85"/>
              <w:rPr>
                <w:sz w:val="18"/>
              </w:rPr>
            </w:pPr>
            <w:r w:rsidRPr="00901F87">
              <w:rPr>
                <w:sz w:val="18"/>
              </w:rPr>
              <w:t>Expected deaths</w:t>
            </w:r>
          </w:p>
          <w:p w:rsidR="00935B1A" w:rsidRPr="00901F87" w:rsidRDefault="00782EBA">
            <w:pPr>
              <w:pStyle w:val="TableParagraph"/>
              <w:spacing w:before="25" w:line="156" w:lineRule="auto"/>
              <w:ind w:left="85" w:right="119"/>
              <w:rPr>
                <w:sz w:val="18"/>
              </w:rPr>
            </w:pPr>
            <w:r w:rsidRPr="00901F87">
              <w:rPr>
                <w:w w:val="105"/>
                <w:sz w:val="18"/>
              </w:rPr>
              <w:t>(Category 2 / non-major impact incident report)</w:t>
            </w:r>
          </w:p>
        </w:tc>
        <w:tc>
          <w:tcPr>
            <w:tcW w:w="708" w:type="dxa"/>
            <w:shd w:val="clear" w:color="auto" w:fill="E5E4CA"/>
          </w:tcPr>
          <w:p w:rsidR="00935B1A" w:rsidRPr="00901F87" w:rsidRDefault="00782EBA">
            <w:pPr>
              <w:pStyle w:val="TableParagraph"/>
              <w:spacing w:line="310" w:lineRule="exact"/>
              <w:ind w:left="94" w:right="93"/>
              <w:jc w:val="center"/>
              <w:rPr>
                <w:sz w:val="18"/>
              </w:rPr>
            </w:pPr>
            <w:r w:rsidRPr="00901F87">
              <w:rPr>
                <w:sz w:val="18"/>
              </w:rPr>
              <w:t>29%</w:t>
            </w:r>
          </w:p>
        </w:tc>
        <w:tc>
          <w:tcPr>
            <w:tcW w:w="708" w:type="dxa"/>
            <w:tcBorders>
              <w:right w:val="nil"/>
            </w:tcBorders>
            <w:shd w:val="clear" w:color="auto" w:fill="E5E4CA"/>
          </w:tcPr>
          <w:p w:rsidR="00935B1A" w:rsidRPr="00901F87" w:rsidRDefault="00782EBA">
            <w:pPr>
              <w:pStyle w:val="TableParagraph"/>
              <w:spacing w:line="310" w:lineRule="exact"/>
              <w:ind w:left="244"/>
              <w:rPr>
                <w:sz w:val="18"/>
              </w:rPr>
            </w:pPr>
            <w:r w:rsidRPr="00901F87">
              <w:rPr>
                <w:sz w:val="18"/>
              </w:rPr>
              <w:t>25</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 incident reports in scope</w:t>
            </w:r>
          </w:p>
        </w:tc>
        <w:tc>
          <w:tcPr>
            <w:tcW w:w="708" w:type="dxa"/>
            <w:shd w:val="clear" w:color="auto" w:fill="EFEFE1"/>
          </w:tcPr>
          <w:p w:rsidR="00935B1A" w:rsidRPr="00901F87" w:rsidRDefault="00782EBA">
            <w:pPr>
              <w:pStyle w:val="TableParagraph"/>
              <w:spacing w:before="44" w:line="240" w:lineRule="auto"/>
              <w:ind w:left="94" w:right="93"/>
              <w:jc w:val="center"/>
              <w:rPr>
                <w:rFonts w:ascii="Arial"/>
                <w:b/>
                <w:sz w:val="18"/>
              </w:rPr>
            </w:pPr>
            <w:r w:rsidRPr="00901F87">
              <w:rPr>
                <w:rFonts w:ascii="Arial"/>
                <w:b/>
                <w:sz w:val="18"/>
              </w:rPr>
              <w:t>100%</w:t>
            </w:r>
          </w:p>
        </w:tc>
        <w:tc>
          <w:tcPr>
            <w:tcW w:w="708" w:type="dxa"/>
            <w:tcBorders>
              <w:right w:val="nil"/>
            </w:tcBorders>
            <w:shd w:val="clear" w:color="auto" w:fill="EFEFE1"/>
          </w:tcPr>
          <w:p w:rsidR="00935B1A" w:rsidRPr="00901F87" w:rsidRDefault="00782EBA">
            <w:pPr>
              <w:pStyle w:val="TableParagraph"/>
              <w:spacing w:before="44" w:line="240" w:lineRule="auto"/>
              <w:ind w:left="245"/>
              <w:rPr>
                <w:rFonts w:ascii="Arial"/>
                <w:b/>
                <w:sz w:val="18"/>
              </w:rPr>
            </w:pPr>
            <w:r w:rsidRPr="00901F87">
              <w:rPr>
                <w:rFonts w:ascii="Arial"/>
                <w:b/>
                <w:sz w:val="18"/>
              </w:rPr>
              <w:t>85</w:t>
            </w:r>
          </w:p>
        </w:tc>
      </w:tr>
      <w:tr w:rsidR="00935B1A" w:rsidRPr="00901F87">
        <w:trPr>
          <w:trHeight w:val="564"/>
        </w:trPr>
        <w:tc>
          <w:tcPr>
            <w:tcW w:w="3543" w:type="dxa"/>
            <w:tcBorders>
              <w:left w:val="nil"/>
            </w:tcBorders>
            <w:shd w:val="clear" w:color="auto" w:fill="E5E4CA"/>
          </w:tcPr>
          <w:p w:rsidR="00935B1A" w:rsidRPr="00901F87" w:rsidRDefault="00782EBA">
            <w:pPr>
              <w:pStyle w:val="TableParagraph"/>
              <w:spacing w:before="4" w:line="260" w:lineRule="exact"/>
              <w:ind w:left="85" w:right="1109"/>
              <w:rPr>
                <w:rFonts w:ascii="Calibri"/>
                <w:i/>
                <w:sz w:val="18"/>
              </w:rPr>
            </w:pPr>
            <w:r w:rsidRPr="00901F87">
              <w:rPr>
                <w:rFonts w:ascii="Arial"/>
                <w:i/>
                <w:sz w:val="18"/>
              </w:rPr>
              <w:t>Total</w:t>
            </w:r>
            <w:r w:rsidRPr="00901F87">
              <w:rPr>
                <w:rFonts w:ascii="Arial"/>
                <w:i/>
                <w:spacing w:val="-31"/>
                <w:sz w:val="18"/>
              </w:rPr>
              <w:t xml:space="preserve"> </w:t>
            </w:r>
            <w:r w:rsidRPr="00901F87">
              <w:rPr>
                <w:rFonts w:ascii="Arial"/>
                <w:i/>
                <w:sz w:val="18"/>
              </w:rPr>
              <w:t>incident</w:t>
            </w:r>
            <w:r w:rsidRPr="00901F87">
              <w:rPr>
                <w:rFonts w:ascii="Arial"/>
                <w:i/>
                <w:spacing w:val="-31"/>
                <w:sz w:val="18"/>
              </w:rPr>
              <w:t xml:space="preserve"> </w:t>
            </w:r>
            <w:r w:rsidRPr="00901F87">
              <w:rPr>
                <w:rFonts w:ascii="Arial"/>
                <w:i/>
                <w:sz w:val="18"/>
              </w:rPr>
              <w:t>reports</w:t>
            </w:r>
            <w:r w:rsidRPr="00901F87">
              <w:rPr>
                <w:rFonts w:ascii="Arial"/>
                <w:i/>
                <w:spacing w:val="-31"/>
                <w:sz w:val="18"/>
              </w:rPr>
              <w:t xml:space="preserve"> </w:t>
            </w:r>
            <w:r w:rsidRPr="00901F87">
              <w:rPr>
                <w:rFonts w:ascii="Arial"/>
                <w:i/>
                <w:sz w:val="18"/>
              </w:rPr>
              <w:t xml:space="preserve">received </w:t>
            </w:r>
            <w:r w:rsidRPr="00901F87">
              <w:rPr>
                <w:rFonts w:ascii="Calibri"/>
                <w:i/>
                <w:sz w:val="18"/>
              </w:rPr>
              <w:t>Out of scope for</w:t>
            </w:r>
            <w:r w:rsidRPr="00901F87">
              <w:rPr>
                <w:rFonts w:ascii="Calibri"/>
                <w:i/>
                <w:spacing w:val="27"/>
                <w:sz w:val="18"/>
              </w:rPr>
              <w:t xml:space="preserve"> </w:t>
            </w:r>
            <w:r w:rsidRPr="00901F87">
              <w:rPr>
                <w:rFonts w:ascii="Calibri"/>
                <w:i/>
                <w:sz w:val="18"/>
              </w:rPr>
              <w:t>DSC</w:t>
            </w:r>
          </w:p>
        </w:tc>
        <w:tc>
          <w:tcPr>
            <w:tcW w:w="708" w:type="dxa"/>
            <w:shd w:val="clear" w:color="auto" w:fill="E5E4CA"/>
          </w:tcPr>
          <w:p w:rsidR="00935B1A" w:rsidRPr="00901F87" w:rsidRDefault="00935B1A">
            <w:pPr>
              <w:pStyle w:val="TableParagraph"/>
              <w:spacing w:line="240" w:lineRule="auto"/>
              <w:rPr>
                <w:rFonts w:ascii="Times New Roman"/>
                <w:sz w:val="16"/>
              </w:rPr>
            </w:pPr>
          </w:p>
        </w:tc>
        <w:tc>
          <w:tcPr>
            <w:tcW w:w="708" w:type="dxa"/>
            <w:tcBorders>
              <w:right w:val="nil"/>
            </w:tcBorders>
            <w:shd w:val="clear" w:color="auto" w:fill="E5E4CA"/>
          </w:tcPr>
          <w:p w:rsidR="00935B1A" w:rsidRPr="00901F87" w:rsidRDefault="00782EBA">
            <w:pPr>
              <w:pStyle w:val="TableParagraph"/>
              <w:spacing w:before="44" w:line="240" w:lineRule="auto"/>
              <w:ind w:left="228" w:right="229"/>
              <w:jc w:val="center"/>
              <w:rPr>
                <w:rFonts w:ascii="Arial"/>
                <w:i/>
                <w:sz w:val="18"/>
              </w:rPr>
            </w:pPr>
            <w:r w:rsidRPr="00901F87">
              <w:rPr>
                <w:rFonts w:ascii="Arial"/>
                <w:i/>
                <w:sz w:val="18"/>
              </w:rPr>
              <w:t>91</w:t>
            </w:r>
          </w:p>
          <w:p w:rsidR="00935B1A" w:rsidRPr="00901F87" w:rsidRDefault="00782EBA">
            <w:pPr>
              <w:pStyle w:val="TableParagraph"/>
              <w:spacing w:before="50" w:line="240" w:lineRule="auto"/>
              <w:ind w:left="94"/>
              <w:jc w:val="center"/>
              <w:rPr>
                <w:rFonts w:ascii="Calibri"/>
                <w:i/>
                <w:sz w:val="18"/>
              </w:rPr>
            </w:pPr>
            <w:r w:rsidRPr="00901F87">
              <w:rPr>
                <w:rFonts w:ascii="Calibri"/>
                <w:i/>
                <w:w w:val="105"/>
                <w:sz w:val="18"/>
              </w:rPr>
              <w:t>6</w:t>
            </w:r>
          </w:p>
        </w:tc>
      </w:tr>
    </w:tbl>
    <w:p w:rsidR="00935B1A" w:rsidRPr="00901F87" w:rsidRDefault="00782EBA">
      <w:pPr>
        <w:pStyle w:val="BodyText"/>
        <w:spacing w:before="164"/>
        <w:ind w:left="145"/>
        <w:jc w:val="both"/>
      </w:pPr>
      <w:r w:rsidRPr="00901F87">
        <w:rPr>
          <w:rFonts w:ascii="Arial"/>
          <w:b/>
          <w:w w:val="105"/>
        </w:rPr>
        <w:t xml:space="preserve">Table 4: </w:t>
      </w:r>
      <w:r w:rsidRPr="00901F87">
        <w:rPr>
          <w:w w:val="105"/>
        </w:rPr>
        <w:t>Notifications of deaths from the State Coroner</w:t>
      </w: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252"/>
        <w:gridCol w:w="709"/>
      </w:tblGrid>
      <w:tr w:rsidR="00935B1A" w:rsidRPr="00901F87">
        <w:trPr>
          <w:trHeight w:val="314"/>
        </w:trPr>
        <w:tc>
          <w:tcPr>
            <w:tcW w:w="4252" w:type="dxa"/>
            <w:tcBorders>
              <w:top w:val="nil"/>
              <w:left w:val="nil"/>
            </w:tcBorders>
            <w:shd w:val="clear" w:color="auto" w:fill="7E8933"/>
          </w:tcPr>
          <w:p w:rsidR="00935B1A" w:rsidRPr="00901F87" w:rsidRDefault="00782EBA">
            <w:pPr>
              <w:pStyle w:val="TableParagraph"/>
              <w:spacing w:before="24" w:line="240" w:lineRule="auto"/>
              <w:ind w:left="85"/>
              <w:rPr>
                <w:rFonts w:ascii="Arial Black"/>
                <w:b/>
                <w:sz w:val="18"/>
              </w:rPr>
            </w:pPr>
            <w:r w:rsidRPr="00901F87">
              <w:rPr>
                <w:rFonts w:ascii="Arial Black"/>
                <w:b/>
                <w:w w:val="90"/>
                <w:sz w:val="18"/>
              </w:rPr>
              <w:t>Notifications of deaths from the State Coroner</w:t>
            </w:r>
          </w:p>
        </w:tc>
        <w:tc>
          <w:tcPr>
            <w:tcW w:w="709" w:type="dxa"/>
            <w:tcBorders>
              <w:top w:val="nil"/>
              <w:right w:val="nil"/>
            </w:tcBorders>
            <w:shd w:val="clear" w:color="auto" w:fill="7E8933"/>
          </w:tcPr>
          <w:p w:rsidR="00935B1A" w:rsidRPr="00901F87" w:rsidRDefault="00782EBA">
            <w:pPr>
              <w:pStyle w:val="TableParagraph"/>
              <w:spacing w:before="54" w:line="240" w:lineRule="auto"/>
              <w:ind w:left="212"/>
              <w:rPr>
                <w:rFonts w:ascii="Arial"/>
                <w:b/>
                <w:sz w:val="18"/>
              </w:rPr>
            </w:pPr>
            <w:r w:rsidRPr="00901F87">
              <w:rPr>
                <w:rFonts w:ascii="Arial"/>
                <w:b/>
                <w:sz w:val="18"/>
              </w:rPr>
              <w:t>No.</w:t>
            </w:r>
          </w:p>
        </w:tc>
      </w:tr>
      <w:tr w:rsidR="00935B1A" w:rsidRPr="00901F87">
        <w:trPr>
          <w:trHeight w:val="304"/>
        </w:trPr>
        <w:tc>
          <w:tcPr>
            <w:tcW w:w="4252" w:type="dxa"/>
            <w:tcBorders>
              <w:left w:val="nil"/>
            </w:tcBorders>
            <w:shd w:val="clear" w:color="auto" w:fill="EFEFE1"/>
          </w:tcPr>
          <w:p w:rsidR="00935B1A" w:rsidRPr="00901F87" w:rsidRDefault="00782EBA">
            <w:pPr>
              <w:pStyle w:val="TableParagraph"/>
              <w:ind w:left="85"/>
              <w:rPr>
                <w:sz w:val="18"/>
              </w:rPr>
            </w:pPr>
            <w:r w:rsidRPr="00901F87">
              <w:rPr>
                <w:w w:val="105"/>
                <w:sz w:val="18"/>
              </w:rPr>
              <w:t>Total notifications</w:t>
            </w:r>
          </w:p>
        </w:tc>
        <w:tc>
          <w:tcPr>
            <w:tcW w:w="709" w:type="dxa"/>
            <w:tcBorders>
              <w:right w:val="nil"/>
            </w:tcBorders>
            <w:shd w:val="clear" w:color="auto" w:fill="EFEFE1"/>
          </w:tcPr>
          <w:p w:rsidR="00935B1A" w:rsidRPr="00901F87" w:rsidRDefault="00782EBA">
            <w:pPr>
              <w:pStyle w:val="TableParagraph"/>
              <w:ind w:left="243"/>
              <w:rPr>
                <w:sz w:val="18"/>
              </w:rPr>
            </w:pPr>
            <w:r w:rsidRPr="00901F87">
              <w:rPr>
                <w:sz w:val="18"/>
              </w:rPr>
              <w:t>68</w:t>
            </w:r>
          </w:p>
        </w:tc>
      </w:tr>
      <w:tr w:rsidR="00935B1A" w:rsidRPr="00901F87">
        <w:trPr>
          <w:trHeight w:val="304"/>
        </w:trPr>
        <w:tc>
          <w:tcPr>
            <w:tcW w:w="4252" w:type="dxa"/>
            <w:tcBorders>
              <w:left w:val="nil"/>
            </w:tcBorders>
            <w:shd w:val="clear" w:color="auto" w:fill="E5E4CA"/>
          </w:tcPr>
          <w:p w:rsidR="00935B1A" w:rsidRPr="00901F87" w:rsidRDefault="00782EBA">
            <w:pPr>
              <w:pStyle w:val="TableParagraph"/>
              <w:ind w:left="85"/>
              <w:rPr>
                <w:sz w:val="18"/>
              </w:rPr>
            </w:pPr>
            <w:r w:rsidRPr="00901F87">
              <w:rPr>
                <w:w w:val="105"/>
                <w:sz w:val="18"/>
              </w:rPr>
              <w:t>In scope for DSC investigation</w:t>
            </w:r>
          </w:p>
        </w:tc>
        <w:tc>
          <w:tcPr>
            <w:tcW w:w="709" w:type="dxa"/>
            <w:tcBorders>
              <w:right w:val="nil"/>
            </w:tcBorders>
            <w:shd w:val="clear" w:color="auto" w:fill="E5E4CA"/>
          </w:tcPr>
          <w:p w:rsidR="00935B1A" w:rsidRPr="00901F87" w:rsidRDefault="00782EBA">
            <w:pPr>
              <w:pStyle w:val="TableParagraph"/>
              <w:ind w:left="243"/>
              <w:rPr>
                <w:sz w:val="18"/>
              </w:rPr>
            </w:pPr>
            <w:r w:rsidRPr="00901F87">
              <w:rPr>
                <w:sz w:val="18"/>
              </w:rPr>
              <w:t>59</w:t>
            </w:r>
          </w:p>
        </w:tc>
      </w:tr>
      <w:tr w:rsidR="00935B1A" w:rsidRPr="00901F87">
        <w:trPr>
          <w:trHeight w:val="304"/>
        </w:trPr>
        <w:tc>
          <w:tcPr>
            <w:tcW w:w="4252" w:type="dxa"/>
            <w:tcBorders>
              <w:left w:val="nil"/>
            </w:tcBorders>
            <w:shd w:val="clear" w:color="auto" w:fill="EFEFE1"/>
          </w:tcPr>
          <w:p w:rsidR="00935B1A" w:rsidRPr="00901F87" w:rsidRDefault="00782EBA">
            <w:pPr>
              <w:pStyle w:val="TableParagraph"/>
              <w:ind w:left="85"/>
              <w:rPr>
                <w:sz w:val="18"/>
              </w:rPr>
            </w:pPr>
            <w:r w:rsidRPr="00901F87">
              <w:rPr>
                <w:w w:val="105"/>
                <w:sz w:val="18"/>
              </w:rPr>
              <w:t>Out of scope for DSC investigation</w:t>
            </w:r>
          </w:p>
        </w:tc>
        <w:tc>
          <w:tcPr>
            <w:tcW w:w="709" w:type="dxa"/>
            <w:tcBorders>
              <w:right w:val="nil"/>
            </w:tcBorders>
            <w:shd w:val="clear" w:color="auto" w:fill="EFEFE1"/>
          </w:tcPr>
          <w:p w:rsidR="00935B1A" w:rsidRPr="00901F87" w:rsidRDefault="00782EBA">
            <w:pPr>
              <w:pStyle w:val="TableParagraph"/>
              <w:ind w:left="88"/>
              <w:jc w:val="center"/>
              <w:rPr>
                <w:sz w:val="18"/>
              </w:rPr>
            </w:pPr>
            <w:r w:rsidRPr="00901F87">
              <w:rPr>
                <w:w w:val="99"/>
                <w:sz w:val="18"/>
              </w:rPr>
              <w:t>9</w:t>
            </w:r>
          </w:p>
        </w:tc>
      </w:tr>
      <w:tr w:rsidR="00935B1A" w:rsidRPr="00901F87">
        <w:trPr>
          <w:trHeight w:val="524"/>
        </w:trPr>
        <w:tc>
          <w:tcPr>
            <w:tcW w:w="4252" w:type="dxa"/>
            <w:tcBorders>
              <w:left w:val="nil"/>
            </w:tcBorders>
            <w:shd w:val="clear" w:color="auto" w:fill="E5E4CA"/>
          </w:tcPr>
          <w:p w:rsidR="00935B1A" w:rsidRPr="00901F87" w:rsidRDefault="00782EBA">
            <w:pPr>
              <w:pStyle w:val="TableParagraph"/>
              <w:spacing w:before="56" w:line="156" w:lineRule="auto"/>
              <w:ind w:left="85" w:right="333"/>
              <w:rPr>
                <w:sz w:val="18"/>
              </w:rPr>
            </w:pPr>
            <w:r w:rsidRPr="00901F87">
              <w:rPr>
                <w:w w:val="105"/>
                <w:sz w:val="18"/>
              </w:rPr>
              <w:t>Notifications also subject to an incident report from DHHS</w:t>
            </w:r>
          </w:p>
        </w:tc>
        <w:tc>
          <w:tcPr>
            <w:tcW w:w="709" w:type="dxa"/>
            <w:tcBorders>
              <w:right w:val="nil"/>
            </w:tcBorders>
            <w:shd w:val="clear" w:color="auto" w:fill="E5E4CA"/>
          </w:tcPr>
          <w:p w:rsidR="00935B1A" w:rsidRPr="00901F87" w:rsidRDefault="00782EBA">
            <w:pPr>
              <w:pStyle w:val="TableParagraph"/>
              <w:spacing w:line="310" w:lineRule="exact"/>
              <w:ind w:left="243"/>
              <w:rPr>
                <w:sz w:val="18"/>
              </w:rPr>
            </w:pPr>
            <w:r w:rsidRPr="00901F87">
              <w:rPr>
                <w:sz w:val="18"/>
              </w:rPr>
              <w:t>56</w:t>
            </w:r>
          </w:p>
        </w:tc>
      </w:tr>
      <w:tr w:rsidR="00935B1A" w:rsidRPr="00901F87">
        <w:trPr>
          <w:trHeight w:val="534"/>
        </w:trPr>
        <w:tc>
          <w:tcPr>
            <w:tcW w:w="4252" w:type="dxa"/>
            <w:tcBorders>
              <w:left w:val="nil"/>
              <w:bottom w:val="nil"/>
            </w:tcBorders>
            <w:shd w:val="clear" w:color="auto" w:fill="EFEFE1"/>
          </w:tcPr>
          <w:p w:rsidR="00935B1A" w:rsidRPr="00901F87" w:rsidRDefault="00782EBA">
            <w:pPr>
              <w:pStyle w:val="TableParagraph"/>
              <w:spacing w:before="56" w:line="156" w:lineRule="auto"/>
              <w:ind w:left="85" w:right="333"/>
              <w:rPr>
                <w:sz w:val="18"/>
              </w:rPr>
            </w:pPr>
            <w:r w:rsidRPr="00901F87">
              <w:rPr>
                <w:w w:val="105"/>
                <w:sz w:val="18"/>
              </w:rPr>
              <w:t>Notifications not subject to an incident report from DHHS</w:t>
            </w:r>
          </w:p>
        </w:tc>
        <w:tc>
          <w:tcPr>
            <w:tcW w:w="709" w:type="dxa"/>
            <w:tcBorders>
              <w:bottom w:val="nil"/>
              <w:right w:val="nil"/>
            </w:tcBorders>
            <w:shd w:val="clear" w:color="auto" w:fill="EFEFE1"/>
          </w:tcPr>
          <w:p w:rsidR="00935B1A" w:rsidRPr="00901F87" w:rsidRDefault="00782EBA">
            <w:pPr>
              <w:pStyle w:val="TableParagraph"/>
              <w:spacing w:line="310" w:lineRule="exact"/>
              <w:ind w:left="88"/>
              <w:jc w:val="center"/>
              <w:rPr>
                <w:sz w:val="18"/>
              </w:rPr>
            </w:pPr>
            <w:r w:rsidRPr="00901F87">
              <w:rPr>
                <w:w w:val="99"/>
                <w:sz w:val="18"/>
              </w:rPr>
              <w:t>3</w:t>
            </w:r>
          </w:p>
        </w:tc>
      </w:tr>
    </w:tbl>
    <w:p w:rsidR="00935B1A" w:rsidRPr="00901F87" w:rsidRDefault="00935B1A">
      <w:pPr>
        <w:spacing w:line="310" w:lineRule="exact"/>
        <w:jc w:val="center"/>
        <w:rPr>
          <w:sz w:val="18"/>
        </w:rPr>
        <w:sectPr w:rsidR="00935B1A" w:rsidRPr="00901F87">
          <w:type w:val="continuous"/>
          <w:pgSz w:w="11910" w:h="16840"/>
          <w:pgMar w:top="1580" w:right="660" w:bottom="280" w:left="620" w:header="720" w:footer="720" w:gutter="0"/>
          <w:cols w:num="2" w:space="720" w:equalWidth="0">
            <w:col w:w="5147" w:space="211"/>
            <w:col w:w="5272"/>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spacing w:before="7"/>
        <w:rPr>
          <w:sz w:val="25"/>
        </w:rPr>
      </w:pPr>
    </w:p>
    <w:p w:rsidR="00935B1A" w:rsidRPr="00901F87" w:rsidRDefault="00782EBA">
      <w:pPr>
        <w:pStyle w:val="Heading5"/>
      </w:pPr>
      <w:bookmarkStart w:id="31" w:name="_TOC_250024"/>
      <w:bookmarkEnd w:id="31"/>
      <w:r w:rsidRPr="00901F87">
        <w:t>Service provider and service type</w:t>
      </w:r>
    </w:p>
    <w:p w:rsidR="00935B1A" w:rsidRPr="00901F87" w:rsidRDefault="00782EBA">
      <w:pPr>
        <w:pStyle w:val="BodyText"/>
        <w:spacing w:before="77" w:line="160" w:lineRule="auto"/>
        <w:ind w:left="202" w:right="3447"/>
        <w:jc w:val="both"/>
      </w:pPr>
      <w:r w:rsidRPr="00901F87">
        <w:rPr>
          <w:w w:val="105"/>
        </w:rPr>
        <w:t>As</w:t>
      </w:r>
      <w:r w:rsidRPr="00901F87">
        <w:rPr>
          <w:spacing w:val="-21"/>
          <w:w w:val="105"/>
        </w:rPr>
        <w:t xml:space="preserve"> </w:t>
      </w:r>
      <w:r w:rsidRPr="00901F87">
        <w:rPr>
          <w:w w:val="105"/>
        </w:rPr>
        <w:t>can</w:t>
      </w:r>
      <w:r w:rsidRPr="00901F87">
        <w:rPr>
          <w:spacing w:val="-21"/>
          <w:w w:val="105"/>
        </w:rPr>
        <w:t xml:space="preserve"> </w:t>
      </w:r>
      <w:r w:rsidRPr="00901F87">
        <w:rPr>
          <w:w w:val="105"/>
        </w:rPr>
        <w:t>be</w:t>
      </w:r>
      <w:r w:rsidRPr="00901F87">
        <w:rPr>
          <w:spacing w:val="-21"/>
          <w:w w:val="105"/>
        </w:rPr>
        <w:t xml:space="preserve"> </w:t>
      </w:r>
      <w:r w:rsidRPr="00901F87">
        <w:rPr>
          <w:w w:val="105"/>
        </w:rPr>
        <w:t>seen</w:t>
      </w:r>
      <w:r w:rsidRPr="00901F87">
        <w:rPr>
          <w:spacing w:val="-21"/>
          <w:w w:val="105"/>
        </w:rPr>
        <w:t xml:space="preserve"> </w:t>
      </w:r>
      <w:r w:rsidRPr="00901F87">
        <w:rPr>
          <w:w w:val="105"/>
        </w:rPr>
        <w:t>in</w:t>
      </w:r>
      <w:r w:rsidRPr="00901F87">
        <w:rPr>
          <w:spacing w:val="-21"/>
          <w:w w:val="105"/>
        </w:rPr>
        <w:t xml:space="preserve"> </w:t>
      </w:r>
      <w:r w:rsidRPr="00901F87">
        <w:rPr>
          <w:w w:val="105"/>
        </w:rPr>
        <w:t>Table</w:t>
      </w:r>
      <w:r w:rsidRPr="00901F87">
        <w:rPr>
          <w:spacing w:val="-21"/>
          <w:w w:val="105"/>
        </w:rPr>
        <w:t xml:space="preserve"> </w:t>
      </w:r>
      <w:r w:rsidRPr="00901F87">
        <w:rPr>
          <w:w w:val="105"/>
        </w:rPr>
        <w:t>5,</w:t>
      </w:r>
      <w:r w:rsidRPr="00901F87">
        <w:rPr>
          <w:spacing w:val="-21"/>
          <w:w w:val="105"/>
        </w:rPr>
        <w:t xml:space="preserve"> </w:t>
      </w:r>
      <w:r w:rsidRPr="00901F87">
        <w:rPr>
          <w:w w:val="105"/>
        </w:rPr>
        <w:t>half</w:t>
      </w:r>
      <w:r w:rsidRPr="00901F87">
        <w:rPr>
          <w:spacing w:val="-21"/>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deaths</w:t>
      </w:r>
      <w:r w:rsidRPr="00901F87">
        <w:rPr>
          <w:spacing w:val="-21"/>
          <w:w w:val="105"/>
        </w:rPr>
        <w:t xml:space="preserve"> </w:t>
      </w:r>
      <w:r w:rsidRPr="00901F87">
        <w:rPr>
          <w:w w:val="105"/>
        </w:rPr>
        <w:t>reported</w:t>
      </w:r>
      <w:r w:rsidRPr="00901F87">
        <w:rPr>
          <w:spacing w:val="-21"/>
          <w:w w:val="105"/>
        </w:rPr>
        <w:t xml:space="preserve"> </w:t>
      </w:r>
      <w:r w:rsidRPr="00901F87">
        <w:rPr>
          <w:w w:val="105"/>
        </w:rPr>
        <w:t>to</w:t>
      </w:r>
      <w:r w:rsidRPr="00901F87">
        <w:rPr>
          <w:spacing w:val="-21"/>
          <w:w w:val="105"/>
        </w:rPr>
        <w:t xml:space="preserve"> </w:t>
      </w:r>
      <w:r w:rsidRPr="00901F87">
        <w:rPr>
          <w:w w:val="105"/>
        </w:rPr>
        <w:t>us</w:t>
      </w:r>
      <w:r w:rsidRPr="00901F87">
        <w:rPr>
          <w:spacing w:val="-21"/>
          <w:w w:val="105"/>
        </w:rPr>
        <w:t xml:space="preserve"> </w:t>
      </w:r>
      <w:r w:rsidRPr="00901F87">
        <w:rPr>
          <w:w w:val="105"/>
        </w:rPr>
        <w:t>were</w:t>
      </w:r>
      <w:r w:rsidRPr="00901F87">
        <w:rPr>
          <w:spacing w:val="-21"/>
          <w:w w:val="105"/>
        </w:rPr>
        <w:t xml:space="preserve"> </w:t>
      </w:r>
      <w:r w:rsidRPr="00901F87">
        <w:rPr>
          <w:w w:val="105"/>
        </w:rPr>
        <w:t>in</w:t>
      </w:r>
      <w:r w:rsidRPr="00901F87">
        <w:rPr>
          <w:spacing w:val="-21"/>
          <w:w w:val="105"/>
        </w:rPr>
        <w:t xml:space="preserve"> </w:t>
      </w:r>
      <w:r w:rsidRPr="00901F87">
        <w:rPr>
          <w:w w:val="105"/>
        </w:rPr>
        <w:t>relation</w:t>
      </w:r>
      <w:r w:rsidRPr="00901F87">
        <w:rPr>
          <w:spacing w:val="-21"/>
          <w:w w:val="105"/>
        </w:rPr>
        <w:t xml:space="preserve"> </w:t>
      </w:r>
      <w:r w:rsidRPr="00901F87">
        <w:rPr>
          <w:w w:val="105"/>
        </w:rPr>
        <w:t>to</w:t>
      </w:r>
      <w:r w:rsidRPr="00901F87">
        <w:rPr>
          <w:spacing w:val="-21"/>
          <w:w w:val="105"/>
        </w:rPr>
        <w:t xml:space="preserve"> </w:t>
      </w:r>
      <w:r w:rsidRPr="00901F87">
        <w:rPr>
          <w:w w:val="105"/>
        </w:rPr>
        <w:t>people</w:t>
      </w:r>
      <w:r w:rsidRPr="00901F87">
        <w:rPr>
          <w:spacing w:val="-21"/>
          <w:w w:val="105"/>
        </w:rPr>
        <w:t xml:space="preserve"> </w:t>
      </w:r>
      <w:r w:rsidRPr="00901F87">
        <w:rPr>
          <w:w w:val="105"/>
        </w:rPr>
        <w:t>in receipt</w:t>
      </w:r>
      <w:r w:rsidRPr="00901F87">
        <w:rPr>
          <w:spacing w:val="-14"/>
          <w:w w:val="105"/>
        </w:rPr>
        <w:t xml:space="preserve"> </w:t>
      </w:r>
      <w:r w:rsidRPr="00901F87">
        <w:rPr>
          <w:w w:val="105"/>
        </w:rPr>
        <w:t>of</w:t>
      </w:r>
      <w:r w:rsidRPr="00901F87">
        <w:rPr>
          <w:spacing w:val="-14"/>
          <w:w w:val="105"/>
        </w:rPr>
        <w:t xml:space="preserve"> </w:t>
      </w:r>
      <w:r w:rsidRPr="00901F87">
        <w:rPr>
          <w:w w:val="105"/>
        </w:rPr>
        <w:t>disability</w:t>
      </w:r>
      <w:r w:rsidRPr="00901F87">
        <w:rPr>
          <w:spacing w:val="-15"/>
          <w:w w:val="105"/>
        </w:rPr>
        <w:t xml:space="preserve"> </w:t>
      </w:r>
      <w:r w:rsidRPr="00901F87">
        <w:rPr>
          <w:w w:val="105"/>
        </w:rPr>
        <w:t>services</w:t>
      </w:r>
      <w:r w:rsidRPr="00901F87">
        <w:rPr>
          <w:spacing w:val="-14"/>
          <w:w w:val="105"/>
        </w:rPr>
        <w:t xml:space="preserve"> </w:t>
      </w:r>
      <w:r w:rsidRPr="00901F87">
        <w:rPr>
          <w:w w:val="105"/>
        </w:rPr>
        <w:t>provided</w:t>
      </w:r>
      <w:r w:rsidRPr="00901F87">
        <w:rPr>
          <w:spacing w:val="-14"/>
          <w:w w:val="105"/>
        </w:rPr>
        <w:t xml:space="preserve"> </w:t>
      </w:r>
      <w:r w:rsidRPr="00901F87">
        <w:rPr>
          <w:w w:val="105"/>
        </w:rPr>
        <w:t>by</w:t>
      </w:r>
      <w:r w:rsidRPr="00901F87">
        <w:rPr>
          <w:spacing w:val="-14"/>
          <w:w w:val="105"/>
        </w:rPr>
        <w:t xml:space="preserve"> </w:t>
      </w:r>
      <w:r w:rsidRPr="00901F87">
        <w:rPr>
          <w:w w:val="105"/>
        </w:rPr>
        <w:t>DHHS</w:t>
      </w:r>
      <w:r w:rsidRPr="00901F87">
        <w:rPr>
          <w:spacing w:val="-14"/>
          <w:w w:val="105"/>
        </w:rPr>
        <w:t xml:space="preserve"> </w:t>
      </w:r>
      <w:r w:rsidRPr="00901F87">
        <w:rPr>
          <w:w w:val="105"/>
        </w:rPr>
        <w:t>and</w:t>
      </w:r>
      <w:r w:rsidRPr="00901F87">
        <w:rPr>
          <w:spacing w:val="-14"/>
          <w:w w:val="105"/>
        </w:rPr>
        <w:t xml:space="preserve"> </w:t>
      </w:r>
      <w:r w:rsidRPr="00901F87">
        <w:rPr>
          <w:w w:val="105"/>
        </w:rPr>
        <w:t>the</w:t>
      </w:r>
      <w:r w:rsidRPr="00901F87">
        <w:rPr>
          <w:spacing w:val="-14"/>
          <w:w w:val="105"/>
        </w:rPr>
        <w:t xml:space="preserve"> </w:t>
      </w:r>
      <w:r w:rsidRPr="00901F87">
        <w:rPr>
          <w:w w:val="105"/>
        </w:rPr>
        <w:t>other</w:t>
      </w:r>
      <w:r w:rsidRPr="00901F87">
        <w:rPr>
          <w:spacing w:val="-14"/>
          <w:w w:val="105"/>
        </w:rPr>
        <w:t xml:space="preserve"> </w:t>
      </w:r>
      <w:r w:rsidRPr="00901F87">
        <w:rPr>
          <w:w w:val="105"/>
        </w:rPr>
        <w:t>half</w:t>
      </w:r>
      <w:r w:rsidRPr="00901F87">
        <w:rPr>
          <w:spacing w:val="-14"/>
          <w:w w:val="105"/>
        </w:rPr>
        <w:t xml:space="preserve"> </w:t>
      </w:r>
      <w:r w:rsidRPr="00901F87">
        <w:rPr>
          <w:w w:val="105"/>
        </w:rPr>
        <w:t>by</w:t>
      </w:r>
      <w:r w:rsidRPr="00901F87">
        <w:rPr>
          <w:spacing w:val="-14"/>
          <w:w w:val="105"/>
        </w:rPr>
        <w:t xml:space="preserve"> </w:t>
      </w:r>
      <w:r w:rsidRPr="00901F87">
        <w:rPr>
          <w:w w:val="105"/>
        </w:rPr>
        <w:t>non-government disability service</w:t>
      </w:r>
      <w:r w:rsidRPr="00901F87">
        <w:rPr>
          <w:spacing w:val="-16"/>
          <w:w w:val="105"/>
        </w:rPr>
        <w:t xml:space="preserve"> </w:t>
      </w:r>
      <w:r w:rsidRPr="00901F87">
        <w:rPr>
          <w:w w:val="105"/>
        </w:rPr>
        <w:t>providers.</w:t>
      </w:r>
    </w:p>
    <w:p w:rsidR="00935B1A" w:rsidRPr="00901F87" w:rsidRDefault="00782EBA">
      <w:pPr>
        <w:pStyle w:val="BodyText"/>
        <w:spacing w:before="71" w:line="160" w:lineRule="auto"/>
        <w:ind w:left="202" w:right="3447"/>
        <w:jc w:val="both"/>
      </w:pPr>
      <w:r w:rsidRPr="00901F87">
        <w:rPr>
          <w:w w:val="105"/>
        </w:rPr>
        <w:t xml:space="preserve">At the time of finalising this report, the Victorian Government is in the process     </w:t>
      </w:r>
      <w:r w:rsidRPr="00901F87">
        <w:rPr>
          <w:spacing w:val="51"/>
          <w:w w:val="105"/>
        </w:rPr>
        <w:t xml:space="preserve"> </w:t>
      </w:r>
      <w:r w:rsidRPr="00901F87">
        <w:rPr>
          <w:w w:val="105"/>
        </w:rPr>
        <w:t>of tendering out its disability accommodation and respite services to the non- government</w:t>
      </w:r>
      <w:r w:rsidRPr="00901F87">
        <w:rPr>
          <w:spacing w:val="-12"/>
          <w:w w:val="105"/>
        </w:rPr>
        <w:t xml:space="preserve"> </w:t>
      </w:r>
      <w:r w:rsidRPr="00901F87">
        <w:rPr>
          <w:w w:val="105"/>
        </w:rPr>
        <w:t>sector.</w:t>
      </w:r>
      <w:r w:rsidRPr="00901F87">
        <w:rPr>
          <w:spacing w:val="-12"/>
          <w:w w:val="105"/>
        </w:rPr>
        <w:t xml:space="preserve"> </w:t>
      </w:r>
      <w:r w:rsidRPr="00901F87">
        <w:rPr>
          <w:w w:val="105"/>
        </w:rPr>
        <w:t>It</w:t>
      </w:r>
      <w:r w:rsidRPr="00901F87">
        <w:rPr>
          <w:spacing w:val="-12"/>
          <w:w w:val="105"/>
        </w:rPr>
        <w:t xml:space="preserve"> </w:t>
      </w:r>
      <w:r w:rsidRPr="00901F87">
        <w:rPr>
          <w:w w:val="105"/>
        </w:rPr>
        <w:t>is</w:t>
      </w:r>
      <w:r w:rsidRPr="00901F87">
        <w:rPr>
          <w:spacing w:val="-12"/>
          <w:w w:val="105"/>
        </w:rPr>
        <w:t xml:space="preserve"> </w:t>
      </w:r>
      <w:r w:rsidRPr="00901F87">
        <w:rPr>
          <w:w w:val="105"/>
        </w:rPr>
        <w:t>anticipated</w:t>
      </w:r>
      <w:r w:rsidRPr="00901F87">
        <w:rPr>
          <w:spacing w:val="-11"/>
          <w:w w:val="105"/>
        </w:rPr>
        <w:t xml:space="preserve"> </w:t>
      </w:r>
      <w:r w:rsidRPr="00901F87">
        <w:rPr>
          <w:w w:val="105"/>
        </w:rPr>
        <w:t>that</w:t>
      </w:r>
      <w:r w:rsidRPr="00901F87">
        <w:rPr>
          <w:spacing w:val="-12"/>
          <w:w w:val="105"/>
        </w:rPr>
        <w:t xml:space="preserve"> </w:t>
      </w:r>
      <w:r w:rsidRPr="00901F87">
        <w:rPr>
          <w:w w:val="105"/>
        </w:rPr>
        <w:t>DHHS</w:t>
      </w:r>
      <w:r w:rsidRPr="00901F87">
        <w:rPr>
          <w:spacing w:val="-12"/>
          <w:w w:val="105"/>
        </w:rPr>
        <w:t xml:space="preserve"> </w:t>
      </w:r>
      <w:r w:rsidRPr="00901F87">
        <w:rPr>
          <w:w w:val="105"/>
        </w:rPr>
        <w:t>will</w:t>
      </w:r>
      <w:r w:rsidRPr="00901F87">
        <w:rPr>
          <w:spacing w:val="-12"/>
          <w:w w:val="105"/>
        </w:rPr>
        <w:t xml:space="preserve"> </w:t>
      </w:r>
      <w:r w:rsidRPr="00901F87">
        <w:rPr>
          <w:w w:val="105"/>
        </w:rPr>
        <w:t>begin</w:t>
      </w:r>
      <w:r w:rsidRPr="00901F87">
        <w:rPr>
          <w:spacing w:val="-12"/>
          <w:w w:val="105"/>
        </w:rPr>
        <w:t xml:space="preserve"> </w:t>
      </w:r>
      <w:r w:rsidRPr="00901F87">
        <w:rPr>
          <w:w w:val="105"/>
        </w:rPr>
        <w:t>the</w:t>
      </w:r>
      <w:r w:rsidRPr="00901F87">
        <w:rPr>
          <w:spacing w:val="-12"/>
          <w:w w:val="105"/>
        </w:rPr>
        <w:t xml:space="preserve"> </w:t>
      </w:r>
      <w:r w:rsidRPr="00901F87">
        <w:rPr>
          <w:w w:val="105"/>
        </w:rPr>
        <w:t>handover</w:t>
      </w:r>
      <w:r w:rsidRPr="00901F87">
        <w:rPr>
          <w:spacing w:val="-12"/>
          <w:w w:val="105"/>
        </w:rPr>
        <w:t xml:space="preserve"> </w:t>
      </w:r>
      <w:r w:rsidRPr="00901F87">
        <w:rPr>
          <w:w w:val="105"/>
        </w:rPr>
        <w:t>of</w:t>
      </w:r>
      <w:r w:rsidRPr="00901F87">
        <w:rPr>
          <w:spacing w:val="-12"/>
          <w:w w:val="105"/>
        </w:rPr>
        <w:t xml:space="preserve"> </w:t>
      </w:r>
      <w:r w:rsidRPr="00901F87">
        <w:rPr>
          <w:w w:val="105"/>
        </w:rPr>
        <w:t>its</w:t>
      </w:r>
      <w:r w:rsidRPr="00901F87">
        <w:rPr>
          <w:spacing w:val="-12"/>
          <w:w w:val="105"/>
        </w:rPr>
        <w:t xml:space="preserve"> </w:t>
      </w:r>
      <w:r w:rsidRPr="00901F87">
        <w:rPr>
          <w:w w:val="105"/>
        </w:rPr>
        <w:t>disability accommodation</w:t>
      </w:r>
      <w:r w:rsidRPr="00901F87">
        <w:rPr>
          <w:spacing w:val="-24"/>
          <w:w w:val="105"/>
        </w:rPr>
        <w:t xml:space="preserve"> </w:t>
      </w:r>
      <w:r w:rsidRPr="00901F87">
        <w:rPr>
          <w:w w:val="105"/>
        </w:rPr>
        <w:t>and</w:t>
      </w:r>
      <w:r w:rsidRPr="00901F87">
        <w:rPr>
          <w:spacing w:val="-24"/>
          <w:w w:val="105"/>
        </w:rPr>
        <w:t xml:space="preserve"> </w:t>
      </w:r>
      <w:r w:rsidRPr="00901F87">
        <w:rPr>
          <w:w w:val="105"/>
        </w:rPr>
        <w:t>respite</w:t>
      </w:r>
      <w:r w:rsidRPr="00901F87">
        <w:rPr>
          <w:spacing w:val="-24"/>
          <w:w w:val="105"/>
        </w:rPr>
        <w:t xml:space="preserve"> </w:t>
      </w:r>
      <w:r w:rsidRPr="00901F87">
        <w:rPr>
          <w:w w:val="105"/>
        </w:rPr>
        <w:t>services</w:t>
      </w:r>
      <w:r w:rsidRPr="00901F87">
        <w:rPr>
          <w:spacing w:val="-24"/>
          <w:w w:val="105"/>
        </w:rPr>
        <w:t xml:space="preserve"> </w:t>
      </w:r>
      <w:r w:rsidRPr="00901F87">
        <w:rPr>
          <w:w w:val="105"/>
        </w:rPr>
        <w:t>from</w:t>
      </w:r>
      <w:r w:rsidRPr="00901F87">
        <w:rPr>
          <w:spacing w:val="-24"/>
          <w:w w:val="105"/>
        </w:rPr>
        <w:t xml:space="preserve"> </w:t>
      </w:r>
      <w:r w:rsidRPr="00901F87">
        <w:rPr>
          <w:w w:val="105"/>
        </w:rPr>
        <w:t>1</w:t>
      </w:r>
      <w:r w:rsidRPr="00901F87">
        <w:rPr>
          <w:spacing w:val="-24"/>
          <w:w w:val="105"/>
        </w:rPr>
        <w:t xml:space="preserve"> </w:t>
      </w:r>
      <w:r w:rsidRPr="00901F87">
        <w:rPr>
          <w:w w:val="105"/>
        </w:rPr>
        <w:t>January</w:t>
      </w:r>
      <w:r w:rsidRPr="00901F87">
        <w:rPr>
          <w:spacing w:val="-24"/>
          <w:w w:val="105"/>
        </w:rPr>
        <w:t xml:space="preserve"> </w:t>
      </w:r>
      <w:r w:rsidRPr="00901F87">
        <w:rPr>
          <w:w w:val="105"/>
        </w:rPr>
        <w:t>2019.</w:t>
      </w:r>
      <w:r w:rsidRPr="00901F87">
        <w:rPr>
          <w:w w:val="105"/>
          <w:position w:val="6"/>
          <w:sz w:val="10"/>
        </w:rPr>
        <w:t>77</w:t>
      </w:r>
      <w:r w:rsidRPr="00901F87">
        <w:rPr>
          <w:spacing w:val="3"/>
          <w:w w:val="105"/>
          <w:position w:val="6"/>
          <w:sz w:val="10"/>
        </w:rPr>
        <w:t xml:space="preserve"> </w:t>
      </w:r>
      <w:r w:rsidRPr="00901F87">
        <w:rPr>
          <w:w w:val="105"/>
        </w:rPr>
        <w:t>It</w:t>
      </w:r>
      <w:r w:rsidRPr="00901F87">
        <w:rPr>
          <w:spacing w:val="-24"/>
          <w:w w:val="105"/>
        </w:rPr>
        <w:t xml:space="preserve"> </w:t>
      </w:r>
      <w:r w:rsidRPr="00901F87">
        <w:rPr>
          <w:w w:val="105"/>
        </w:rPr>
        <w:t>is</w:t>
      </w:r>
      <w:r w:rsidRPr="00901F87">
        <w:rPr>
          <w:spacing w:val="-24"/>
          <w:w w:val="105"/>
        </w:rPr>
        <w:t xml:space="preserve"> </w:t>
      </w:r>
      <w:r w:rsidRPr="00901F87">
        <w:rPr>
          <w:w w:val="105"/>
        </w:rPr>
        <w:t>not</w:t>
      </w:r>
      <w:r w:rsidRPr="00901F87">
        <w:rPr>
          <w:spacing w:val="-24"/>
          <w:w w:val="105"/>
        </w:rPr>
        <w:t xml:space="preserve"> </w:t>
      </w:r>
      <w:r w:rsidRPr="00901F87">
        <w:rPr>
          <w:w w:val="105"/>
        </w:rPr>
        <w:t>clear</w:t>
      </w:r>
      <w:r w:rsidRPr="00901F87">
        <w:rPr>
          <w:spacing w:val="-24"/>
          <w:w w:val="105"/>
        </w:rPr>
        <w:t xml:space="preserve"> </w:t>
      </w:r>
      <w:r w:rsidRPr="00901F87">
        <w:rPr>
          <w:w w:val="105"/>
        </w:rPr>
        <w:t>whether</w:t>
      </w:r>
      <w:r w:rsidRPr="00901F87">
        <w:rPr>
          <w:spacing w:val="-24"/>
          <w:w w:val="105"/>
        </w:rPr>
        <w:t xml:space="preserve"> </w:t>
      </w:r>
      <w:r w:rsidRPr="00901F87">
        <w:rPr>
          <w:w w:val="105"/>
        </w:rPr>
        <w:t>this may</w:t>
      </w:r>
      <w:r w:rsidRPr="00901F87">
        <w:rPr>
          <w:spacing w:val="-10"/>
          <w:w w:val="105"/>
        </w:rPr>
        <w:t xml:space="preserve"> </w:t>
      </w:r>
      <w:r w:rsidRPr="00901F87">
        <w:rPr>
          <w:w w:val="105"/>
        </w:rPr>
        <w:t>have</w:t>
      </w:r>
      <w:r w:rsidRPr="00901F87">
        <w:rPr>
          <w:spacing w:val="-10"/>
          <w:w w:val="105"/>
        </w:rPr>
        <w:t xml:space="preserve"> </w:t>
      </w:r>
      <w:r w:rsidRPr="00901F87">
        <w:rPr>
          <w:w w:val="105"/>
        </w:rPr>
        <w:t>a</w:t>
      </w:r>
      <w:r w:rsidRPr="00901F87">
        <w:rPr>
          <w:spacing w:val="-10"/>
          <w:w w:val="105"/>
        </w:rPr>
        <w:t xml:space="preserve"> </w:t>
      </w:r>
      <w:r w:rsidRPr="00901F87">
        <w:rPr>
          <w:w w:val="105"/>
        </w:rPr>
        <w:t>negative</w:t>
      </w:r>
      <w:r w:rsidRPr="00901F87">
        <w:rPr>
          <w:spacing w:val="-10"/>
          <w:w w:val="105"/>
        </w:rPr>
        <w:t xml:space="preserve"> </w:t>
      </w:r>
      <w:r w:rsidRPr="00901F87">
        <w:rPr>
          <w:w w:val="105"/>
        </w:rPr>
        <w:t>impact</w:t>
      </w:r>
      <w:r w:rsidRPr="00901F87">
        <w:rPr>
          <w:spacing w:val="-10"/>
          <w:w w:val="105"/>
        </w:rPr>
        <w:t xml:space="preserve"> </w:t>
      </w:r>
      <w:r w:rsidRPr="00901F87">
        <w:rPr>
          <w:w w:val="105"/>
        </w:rPr>
        <w:t>on</w:t>
      </w:r>
      <w:r w:rsidRPr="00901F87">
        <w:rPr>
          <w:spacing w:val="-10"/>
          <w:w w:val="105"/>
        </w:rPr>
        <w:t xml:space="preserve"> </w:t>
      </w:r>
      <w:r w:rsidRPr="00901F87">
        <w:rPr>
          <w:w w:val="105"/>
        </w:rPr>
        <w:t>the</w:t>
      </w:r>
      <w:r w:rsidRPr="00901F87">
        <w:rPr>
          <w:spacing w:val="-10"/>
          <w:w w:val="105"/>
        </w:rPr>
        <w:t xml:space="preserve"> </w:t>
      </w:r>
      <w:r w:rsidRPr="00901F87">
        <w:rPr>
          <w:w w:val="105"/>
        </w:rPr>
        <w:t>reporting</w:t>
      </w:r>
      <w:r w:rsidRPr="00901F87">
        <w:rPr>
          <w:spacing w:val="-10"/>
          <w:w w:val="105"/>
        </w:rPr>
        <w:t xml:space="preserve"> </w:t>
      </w:r>
      <w:r w:rsidRPr="00901F87">
        <w:rPr>
          <w:w w:val="105"/>
        </w:rPr>
        <w:t>of</w:t>
      </w:r>
      <w:r w:rsidRPr="00901F87">
        <w:rPr>
          <w:spacing w:val="-10"/>
          <w:w w:val="105"/>
        </w:rPr>
        <w:t xml:space="preserve"> </w:t>
      </w:r>
      <w:r w:rsidRPr="00901F87">
        <w:rPr>
          <w:w w:val="105"/>
        </w:rPr>
        <w:t>future</w:t>
      </w:r>
      <w:r w:rsidRPr="00901F87">
        <w:rPr>
          <w:spacing w:val="-10"/>
          <w:w w:val="105"/>
        </w:rPr>
        <w:t xml:space="preserve"> </w:t>
      </w:r>
      <w:r w:rsidRPr="00901F87">
        <w:rPr>
          <w:w w:val="105"/>
        </w:rPr>
        <w:t>deaths</w:t>
      </w:r>
      <w:r w:rsidRPr="00901F87">
        <w:rPr>
          <w:spacing w:val="-10"/>
          <w:w w:val="105"/>
        </w:rPr>
        <w:t xml:space="preserve"> </w:t>
      </w:r>
      <w:r w:rsidRPr="00901F87">
        <w:rPr>
          <w:w w:val="105"/>
        </w:rPr>
        <w:t>of</w:t>
      </w:r>
      <w:r w:rsidRPr="00901F87">
        <w:rPr>
          <w:spacing w:val="-10"/>
          <w:w w:val="105"/>
        </w:rPr>
        <w:t xml:space="preserve"> </w:t>
      </w:r>
      <w:r w:rsidRPr="00901F87">
        <w:rPr>
          <w:w w:val="105"/>
        </w:rPr>
        <w:t>people</w:t>
      </w:r>
      <w:r w:rsidRPr="00901F87">
        <w:rPr>
          <w:spacing w:val="-10"/>
          <w:w w:val="105"/>
        </w:rPr>
        <w:t xml:space="preserve"> </w:t>
      </w:r>
      <w:r w:rsidRPr="00901F87">
        <w:rPr>
          <w:w w:val="105"/>
        </w:rPr>
        <w:t>with</w:t>
      </w:r>
      <w:r w:rsidRPr="00901F87">
        <w:rPr>
          <w:spacing w:val="-10"/>
          <w:w w:val="105"/>
        </w:rPr>
        <w:t xml:space="preserve"> </w:t>
      </w:r>
      <w:r w:rsidRPr="00901F87">
        <w:rPr>
          <w:w w:val="105"/>
        </w:rPr>
        <w:t>disability to</w:t>
      </w:r>
      <w:r w:rsidRPr="00901F87">
        <w:rPr>
          <w:spacing w:val="-5"/>
          <w:w w:val="105"/>
        </w:rPr>
        <w:t xml:space="preserve"> </w:t>
      </w:r>
      <w:r w:rsidRPr="00901F87">
        <w:rPr>
          <w:w w:val="105"/>
        </w:rPr>
        <w:t>the</w:t>
      </w:r>
      <w:r w:rsidRPr="00901F87">
        <w:rPr>
          <w:spacing w:val="-5"/>
          <w:w w:val="105"/>
        </w:rPr>
        <w:t xml:space="preserve"> </w:t>
      </w:r>
      <w:r w:rsidRPr="00901F87">
        <w:rPr>
          <w:w w:val="105"/>
        </w:rPr>
        <w:t>State</w:t>
      </w:r>
      <w:r w:rsidRPr="00901F87">
        <w:rPr>
          <w:spacing w:val="-6"/>
          <w:w w:val="105"/>
        </w:rPr>
        <w:t xml:space="preserve"> </w:t>
      </w:r>
      <w:r w:rsidRPr="00901F87">
        <w:rPr>
          <w:w w:val="105"/>
        </w:rPr>
        <w:t>Coroner,</w:t>
      </w:r>
      <w:r w:rsidRPr="00901F87">
        <w:rPr>
          <w:spacing w:val="-6"/>
          <w:w w:val="105"/>
        </w:rPr>
        <w:t xml:space="preserve"> </w:t>
      </w:r>
      <w:r w:rsidRPr="00901F87">
        <w:rPr>
          <w:w w:val="105"/>
        </w:rPr>
        <w:t>given</w:t>
      </w:r>
      <w:r w:rsidRPr="00901F87">
        <w:rPr>
          <w:spacing w:val="-6"/>
          <w:w w:val="105"/>
        </w:rPr>
        <w:t xml:space="preserve"> </w:t>
      </w:r>
      <w:r w:rsidRPr="00901F87">
        <w:rPr>
          <w:w w:val="105"/>
        </w:rPr>
        <w:t>that</w:t>
      </w:r>
      <w:r w:rsidRPr="00901F87">
        <w:rPr>
          <w:spacing w:val="-5"/>
          <w:w w:val="105"/>
        </w:rPr>
        <w:t xml:space="preserve"> </w:t>
      </w:r>
      <w:r w:rsidRPr="00901F87">
        <w:rPr>
          <w:w w:val="105"/>
        </w:rPr>
        <w:t>some</w:t>
      </w:r>
      <w:r w:rsidRPr="00901F87">
        <w:rPr>
          <w:spacing w:val="-5"/>
          <w:w w:val="105"/>
        </w:rPr>
        <w:t xml:space="preserve"> </w:t>
      </w:r>
      <w:r w:rsidRPr="00901F87">
        <w:rPr>
          <w:w w:val="105"/>
        </w:rPr>
        <w:t>of</w:t>
      </w:r>
      <w:r w:rsidRPr="00901F87">
        <w:rPr>
          <w:spacing w:val="-5"/>
          <w:w w:val="105"/>
        </w:rPr>
        <w:t xml:space="preserve"> </w:t>
      </w:r>
      <w:r w:rsidRPr="00901F87">
        <w:rPr>
          <w:w w:val="105"/>
        </w:rPr>
        <w:t>these</w:t>
      </w:r>
      <w:r w:rsidRPr="00901F87">
        <w:rPr>
          <w:spacing w:val="-5"/>
          <w:w w:val="105"/>
        </w:rPr>
        <w:t xml:space="preserve"> </w:t>
      </w:r>
      <w:r w:rsidRPr="00901F87">
        <w:rPr>
          <w:w w:val="105"/>
        </w:rPr>
        <w:t>people</w:t>
      </w:r>
      <w:r w:rsidRPr="00901F87">
        <w:rPr>
          <w:spacing w:val="-6"/>
          <w:w w:val="105"/>
        </w:rPr>
        <w:t xml:space="preserve"> </w:t>
      </w:r>
      <w:r w:rsidRPr="00901F87">
        <w:rPr>
          <w:w w:val="105"/>
        </w:rPr>
        <w:t>may</w:t>
      </w:r>
      <w:r w:rsidRPr="00901F87">
        <w:rPr>
          <w:spacing w:val="-5"/>
          <w:w w:val="105"/>
        </w:rPr>
        <w:t xml:space="preserve"> </w:t>
      </w:r>
      <w:r w:rsidRPr="00901F87">
        <w:rPr>
          <w:w w:val="105"/>
        </w:rPr>
        <w:t>not</w:t>
      </w:r>
      <w:r w:rsidRPr="00901F87">
        <w:rPr>
          <w:spacing w:val="-6"/>
          <w:w w:val="105"/>
        </w:rPr>
        <w:t xml:space="preserve"> </w:t>
      </w:r>
      <w:r w:rsidRPr="00901F87">
        <w:rPr>
          <w:w w:val="105"/>
        </w:rPr>
        <w:t>meet</w:t>
      </w:r>
      <w:r w:rsidRPr="00901F87">
        <w:rPr>
          <w:spacing w:val="-5"/>
          <w:w w:val="105"/>
        </w:rPr>
        <w:t xml:space="preserve"> </w:t>
      </w:r>
      <w:r w:rsidRPr="00901F87">
        <w:rPr>
          <w:w w:val="105"/>
        </w:rPr>
        <w:t>the</w:t>
      </w:r>
      <w:r w:rsidRPr="00901F87">
        <w:rPr>
          <w:spacing w:val="-5"/>
          <w:w w:val="105"/>
        </w:rPr>
        <w:t xml:space="preserve"> </w:t>
      </w:r>
      <w:r w:rsidRPr="00901F87">
        <w:rPr>
          <w:w w:val="105"/>
        </w:rPr>
        <w:t>definition</w:t>
      </w:r>
      <w:r w:rsidRPr="00901F87">
        <w:rPr>
          <w:spacing w:val="-6"/>
          <w:w w:val="105"/>
        </w:rPr>
        <w:t xml:space="preserve"> </w:t>
      </w:r>
      <w:r w:rsidRPr="00901F87">
        <w:rPr>
          <w:w w:val="105"/>
        </w:rPr>
        <w:t>of ‘reportable</w:t>
      </w:r>
      <w:r w:rsidRPr="00901F87">
        <w:rPr>
          <w:spacing w:val="-14"/>
          <w:w w:val="105"/>
        </w:rPr>
        <w:t xml:space="preserve"> </w:t>
      </w:r>
      <w:r w:rsidRPr="00901F87">
        <w:rPr>
          <w:w w:val="105"/>
        </w:rPr>
        <w:t>death’</w:t>
      </w:r>
      <w:r w:rsidRPr="00901F87">
        <w:rPr>
          <w:spacing w:val="-14"/>
          <w:w w:val="105"/>
        </w:rPr>
        <w:t xml:space="preserve"> </w:t>
      </w:r>
      <w:r w:rsidRPr="00901F87">
        <w:rPr>
          <w:w w:val="105"/>
        </w:rPr>
        <w:t>because</w:t>
      </w:r>
      <w:r w:rsidRPr="00901F87">
        <w:rPr>
          <w:spacing w:val="-14"/>
          <w:w w:val="105"/>
        </w:rPr>
        <w:t xml:space="preserve"> </w:t>
      </w:r>
      <w:r w:rsidRPr="00901F87">
        <w:rPr>
          <w:w w:val="105"/>
        </w:rPr>
        <w:t>they</w:t>
      </w:r>
      <w:r w:rsidRPr="00901F87">
        <w:rPr>
          <w:spacing w:val="-14"/>
          <w:w w:val="105"/>
        </w:rPr>
        <w:t xml:space="preserve"> </w:t>
      </w:r>
      <w:r w:rsidRPr="00901F87">
        <w:rPr>
          <w:w w:val="105"/>
        </w:rPr>
        <w:t>will</w:t>
      </w:r>
      <w:r w:rsidRPr="00901F87">
        <w:rPr>
          <w:spacing w:val="-14"/>
          <w:w w:val="105"/>
        </w:rPr>
        <w:t xml:space="preserve"> </w:t>
      </w:r>
      <w:r w:rsidRPr="00901F87">
        <w:rPr>
          <w:w w:val="105"/>
        </w:rPr>
        <w:t>no</w:t>
      </w:r>
      <w:r w:rsidRPr="00901F87">
        <w:rPr>
          <w:spacing w:val="-14"/>
          <w:w w:val="105"/>
        </w:rPr>
        <w:t xml:space="preserve"> </w:t>
      </w:r>
      <w:r w:rsidRPr="00901F87">
        <w:rPr>
          <w:w w:val="105"/>
        </w:rPr>
        <w:t>longer</w:t>
      </w:r>
      <w:r w:rsidRPr="00901F87">
        <w:rPr>
          <w:spacing w:val="-14"/>
          <w:w w:val="105"/>
        </w:rPr>
        <w:t xml:space="preserve"> </w:t>
      </w:r>
      <w:r w:rsidRPr="00901F87">
        <w:rPr>
          <w:w w:val="105"/>
        </w:rPr>
        <w:t>be</w:t>
      </w:r>
      <w:r w:rsidRPr="00901F87">
        <w:rPr>
          <w:spacing w:val="-14"/>
          <w:w w:val="105"/>
        </w:rPr>
        <w:t xml:space="preserve"> </w:t>
      </w:r>
      <w:r w:rsidRPr="00901F87">
        <w:rPr>
          <w:w w:val="105"/>
        </w:rPr>
        <w:t>in</w:t>
      </w:r>
      <w:r w:rsidRPr="00901F87">
        <w:rPr>
          <w:spacing w:val="-14"/>
          <w:w w:val="105"/>
        </w:rPr>
        <w:t xml:space="preserve"> </w:t>
      </w:r>
      <w:r w:rsidRPr="00901F87">
        <w:rPr>
          <w:w w:val="105"/>
        </w:rPr>
        <w:t>the</w:t>
      </w:r>
      <w:r w:rsidRPr="00901F87">
        <w:rPr>
          <w:spacing w:val="-14"/>
          <w:w w:val="105"/>
        </w:rPr>
        <w:t xml:space="preserve"> </w:t>
      </w:r>
      <w:r w:rsidRPr="00901F87">
        <w:rPr>
          <w:w w:val="105"/>
        </w:rPr>
        <w:t>care</w:t>
      </w:r>
      <w:r w:rsidRPr="00901F87">
        <w:rPr>
          <w:spacing w:val="-14"/>
          <w:w w:val="105"/>
        </w:rPr>
        <w:t xml:space="preserve"> </w:t>
      </w:r>
      <w:r w:rsidRPr="00901F87">
        <w:rPr>
          <w:w w:val="105"/>
        </w:rPr>
        <w:t>or</w:t>
      </w:r>
      <w:r w:rsidRPr="00901F87">
        <w:rPr>
          <w:spacing w:val="-14"/>
          <w:w w:val="105"/>
        </w:rPr>
        <w:t xml:space="preserve"> </w:t>
      </w:r>
      <w:r w:rsidRPr="00901F87">
        <w:rPr>
          <w:w w:val="105"/>
        </w:rPr>
        <w:t>custody</w:t>
      </w:r>
      <w:r w:rsidRPr="00901F87">
        <w:rPr>
          <w:spacing w:val="-14"/>
          <w:w w:val="105"/>
        </w:rPr>
        <w:t xml:space="preserve"> </w:t>
      </w:r>
      <w:r w:rsidRPr="00901F87">
        <w:rPr>
          <w:w w:val="105"/>
        </w:rPr>
        <w:t>of</w:t>
      </w:r>
      <w:r w:rsidRPr="00901F87">
        <w:rPr>
          <w:spacing w:val="-14"/>
          <w:w w:val="105"/>
        </w:rPr>
        <w:t xml:space="preserve"> </w:t>
      </w:r>
      <w:r w:rsidRPr="00901F87">
        <w:rPr>
          <w:w w:val="105"/>
        </w:rPr>
        <w:t>DHHS.</w:t>
      </w:r>
    </w:p>
    <w:p w:rsidR="00935B1A" w:rsidRPr="00901F87" w:rsidRDefault="00782EBA">
      <w:pPr>
        <w:pStyle w:val="BodyText"/>
        <w:spacing w:before="75" w:line="160" w:lineRule="auto"/>
        <w:ind w:left="202" w:right="3447"/>
        <w:jc w:val="both"/>
      </w:pPr>
      <w:r w:rsidRPr="00901F87">
        <w:rPr>
          <w:w w:val="105"/>
        </w:rPr>
        <w:t>We</w:t>
      </w:r>
      <w:r w:rsidRPr="00901F87">
        <w:rPr>
          <w:spacing w:val="-16"/>
          <w:w w:val="105"/>
        </w:rPr>
        <w:t xml:space="preserve"> </w:t>
      </w:r>
      <w:r w:rsidRPr="00901F87">
        <w:rPr>
          <w:w w:val="105"/>
        </w:rPr>
        <w:t>have</w:t>
      </w:r>
      <w:r w:rsidRPr="00901F87">
        <w:rPr>
          <w:spacing w:val="-16"/>
          <w:w w:val="105"/>
        </w:rPr>
        <w:t xml:space="preserve"> </w:t>
      </w:r>
      <w:r w:rsidRPr="00901F87">
        <w:rPr>
          <w:w w:val="105"/>
        </w:rPr>
        <w:t>brought</w:t>
      </w:r>
      <w:r w:rsidRPr="00901F87">
        <w:rPr>
          <w:spacing w:val="-17"/>
          <w:w w:val="105"/>
        </w:rPr>
        <w:t xml:space="preserve"> </w:t>
      </w:r>
      <w:r w:rsidRPr="00901F87">
        <w:rPr>
          <w:w w:val="105"/>
        </w:rPr>
        <w:t>our</w:t>
      </w:r>
      <w:r w:rsidRPr="00901F87">
        <w:rPr>
          <w:spacing w:val="-16"/>
          <w:w w:val="105"/>
        </w:rPr>
        <w:t xml:space="preserve"> </w:t>
      </w:r>
      <w:r w:rsidRPr="00901F87">
        <w:rPr>
          <w:w w:val="105"/>
        </w:rPr>
        <w:t>concerns</w:t>
      </w:r>
      <w:r w:rsidRPr="00901F87">
        <w:rPr>
          <w:spacing w:val="-16"/>
          <w:w w:val="105"/>
        </w:rPr>
        <w:t xml:space="preserve"> </w:t>
      </w:r>
      <w:r w:rsidRPr="00901F87">
        <w:rPr>
          <w:w w:val="105"/>
        </w:rPr>
        <w:t>regarding</w:t>
      </w:r>
      <w:r w:rsidRPr="00901F87">
        <w:rPr>
          <w:spacing w:val="-16"/>
          <w:w w:val="105"/>
        </w:rPr>
        <w:t xml:space="preserve"> </w:t>
      </w:r>
      <w:r w:rsidRPr="00901F87">
        <w:rPr>
          <w:w w:val="105"/>
        </w:rPr>
        <w:t>this</w:t>
      </w:r>
      <w:r w:rsidRPr="00901F87">
        <w:rPr>
          <w:spacing w:val="-16"/>
          <w:w w:val="105"/>
        </w:rPr>
        <w:t xml:space="preserve"> </w:t>
      </w:r>
      <w:r w:rsidRPr="00901F87">
        <w:rPr>
          <w:w w:val="105"/>
        </w:rPr>
        <w:t>change</w:t>
      </w:r>
      <w:r w:rsidRPr="00901F87">
        <w:rPr>
          <w:spacing w:val="-16"/>
          <w:w w:val="105"/>
        </w:rPr>
        <w:t xml:space="preserve"> </w:t>
      </w:r>
      <w:r w:rsidRPr="00901F87">
        <w:rPr>
          <w:w w:val="105"/>
        </w:rPr>
        <w:t>to</w:t>
      </w:r>
      <w:r w:rsidRPr="00901F87">
        <w:rPr>
          <w:spacing w:val="-16"/>
          <w:w w:val="105"/>
        </w:rPr>
        <w:t xml:space="preserve"> </w:t>
      </w:r>
      <w:r w:rsidRPr="00901F87">
        <w:rPr>
          <w:w w:val="105"/>
        </w:rPr>
        <w:t>the</w:t>
      </w:r>
      <w:r w:rsidRPr="00901F87">
        <w:rPr>
          <w:spacing w:val="-16"/>
          <w:w w:val="105"/>
        </w:rPr>
        <w:t xml:space="preserve"> </w:t>
      </w:r>
      <w:r w:rsidRPr="00901F87">
        <w:rPr>
          <w:w w:val="105"/>
        </w:rPr>
        <w:t>attention</w:t>
      </w:r>
      <w:r w:rsidRPr="00901F87">
        <w:rPr>
          <w:spacing w:val="-16"/>
          <w:w w:val="105"/>
        </w:rPr>
        <w:t xml:space="preserve"> </w:t>
      </w:r>
      <w:r w:rsidRPr="00901F87">
        <w:rPr>
          <w:w w:val="105"/>
        </w:rPr>
        <w:t>of</w:t>
      </w:r>
      <w:r w:rsidRPr="00901F87">
        <w:rPr>
          <w:spacing w:val="-16"/>
          <w:w w:val="105"/>
        </w:rPr>
        <w:t xml:space="preserve"> </w:t>
      </w:r>
      <w:r w:rsidRPr="00901F87">
        <w:rPr>
          <w:w w:val="105"/>
        </w:rPr>
        <w:t>the</w:t>
      </w:r>
      <w:r w:rsidRPr="00901F87">
        <w:rPr>
          <w:spacing w:val="-16"/>
          <w:w w:val="105"/>
        </w:rPr>
        <w:t xml:space="preserve"> </w:t>
      </w:r>
      <w:r w:rsidRPr="00901F87">
        <w:rPr>
          <w:w w:val="105"/>
        </w:rPr>
        <w:t>Secretary of</w:t>
      </w:r>
      <w:r w:rsidRPr="00901F87">
        <w:rPr>
          <w:spacing w:val="-16"/>
          <w:w w:val="105"/>
        </w:rPr>
        <w:t xml:space="preserve"> </w:t>
      </w:r>
      <w:r w:rsidRPr="00901F87">
        <w:rPr>
          <w:w w:val="105"/>
        </w:rPr>
        <w:t>DHHS</w:t>
      </w:r>
      <w:r w:rsidRPr="00901F87">
        <w:rPr>
          <w:spacing w:val="-16"/>
          <w:w w:val="105"/>
        </w:rPr>
        <w:t xml:space="preserve"> </w:t>
      </w:r>
      <w:r w:rsidRPr="00901F87">
        <w:rPr>
          <w:w w:val="105"/>
        </w:rPr>
        <w:t>and</w:t>
      </w:r>
      <w:r w:rsidRPr="00901F87">
        <w:rPr>
          <w:spacing w:val="-16"/>
          <w:w w:val="105"/>
        </w:rPr>
        <w:t xml:space="preserve"> </w:t>
      </w:r>
      <w:r w:rsidRPr="00901F87">
        <w:rPr>
          <w:w w:val="105"/>
        </w:rPr>
        <w:t>will</w:t>
      </w:r>
      <w:r w:rsidRPr="00901F87">
        <w:rPr>
          <w:spacing w:val="-16"/>
          <w:w w:val="105"/>
        </w:rPr>
        <w:t xml:space="preserve"> </w:t>
      </w:r>
      <w:r w:rsidRPr="00901F87">
        <w:rPr>
          <w:w w:val="105"/>
        </w:rPr>
        <w:t>continue</w:t>
      </w:r>
      <w:r w:rsidRPr="00901F87">
        <w:rPr>
          <w:spacing w:val="-16"/>
          <w:w w:val="105"/>
        </w:rPr>
        <w:t xml:space="preserve"> </w:t>
      </w:r>
      <w:r w:rsidRPr="00901F87">
        <w:rPr>
          <w:w w:val="105"/>
        </w:rPr>
        <w:t>discussions</w:t>
      </w:r>
      <w:r w:rsidRPr="00901F87">
        <w:rPr>
          <w:spacing w:val="-16"/>
          <w:w w:val="105"/>
        </w:rPr>
        <w:t xml:space="preserve"> </w:t>
      </w:r>
      <w:r w:rsidRPr="00901F87">
        <w:rPr>
          <w:w w:val="105"/>
        </w:rPr>
        <w:t>about</w:t>
      </w:r>
      <w:r w:rsidRPr="00901F87">
        <w:rPr>
          <w:spacing w:val="-16"/>
          <w:w w:val="105"/>
        </w:rPr>
        <w:t xml:space="preserve"> </w:t>
      </w:r>
      <w:r w:rsidRPr="00901F87">
        <w:rPr>
          <w:w w:val="105"/>
        </w:rPr>
        <w:t>this</w:t>
      </w:r>
      <w:r w:rsidRPr="00901F87">
        <w:rPr>
          <w:spacing w:val="-16"/>
          <w:w w:val="105"/>
        </w:rPr>
        <w:t xml:space="preserve"> </w:t>
      </w:r>
      <w:r w:rsidRPr="00901F87">
        <w:rPr>
          <w:w w:val="105"/>
        </w:rPr>
        <w:t>issue</w:t>
      </w:r>
      <w:r w:rsidRPr="00901F87">
        <w:rPr>
          <w:spacing w:val="-16"/>
          <w:w w:val="105"/>
        </w:rPr>
        <w:t xml:space="preserve"> </w:t>
      </w:r>
      <w:r w:rsidRPr="00901F87">
        <w:rPr>
          <w:w w:val="105"/>
        </w:rPr>
        <w:t>with</w:t>
      </w:r>
      <w:r w:rsidRPr="00901F87">
        <w:rPr>
          <w:spacing w:val="-16"/>
          <w:w w:val="105"/>
        </w:rPr>
        <w:t xml:space="preserve"> </w:t>
      </w:r>
      <w:r w:rsidRPr="00901F87">
        <w:rPr>
          <w:w w:val="105"/>
        </w:rPr>
        <w:t>both</w:t>
      </w:r>
      <w:r w:rsidRPr="00901F87">
        <w:rPr>
          <w:spacing w:val="-16"/>
          <w:w w:val="105"/>
        </w:rPr>
        <w:t xml:space="preserve"> </w:t>
      </w:r>
      <w:r w:rsidRPr="00901F87">
        <w:rPr>
          <w:w w:val="105"/>
        </w:rPr>
        <w:t>DHHS</w:t>
      </w:r>
      <w:r w:rsidRPr="00901F87">
        <w:rPr>
          <w:spacing w:val="-16"/>
          <w:w w:val="105"/>
        </w:rPr>
        <w:t xml:space="preserve"> </w:t>
      </w:r>
      <w:r w:rsidRPr="00901F87">
        <w:rPr>
          <w:w w:val="105"/>
        </w:rPr>
        <w:t>and</w:t>
      </w:r>
      <w:r w:rsidRPr="00901F87">
        <w:rPr>
          <w:spacing w:val="-16"/>
          <w:w w:val="105"/>
        </w:rPr>
        <w:t xml:space="preserve"> </w:t>
      </w:r>
      <w:r w:rsidRPr="00901F87">
        <w:rPr>
          <w:w w:val="105"/>
        </w:rPr>
        <w:t>the</w:t>
      </w:r>
      <w:r w:rsidRPr="00901F87">
        <w:rPr>
          <w:spacing w:val="-16"/>
          <w:w w:val="105"/>
        </w:rPr>
        <w:t xml:space="preserve"> </w:t>
      </w:r>
      <w:r w:rsidRPr="00901F87">
        <w:rPr>
          <w:w w:val="105"/>
        </w:rPr>
        <w:t>State Coroner during</w:t>
      </w:r>
      <w:r w:rsidRPr="00901F87">
        <w:rPr>
          <w:spacing w:val="-16"/>
          <w:w w:val="105"/>
        </w:rPr>
        <w:t xml:space="preserve"> </w:t>
      </w:r>
      <w:r w:rsidRPr="00901F87">
        <w:rPr>
          <w:w w:val="105"/>
        </w:rPr>
        <w:t>2018–19.</w:t>
      </w:r>
    </w:p>
    <w:p w:rsidR="00935B1A" w:rsidRPr="00901F87" w:rsidRDefault="00782EBA">
      <w:pPr>
        <w:pStyle w:val="BodyText"/>
        <w:spacing w:before="24" w:after="11"/>
        <w:ind w:left="202"/>
      </w:pPr>
      <w:r w:rsidRPr="00901F87">
        <w:rPr>
          <w:rFonts w:ascii="Arial" w:hAnsi="Arial"/>
          <w:b/>
        </w:rPr>
        <w:t xml:space="preserve">Table 5: </w:t>
      </w:r>
      <w:r w:rsidRPr="00901F87">
        <w:t>Investigations by service provider type 2017–18</w:t>
      </w:r>
    </w:p>
    <w:tbl>
      <w:tblPr>
        <w:tblW w:w="0" w:type="auto"/>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556"/>
        <w:gridCol w:w="709"/>
        <w:gridCol w:w="709"/>
      </w:tblGrid>
      <w:tr w:rsidR="00935B1A" w:rsidRPr="00901F87">
        <w:trPr>
          <w:trHeight w:val="314"/>
        </w:trPr>
        <w:tc>
          <w:tcPr>
            <w:tcW w:w="5556" w:type="dxa"/>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Service provider</w:t>
            </w:r>
          </w:p>
        </w:tc>
        <w:tc>
          <w:tcPr>
            <w:tcW w:w="709" w:type="dxa"/>
            <w:tcBorders>
              <w:top w:val="nil"/>
            </w:tcBorders>
            <w:shd w:val="clear" w:color="auto" w:fill="7E8933"/>
          </w:tcPr>
          <w:p w:rsidR="00935B1A" w:rsidRPr="00901F87" w:rsidRDefault="00782EBA">
            <w:pPr>
              <w:pStyle w:val="TableParagraph"/>
              <w:spacing w:before="54" w:line="240" w:lineRule="auto"/>
              <w:jc w:val="center"/>
              <w:rPr>
                <w:rFonts w:ascii="Arial"/>
                <w:b/>
                <w:sz w:val="18"/>
              </w:rPr>
            </w:pPr>
            <w:r w:rsidRPr="00901F87">
              <w:rPr>
                <w:rFonts w:ascii="Arial"/>
                <w:b/>
                <w:w w:val="94"/>
                <w:sz w:val="18"/>
              </w:rPr>
              <w:t>%</w:t>
            </w:r>
          </w:p>
        </w:tc>
        <w:tc>
          <w:tcPr>
            <w:tcW w:w="709" w:type="dxa"/>
            <w:tcBorders>
              <w:top w:val="nil"/>
              <w:right w:val="nil"/>
            </w:tcBorders>
            <w:shd w:val="clear" w:color="auto" w:fill="7E8933"/>
          </w:tcPr>
          <w:p w:rsidR="00935B1A" w:rsidRPr="00901F87" w:rsidRDefault="00782EBA">
            <w:pPr>
              <w:pStyle w:val="TableParagraph"/>
              <w:spacing w:before="54" w:line="240" w:lineRule="auto"/>
              <w:ind w:left="193" w:right="176"/>
              <w:jc w:val="center"/>
              <w:rPr>
                <w:rFonts w:ascii="Arial"/>
                <w:b/>
                <w:sz w:val="18"/>
              </w:rPr>
            </w:pPr>
            <w:r w:rsidRPr="00901F87">
              <w:rPr>
                <w:rFonts w:ascii="Arial"/>
                <w:b/>
                <w:sz w:val="18"/>
              </w:rPr>
              <w:t>No.</w:t>
            </w:r>
          </w:p>
        </w:tc>
      </w:tr>
      <w:tr w:rsidR="00935B1A" w:rsidRPr="00901F87">
        <w:trPr>
          <w:trHeight w:val="304"/>
        </w:trPr>
        <w:tc>
          <w:tcPr>
            <w:tcW w:w="5556" w:type="dxa"/>
            <w:tcBorders>
              <w:left w:val="nil"/>
            </w:tcBorders>
            <w:shd w:val="clear" w:color="auto" w:fill="EFEFE1"/>
          </w:tcPr>
          <w:p w:rsidR="00935B1A" w:rsidRPr="00901F87" w:rsidRDefault="00782EBA">
            <w:pPr>
              <w:pStyle w:val="TableParagraph"/>
              <w:ind w:left="85"/>
              <w:rPr>
                <w:sz w:val="18"/>
              </w:rPr>
            </w:pPr>
            <w:r w:rsidRPr="00901F87">
              <w:rPr>
                <w:sz w:val="18"/>
              </w:rPr>
              <w:t>DHHS</w:t>
            </w:r>
          </w:p>
        </w:tc>
        <w:tc>
          <w:tcPr>
            <w:tcW w:w="709" w:type="dxa"/>
            <w:shd w:val="clear" w:color="auto" w:fill="EFEFE1"/>
          </w:tcPr>
          <w:p w:rsidR="00935B1A" w:rsidRPr="00901F87" w:rsidRDefault="00782EBA">
            <w:pPr>
              <w:pStyle w:val="TableParagraph"/>
              <w:ind w:right="118"/>
              <w:jc w:val="right"/>
              <w:rPr>
                <w:sz w:val="18"/>
              </w:rPr>
            </w:pPr>
            <w:r w:rsidRPr="00901F87">
              <w:rPr>
                <w:w w:val="95"/>
                <w:sz w:val="18"/>
              </w:rPr>
              <w:t>50%</w:t>
            </w:r>
          </w:p>
        </w:tc>
        <w:tc>
          <w:tcPr>
            <w:tcW w:w="709" w:type="dxa"/>
            <w:tcBorders>
              <w:right w:val="nil"/>
            </w:tcBorders>
            <w:shd w:val="clear" w:color="auto" w:fill="EFEFE1"/>
          </w:tcPr>
          <w:p w:rsidR="00935B1A" w:rsidRPr="00901F87" w:rsidRDefault="00782EBA">
            <w:pPr>
              <w:pStyle w:val="TableParagraph"/>
              <w:ind w:left="167" w:right="176"/>
              <w:jc w:val="center"/>
              <w:rPr>
                <w:sz w:val="18"/>
              </w:rPr>
            </w:pPr>
            <w:r w:rsidRPr="00901F87">
              <w:rPr>
                <w:sz w:val="18"/>
              </w:rPr>
              <w:t>44</w:t>
            </w:r>
          </w:p>
        </w:tc>
      </w:tr>
      <w:tr w:rsidR="00935B1A" w:rsidRPr="00901F87">
        <w:trPr>
          <w:trHeight w:val="304"/>
        </w:trPr>
        <w:tc>
          <w:tcPr>
            <w:tcW w:w="5556" w:type="dxa"/>
            <w:tcBorders>
              <w:left w:val="nil"/>
            </w:tcBorders>
            <w:shd w:val="clear" w:color="auto" w:fill="E5E4CA"/>
          </w:tcPr>
          <w:p w:rsidR="00935B1A" w:rsidRPr="00901F87" w:rsidRDefault="00782EBA">
            <w:pPr>
              <w:pStyle w:val="TableParagraph"/>
              <w:ind w:left="85"/>
              <w:rPr>
                <w:sz w:val="18"/>
              </w:rPr>
            </w:pPr>
            <w:r w:rsidRPr="00901F87">
              <w:rPr>
                <w:w w:val="105"/>
                <w:sz w:val="18"/>
              </w:rPr>
              <w:t>Non-government service provider</w:t>
            </w:r>
          </w:p>
        </w:tc>
        <w:tc>
          <w:tcPr>
            <w:tcW w:w="709" w:type="dxa"/>
            <w:shd w:val="clear" w:color="auto" w:fill="E5E4CA"/>
          </w:tcPr>
          <w:p w:rsidR="00935B1A" w:rsidRPr="00901F87" w:rsidRDefault="00782EBA">
            <w:pPr>
              <w:pStyle w:val="TableParagraph"/>
              <w:ind w:right="118"/>
              <w:jc w:val="right"/>
              <w:rPr>
                <w:sz w:val="18"/>
              </w:rPr>
            </w:pPr>
            <w:r w:rsidRPr="00901F87">
              <w:rPr>
                <w:w w:val="95"/>
                <w:sz w:val="18"/>
              </w:rPr>
              <w:t>50%</w:t>
            </w:r>
          </w:p>
        </w:tc>
        <w:tc>
          <w:tcPr>
            <w:tcW w:w="709" w:type="dxa"/>
            <w:tcBorders>
              <w:right w:val="nil"/>
            </w:tcBorders>
            <w:shd w:val="clear" w:color="auto" w:fill="E5E4CA"/>
          </w:tcPr>
          <w:p w:rsidR="00935B1A" w:rsidRPr="00901F87" w:rsidRDefault="00782EBA">
            <w:pPr>
              <w:pStyle w:val="TableParagraph"/>
              <w:ind w:left="167" w:right="176"/>
              <w:jc w:val="center"/>
              <w:rPr>
                <w:sz w:val="18"/>
              </w:rPr>
            </w:pPr>
            <w:r w:rsidRPr="00901F87">
              <w:rPr>
                <w:sz w:val="18"/>
              </w:rPr>
              <w:t>44</w:t>
            </w:r>
          </w:p>
        </w:tc>
      </w:tr>
      <w:tr w:rsidR="00935B1A" w:rsidRPr="00901F87">
        <w:trPr>
          <w:trHeight w:val="314"/>
        </w:trPr>
        <w:tc>
          <w:tcPr>
            <w:tcW w:w="5556" w:type="dxa"/>
            <w:tcBorders>
              <w:left w:val="nil"/>
              <w:bottom w:val="nil"/>
            </w:tcBorders>
            <w:shd w:val="clear" w:color="auto" w:fill="EFEFE1"/>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709" w:type="dxa"/>
            <w:tcBorders>
              <w:bottom w:val="nil"/>
            </w:tcBorders>
            <w:shd w:val="clear" w:color="auto" w:fill="EFEFE1"/>
          </w:tcPr>
          <w:p w:rsidR="00935B1A" w:rsidRPr="00901F87" w:rsidRDefault="00782EBA">
            <w:pPr>
              <w:pStyle w:val="TableParagraph"/>
              <w:spacing w:before="44" w:line="240" w:lineRule="auto"/>
              <w:ind w:right="118"/>
              <w:jc w:val="right"/>
              <w:rPr>
                <w:rFonts w:ascii="Arial"/>
                <w:b/>
                <w:sz w:val="18"/>
              </w:rPr>
            </w:pPr>
            <w:r w:rsidRPr="00901F87">
              <w:rPr>
                <w:rFonts w:ascii="Arial"/>
                <w:b/>
                <w:w w:val="95"/>
                <w:sz w:val="18"/>
              </w:rPr>
              <w:t>100%</w:t>
            </w:r>
          </w:p>
        </w:tc>
        <w:tc>
          <w:tcPr>
            <w:tcW w:w="709" w:type="dxa"/>
            <w:tcBorders>
              <w:bottom w:val="nil"/>
              <w:right w:val="nil"/>
            </w:tcBorders>
            <w:shd w:val="clear" w:color="auto" w:fill="EFEFE1"/>
          </w:tcPr>
          <w:p w:rsidR="00935B1A" w:rsidRPr="00901F87" w:rsidRDefault="00782EBA">
            <w:pPr>
              <w:pStyle w:val="TableParagraph"/>
              <w:spacing w:before="44" w:line="240" w:lineRule="auto"/>
              <w:ind w:left="167" w:right="176"/>
              <w:jc w:val="center"/>
              <w:rPr>
                <w:rFonts w:ascii="Arial"/>
                <w:b/>
                <w:sz w:val="18"/>
              </w:rPr>
            </w:pPr>
            <w:r w:rsidRPr="00901F87">
              <w:rPr>
                <w:rFonts w:ascii="Arial"/>
                <w:b/>
                <w:sz w:val="18"/>
              </w:rPr>
              <w:t>88</w:t>
            </w:r>
          </w:p>
        </w:tc>
      </w:tr>
    </w:tbl>
    <w:p w:rsidR="00935B1A" w:rsidRPr="00901F87" w:rsidRDefault="00935B1A">
      <w:pPr>
        <w:pStyle w:val="BodyText"/>
        <w:spacing w:before="7"/>
        <w:rPr>
          <w:sz w:val="14"/>
        </w:rPr>
      </w:pPr>
    </w:p>
    <w:p w:rsidR="00935B1A" w:rsidRPr="00901F87" w:rsidRDefault="00782EBA">
      <w:pPr>
        <w:pStyle w:val="BodyText"/>
        <w:spacing w:line="160" w:lineRule="auto"/>
        <w:ind w:left="202" w:right="3447"/>
        <w:jc w:val="both"/>
      </w:pPr>
      <w:r w:rsidRPr="00901F87">
        <w:rPr>
          <w:w w:val="105"/>
        </w:rPr>
        <w:t>Most of the investigations (83 per cent) have related to people in receipt of shared supported accommodation at the time of their death.  Table  6  indicates  that  DHHS provided shared supported accommodation to 41 people who died, while   32 people who died were in receipt of shared supported accommodation from a non-government service</w:t>
      </w:r>
      <w:r w:rsidRPr="00901F87">
        <w:rPr>
          <w:spacing w:val="-16"/>
          <w:w w:val="105"/>
        </w:rPr>
        <w:t xml:space="preserve"> </w:t>
      </w:r>
      <w:r w:rsidRPr="00901F87">
        <w:rPr>
          <w:w w:val="105"/>
        </w:rPr>
        <w:t>provider.</w:t>
      </w:r>
    </w:p>
    <w:p w:rsidR="00935B1A" w:rsidRPr="00901F87" w:rsidRDefault="00782EBA">
      <w:pPr>
        <w:pStyle w:val="BodyText"/>
        <w:spacing w:before="26" w:after="11"/>
        <w:ind w:left="202"/>
      </w:pPr>
      <w:r w:rsidRPr="00901F87">
        <w:rPr>
          <w:rFonts w:ascii="Arial" w:hAnsi="Arial"/>
          <w:b/>
        </w:rPr>
        <w:t xml:space="preserve">Table 6: </w:t>
      </w:r>
      <w:r w:rsidRPr="00901F87">
        <w:t>Investigations by service provider and primary service type 2017–18</w:t>
      </w:r>
    </w:p>
    <w:tbl>
      <w:tblPr>
        <w:tblW w:w="0" w:type="auto"/>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494"/>
        <w:gridCol w:w="708"/>
        <w:gridCol w:w="708"/>
        <w:gridCol w:w="821"/>
        <w:gridCol w:w="821"/>
        <w:gridCol w:w="708"/>
        <w:gridCol w:w="708"/>
      </w:tblGrid>
      <w:tr w:rsidR="00935B1A" w:rsidRPr="00901F87">
        <w:trPr>
          <w:trHeight w:val="535"/>
        </w:trPr>
        <w:tc>
          <w:tcPr>
            <w:tcW w:w="2494" w:type="dxa"/>
            <w:vMerge w:val="restart"/>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Service type</w:t>
            </w:r>
          </w:p>
        </w:tc>
        <w:tc>
          <w:tcPr>
            <w:tcW w:w="1416" w:type="dxa"/>
            <w:gridSpan w:val="2"/>
            <w:tcBorders>
              <w:top w:val="nil"/>
            </w:tcBorders>
            <w:shd w:val="clear" w:color="auto" w:fill="7E8933"/>
          </w:tcPr>
          <w:p w:rsidR="00935B1A" w:rsidRPr="00901F87" w:rsidRDefault="00782EBA">
            <w:pPr>
              <w:pStyle w:val="TableParagraph"/>
              <w:spacing w:before="54" w:line="240" w:lineRule="auto"/>
              <w:ind w:left="455"/>
              <w:rPr>
                <w:rFonts w:ascii="Arial"/>
                <w:b/>
                <w:sz w:val="18"/>
              </w:rPr>
            </w:pPr>
            <w:r w:rsidRPr="00901F87">
              <w:rPr>
                <w:rFonts w:ascii="Arial"/>
                <w:b/>
                <w:sz w:val="18"/>
              </w:rPr>
              <w:t>DHHS</w:t>
            </w:r>
          </w:p>
        </w:tc>
        <w:tc>
          <w:tcPr>
            <w:tcW w:w="1642" w:type="dxa"/>
            <w:gridSpan w:val="2"/>
            <w:tcBorders>
              <w:top w:val="nil"/>
            </w:tcBorders>
            <w:shd w:val="clear" w:color="auto" w:fill="7E8933"/>
          </w:tcPr>
          <w:p w:rsidR="00935B1A" w:rsidRPr="00901F87" w:rsidRDefault="00782EBA">
            <w:pPr>
              <w:pStyle w:val="TableParagraph"/>
              <w:spacing w:before="54" w:line="254" w:lineRule="auto"/>
              <w:ind w:left="137" w:right="70" w:hanging="45"/>
              <w:rPr>
                <w:rFonts w:ascii="Arial"/>
                <w:b/>
                <w:sz w:val="18"/>
              </w:rPr>
            </w:pPr>
            <w:r w:rsidRPr="00901F87">
              <w:rPr>
                <w:rFonts w:ascii="Arial"/>
                <w:b/>
                <w:sz w:val="18"/>
              </w:rPr>
              <w:t>Non-government service provider</w:t>
            </w:r>
          </w:p>
        </w:tc>
        <w:tc>
          <w:tcPr>
            <w:tcW w:w="1416" w:type="dxa"/>
            <w:gridSpan w:val="2"/>
            <w:tcBorders>
              <w:top w:val="nil"/>
              <w:right w:val="nil"/>
            </w:tcBorders>
            <w:shd w:val="clear" w:color="auto" w:fill="7E8933"/>
          </w:tcPr>
          <w:p w:rsidR="00935B1A" w:rsidRPr="00901F87" w:rsidRDefault="00782EBA">
            <w:pPr>
              <w:pStyle w:val="TableParagraph"/>
              <w:spacing w:before="54" w:line="240" w:lineRule="auto"/>
              <w:ind w:left="468" w:right="468"/>
              <w:jc w:val="center"/>
              <w:rPr>
                <w:rFonts w:ascii="Arial"/>
                <w:b/>
                <w:sz w:val="18"/>
              </w:rPr>
            </w:pPr>
            <w:r w:rsidRPr="00901F87">
              <w:rPr>
                <w:rFonts w:ascii="Arial"/>
                <w:b/>
                <w:sz w:val="18"/>
              </w:rPr>
              <w:t>Total</w:t>
            </w:r>
          </w:p>
        </w:tc>
      </w:tr>
      <w:tr w:rsidR="00935B1A" w:rsidRPr="00901F87">
        <w:trPr>
          <w:trHeight w:val="304"/>
        </w:trPr>
        <w:tc>
          <w:tcPr>
            <w:tcW w:w="2494" w:type="dxa"/>
            <w:vMerge/>
            <w:tcBorders>
              <w:top w:val="nil"/>
              <w:left w:val="nil"/>
            </w:tcBorders>
            <w:shd w:val="clear" w:color="auto" w:fill="7E8933"/>
          </w:tcPr>
          <w:p w:rsidR="00935B1A" w:rsidRPr="00901F87" w:rsidRDefault="00935B1A">
            <w:pPr>
              <w:rPr>
                <w:sz w:val="2"/>
                <w:szCs w:val="2"/>
              </w:rPr>
            </w:pPr>
          </w:p>
        </w:tc>
        <w:tc>
          <w:tcPr>
            <w:tcW w:w="708" w:type="dxa"/>
            <w:shd w:val="clear" w:color="auto" w:fill="7E8933"/>
          </w:tcPr>
          <w:p w:rsidR="00935B1A" w:rsidRPr="00901F87" w:rsidRDefault="00782EBA">
            <w:pPr>
              <w:pStyle w:val="TableParagraph"/>
              <w:spacing w:before="44" w:line="240" w:lineRule="auto"/>
              <w:ind w:left="1"/>
              <w:jc w:val="center"/>
              <w:rPr>
                <w:rFonts w:ascii="Arial"/>
                <w:b/>
                <w:sz w:val="18"/>
              </w:rPr>
            </w:pPr>
            <w:r w:rsidRPr="00901F87">
              <w:rPr>
                <w:rFonts w:ascii="Arial"/>
                <w:b/>
                <w:w w:val="94"/>
                <w:sz w:val="18"/>
              </w:rPr>
              <w:t>%</w:t>
            </w:r>
          </w:p>
        </w:tc>
        <w:tc>
          <w:tcPr>
            <w:tcW w:w="708" w:type="dxa"/>
            <w:shd w:val="clear" w:color="auto" w:fill="7E8933"/>
          </w:tcPr>
          <w:p w:rsidR="00935B1A" w:rsidRPr="00901F87" w:rsidRDefault="00782EBA">
            <w:pPr>
              <w:pStyle w:val="TableParagraph"/>
              <w:spacing w:before="44" w:line="240" w:lineRule="auto"/>
              <w:ind w:left="94" w:right="92"/>
              <w:jc w:val="center"/>
              <w:rPr>
                <w:rFonts w:ascii="Arial"/>
                <w:b/>
                <w:sz w:val="18"/>
              </w:rPr>
            </w:pPr>
            <w:r w:rsidRPr="00901F87">
              <w:rPr>
                <w:rFonts w:ascii="Arial"/>
                <w:b/>
                <w:sz w:val="18"/>
              </w:rPr>
              <w:t>No.</w:t>
            </w:r>
          </w:p>
        </w:tc>
        <w:tc>
          <w:tcPr>
            <w:tcW w:w="821" w:type="dxa"/>
            <w:shd w:val="clear" w:color="auto" w:fill="7E8933"/>
          </w:tcPr>
          <w:p w:rsidR="00935B1A" w:rsidRPr="00901F87" w:rsidRDefault="00782EBA">
            <w:pPr>
              <w:pStyle w:val="TableParagraph"/>
              <w:spacing w:before="44" w:line="240" w:lineRule="auto"/>
              <w:ind w:left="4"/>
              <w:jc w:val="center"/>
              <w:rPr>
                <w:rFonts w:ascii="Arial"/>
                <w:b/>
                <w:sz w:val="18"/>
              </w:rPr>
            </w:pPr>
            <w:r w:rsidRPr="00901F87">
              <w:rPr>
                <w:rFonts w:ascii="Arial"/>
                <w:b/>
                <w:w w:val="94"/>
                <w:sz w:val="18"/>
              </w:rPr>
              <w:t>%</w:t>
            </w:r>
          </w:p>
        </w:tc>
        <w:tc>
          <w:tcPr>
            <w:tcW w:w="821" w:type="dxa"/>
            <w:shd w:val="clear" w:color="auto" w:fill="7E8933"/>
          </w:tcPr>
          <w:p w:rsidR="00935B1A" w:rsidRPr="00901F87" w:rsidRDefault="00782EBA">
            <w:pPr>
              <w:pStyle w:val="TableParagraph"/>
              <w:spacing w:before="44" w:line="240" w:lineRule="auto"/>
              <w:ind w:left="238" w:right="232"/>
              <w:jc w:val="center"/>
              <w:rPr>
                <w:rFonts w:ascii="Arial"/>
                <w:b/>
                <w:sz w:val="18"/>
              </w:rPr>
            </w:pPr>
            <w:r w:rsidRPr="00901F87">
              <w:rPr>
                <w:rFonts w:ascii="Arial"/>
                <w:b/>
                <w:sz w:val="18"/>
              </w:rPr>
              <w:t>No.</w:t>
            </w:r>
          </w:p>
        </w:tc>
        <w:tc>
          <w:tcPr>
            <w:tcW w:w="708" w:type="dxa"/>
            <w:shd w:val="clear" w:color="auto" w:fill="7E8933"/>
          </w:tcPr>
          <w:p w:rsidR="00935B1A" w:rsidRPr="00901F87" w:rsidRDefault="00782EBA">
            <w:pPr>
              <w:pStyle w:val="TableParagraph"/>
              <w:spacing w:before="44" w:line="240" w:lineRule="auto"/>
              <w:ind w:left="8"/>
              <w:jc w:val="center"/>
              <w:rPr>
                <w:rFonts w:ascii="Arial"/>
                <w:b/>
                <w:sz w:val="18"/>
              </w:rPr>
            </w:pPr>
            <w:r w:rsidRPr="00901F87">
              <w:rPr>
                <w:rFonts w:ascii="Arial"/>
                <w:b/>
                <w:w w:val="94"/>
                <w:sz w:val="18"/>
              </w:rPr>
              <w:t>%</w:t>
            </w:r>
          </w:p>
        </w:tc>
        <w:tc>
          <w:tcPr>
            <w:tcW w:w="708" w:type="dxa"/>
            <w:tcBorders>
              <w:right w:val="nil"/>
            </w:tcBorders>
            <w:shd w:val="clear" w:color="auto" w:fill="7E8933"/>
          </w:tcPr>
          <w:p w:rsidR="00935B1A" w:rsidRPr="00901F87" w:rsidRDefault="00782EBA">
            <w:pPr>
              <w:pStyle w:val="TableParagraph"/>
              <w:spacing w:before="44" w:line="240" w:lineRule="auto"/>
              <w:ind w:right="201"/>
              <w:jc w:val="right"/>
              <w:rPr>
                <w:rFonts w:ascii="Arial"/>
                <w:b/>
                <w:sz w:val="18"/>
              </w:rPr>
            </w:pPr>
            <w:r w:rsidRPr="00901F87">
              <w:rPr>
                <w:rFonts w:ascii="Arial"/>
                <w:b/>
                <w:sz w:val="18"/>
              </w:rPr>
              <w:t>No.</w:t>
            </w:r>
          </w:p>
        </w:tc>
      </w:tr>
      <w:tr w:rsidR="00935B1A" w:rsidRPr="00901F87">
        <w:trPr>
          <w:trHeight w:val="524"/>
        </w:trPr>
        <w:tc>
          <w:tcPr>
            <w:tcW w:w="2494" w:type="dxa"/>
            <w:tcBorders>
              <w:left w:val="nil"/>
            </w:tcBorders>
            <w:shd w:val="clear" w:color="auto" w:fill="EFEFE1"/>
          </w:tcPr>
          <w:p w:rsidR="00935B1A" w:rsidRPr="00901F87" w:rsidRDefault="00782EBA">
            <w:pPr>
              <w:pStyle w:val="TableParagraph"/>
              <w:spacing w:before="56" w:line="156" w:lineRule="auto"/>
              <w:ind w:left="85"/>
              <w:rPr>
                <w:sz w:val="18"/>
              </w:rPr>
            </w:pPr>
            <w:r w:rsidRPr="00901F87">
              <w:rPr>
                <w:w w:val="105"/>
                <w:sz w:val="18"/>
              </w:rPr>
              <w:t>Shared supported accommodation</w:t>
            </w:r>
          </w:p>
        </w:tc>
        <w:tc>
          <w:tcPr>
            <w:tcW w:w="708" w:type="dxa"/>
            <w:shd w:val="clear" w:color="auto" w:fill="EFEFE1"/>
          </w:tcPr>
          <w:p w:rsidR="00935B1A" w:rsidRPr="00901F87" w:rsidRDefault="00782EBA">
            <w:pPr>
              <w:pStyle w:val="TableParagraph"/>
              <w:spacing w:line="310" w:lineRule="exact"/>
              <w:ind w:right="156"/>
              <w:jc w:val="right"/>
              <w:rPr>
                <w:sz w:val="18"/>
              </w:rPr>
            </w:pPr>
            <w:r w:rsidRPr="00901F87">
              <w:rPr>
                <w:w w:val="95"/>
                <w:sz w:val="18"/>
              </w:rPr>
              <w:t>47%</w:t>
            </w:r>
          </w:p>
        </w:tc>
        <w:tc>
          <w:tcPr>
            <w:tcW w:w="708" w:type="dxa"/>
            <w:shd w:val="clear" w:color="auto" w:fill="EFEFE1"/>
          </w:tcPr>
          <w:p w:rsidR="00935B1A" w:rsidRPr="00901F87" w:rsidRDefault="00782EBA">
            <w:pPr>
              <w:pStyle w:val="TableParagraph"/>
              <w:spacing w:line="310" w:lineRule="exact"/>
              <w:ind w:left="94" w:right="81"/>
              <w:jc w:val="center"/>
              <w:rPr>
                <w:sz w:val="18"/>
              </w:rPr>
            </w:pPr>
            <w:r w:rsidRPr="00901F87">
              <w:rPr>
                <w:sz w:val="18"/>
              </w:rPr>
              <w:t>41</w:t>
            </w:r>
          </w:p>
        </w:tc>
        <w:tc>
          <w:tcPr>
            <w:tcW w:w="821" w:type="dxa"/>
            <w:shd w:val="clear" w:color="auto" w:fill="EFEFE1"/>
          </w:tcPr>
          <w:p w:rsidR="00935B1A" w:rsidRPr="00901F87" w:rsidRDefault="00782EBA">
            <w:pPr>
              <w:pStyle w:val="TableParagraph"/>
              <w:spacing w:line="310" w:lineRule="exact"/>
              <w:ind w:right="211"/>
              <w:jc w:val="right"/>
              <w:rPr>
                <w:sz w:val="18"/>
              </w:rPr>
            </w:pPr>
            <w:r w:rsidRPr="00901F87">
              <w:rPr>
                <w:w w:val="95"/>
                <w:sz w:val="18"/>
              </w:rPr>
              <w:t>36%</w:t>
            </w:r>
          </w:p>
        </w:tc>
        <w:tc>
          <w:tcPr>
            <w:tcW w:w="821" w:type="dxa"/>
            <w:shd w:val="clear" w:color="auto" w:fill="EFEFE1"/>
          </w:tcPr>
          <w:p w:rsidR="00935B1A" w:rsidRPr="00901F87" w:rsidRDefault="00782EBA">
            <w:pPr>
              <w:pStyle w:val="TableParagraph"/>
              <w:spacing w:line="310" w:lineRule="exact"/>
              <w:ind w:left="237" w:right="232"/>
              <w:jc w:val="center"/>
              <w:rPr>
                <w:sz w:val="18"/>
              </w:rPr>
            </w:pPr>
            <w:r w:rsidRPr="00901F87">
              <w:rPr>
                <w:sz w:val="18"/>
              </w:rPr>
              <w:t>32</w:t>
            </w:r>
          </w:p>
        </w:tc>
        <w:tc>
          <w:tcPr>
            <w:tcW w:w="708" w:type="dxa"/>
            <w:shd w:val="clear" w:color="auto" w:fill="EFEFE1"/>
          </w:tcPr>
          <w:p w:rsidR="00935B1A" w:rsidRPr="00901F87" w:rsidRDefault="00782EBA">
            <w:pPr>
              <w:pStyle w:val="TableParagraph"/>
              <w:spacing w:line="310" w:lineRule="exact"/>
              <w:ind w:right="108"/>
              <w:jc w:val="right"/>
              <w:rPr>
                <w:sz w:val="18"/>
              </w:rPr>
            </w:pPr>
            <w:r w:rsidRPr="00901F87">
              <w:rPr>
                <w:w w:val="95"/>
                <w:sz w:val="18"/>
              </w:rPr>
              <w:t>83%</w:t>
            </w:r>
          </w:p>
        </w:tc>
        <w:tc>
          <w:tcPr>
            <w:tcW w:w="708" w:type="dxa"/>
            <w:tcBorders>
              <w:right w:val="nil"/>
            </w:tcBorders>
            <w:shd w:val="clear" w:color="auto" w:fill="EFEFE1"/>
          </w:tcPr>
          <w:p w:rsidR="00935B1A" w:rsidRPr="00901F87" w:rsidRDefault="00782EBA">
            <w:pPr>
              <w:pStyle w:val="TableParagraph"/>
              <w:spacing w:line="310" w:lineRule="exact"/>
              <w:ind w:right="242"/>
              <w:jc w:val="right"/>
              <w:rPr>
                <w:sz w:val="18"/>
              </w:rPr>
            </w:pPr>
            <w:r w:rsidRPr="00901F87">
              <w:rPr>
                <w:w w:val="95"/>
                <w:sz w:val="18"/>
              </w:rPr>
              <w:t>73</w:t>
            </w:r>
          </w:p>
        </w:tc>
      </w:tr>
      <w:tr w:rsidR="00935B1A" w:rsidRPr="00901F87">
        <w:trPr>
          <w:trHeight w:val="304"/>
        </w:trPr>
        <w:tc>
          <w:tcPr>
            <w:tcW w:w="2494" w:type="dxa"/>
            <w:tcBorders>
              <w:left w:val="nil"/>
            </w:tcBorders>
            <w:shd w:val="clear" w:color="auto" w:fill="E5E4CA"/>
          </w:tcPr>
          <w:p w:rsidR="00935B1A" w:rsidRPr="00901F87" w:rsidRDefault="00782EBA">
            <w:pPr>
              <w:pStyle w:val="TableParagraph"/>
              <w:ind w:left="85"/>
              <w:rPr>
                <w:sz w:val="18"/>
              </w:rPr>
            </w:pPr>
            <w:r w:rsidRPr="00901F87">
              <w:rPr>
                <w:w w:val="105"/>
                <w:sz w:val="18"/>
              </w:rPr>
              <w:t>Individual support package</w:t>
            </w:r>
          </w:p>
        </w:tc>
        <w:tc>
          <w:tcPr>
            <w:tcW w:w="708" w:type="dxa"/>
            <w:shd w:val="clear" w:color="auto" w:fill="E5E4CA"/>
          </w:tcPr>
          <w:p w:rsidR="00935B1A" w:rsidRPr="00901F87" w:rsidRDefault="00782EBA">
            <w:pPr>
              <w:pStyle w:val="TableParagraph"/>
              <w:ind w:right="156"/>
              <w:jc w:val="right"/>
              <w:rPr>
                <w:sz w:val="18"/>
              </w:rPr>
            </w:pPr>
            <w:r w:rsidRPr="00901F87">
              <w:rPr>
                <w:w w:val="90"/>
                <w:sz w:val="18"/>
              </w:rPr>
              <w:t>1%</w:t>
            </w:r>
          </w:p>
        </w:tc>
        <w:tc>
          <w:tcPr>
            <w:tcW w:w="708" w:type="dxa"/>
            <w:shd w:val="clear" w:color="auto" w:fill="E5E4CA"/>
          </w:tcPr>
          <w:p w:rsidR="00935B1A" w:rsidRPr="00901F87" w:rsidRDefault="00782EBA">
            <w:pPr>
              <w:pStyle w:val="TableParagraph"/>
              <w:ind w:left="112"/>
              <w:jc w:val="center"/>
              <w:rPr>
                <w:sz w:val="18"/>
              </w:rPr>
            </w:pPr>
            <w:r w:rsidRPr="00901F87">
              <w:rPr>
                <w:w w:val="99"/>
                <w:sz w:val="18"/>
              </w:rPr>
              <w:t>1</w:t>
            </w:r>
          </w:p>
        </w:tc>
        <w:tc>
          <w:tcPr>
            <w:tcW w:w="821" w:type="dxa"/>
            <w:shd w:val="clear" w:color="auto" w:fill="E5E4CA"/>
          </w:tcPr>
          <w:p w:rsidR="00935B1A" w:rsidRPr="00901F87" w:rsidRDefault="00782EBA">
            <w:pPr>
              <w:pStyle w:val="TableParagraph"/>
              <w:ind w:right="211"/>
              <w:jc w:val="right"/>
              <w:rPr>
                <w:sz w:val="18"/>
              </w:rPr>
            </w:pPr>
            <w:r w:rsidRPr="00901F87">
              <w:rPr>
                <w:w w:val="90"/>
                <w:sz w:val="18"/>
              </w:rPr>
              <w:t>7%</w:t>
            </w:r>
          </w:p>
        </w:tc>
        <w:tc>
          <w:tcPr>
            <w:tcW w:w="821" w:type="dxa"/>
            <w:shd w:val="clear" w:color="auto" w:fill="E5E4CA"/>
          </w:tcPr>
          <w:p w:rsidR="00935B1A" w:rsidRPr="00901F87" w:rsidRDefault="00782EBA">
            <w:pPr>
              <w:pStyle w:val="TableParagraph"/>
              <w:ind w:left="105"/>
              <w:jc w:val="center"/>
              <w:rPr>
                <w:sz w:val="18"/>
              </w:rPr>
            </w:pPr>
            <w:r w:rsidRPr="00901F87">
              <w:rPr>
                <w:w w:val="99"/>
                <w:sz w:val="18"/>
              </w:rPr>
              <w:t>5</w:t>
            </w:r>
          </w:p>
        </w:tc>
        <w:tc>
          <w:tcPr>
            <w:tcW w:w="708" w:type="dxa"/>
            <w:shd w:val="clear" w:color="auto" w:fill="E5E4CA"/>
          </w:tcPr>
          <w:p w:rsidR="00935B1A" w:rsidRPr="00901F87" w:rsidRDefault="00782EBA">
            <w:pPr>
              <w:pStyle w:val="TableParagraph"/>
              <w:ind w:right="108"/>
              <w:jc w:val="right"/>
              <w:rPr>
                <w:sz w:val="18"/>
              </w:rPr>
            </w:pPr>
            <w:r w:rsidRPr="00901F87">
              <w:rPr>
                <w:w w:val="90"/>
                <w:sz w:val="18"/>
              </w:rPr>
              <w:t>8%</w:t>
            </w:r>
          </w:p>
        </w:tc>
        <w:tc>
          <w:tcPr>
            <w:tcW w:w="708" w:type="dxa"/>
            <w:tcBorders>
              <w:right w:val="nil"/>
            </w:tcBorders>
            <w:shd w:val="clear" w:color="auto" w:fill="E5E4CA"/>
          </w:tcPr>
          <w:p w:rsidR="00935B1A" w:rsidRPr="00901F87" w:rsidRDefault="00782EBA">
            <w:pPr>
              <w:pStyle w:val="TableParagraph"/>
              <w:ind w:right="242"/>
              <w:jc w:val="right"/>
              <w:rPr>
                <w:sz w:val="18"/>
              </w:rPr>
            </w:pPr>
            <w:r w:rsidRPr="00901F87">
              <w:rPr>
                <w:w w:val="99"/>
                <w:sz w:val="18"/>
              </w:rPr>
              <w:t>6</w:t>
            </w:r>
          </w:p>
        </w:tc>
      </w:tr>
      <w:tr w:rsidR="00935B1A" w:rsidRPr="00901F87">
        <w:trPr>
          <w:trHeight w:val="304"/>
        </w:trPr>
        <w:tc>
          <w:tcPr>
            <w:tcW w:w="2494" w:type="dxa"/>
            <w:tcBorders>
              <w:left w:val="nil"/>
            </w:tcBorders>
            <w:shd w:val="clear" w:color="auto" w:fill="EFEFE1"/>
          </w:tcPr>
          <w:p w:rsidR="00935B1A" w:rsidRPr="00901F87" w:rsidRDefault="00782EBA">
            <w:pPr>
              <w:pStyle w:val="TableParagraph"/>
              <w:ind w:left="85"/>
              <w:rPr>
                <w:sz w:val="18"/>
              </w:rPr>
            </w:pPr>
            <w:r w:rsidRPr="00901F87">
              <w:rPr>
                <w:sz w:val="18"/>
              </w:rPr>
              <w:t>Flexible support package</w:t>
            </w:r>
          </w:p>
        </w:tc>
        <w:tc>
          <w:tcPr>
            <w:tcW w:w="708" w:type="dxa"/>
            <w:shd w:val="clear" w:color="auto" w:fill="EFEFE1"/>
          </w:tcPr>
          <w:p w:rsidR="00935B1A" w:rsidRPr="00901F87" w:rsidRDefault="00782EBA">
            <w:pPr>
              <w:pStyle w:val="TableParagraph"/>
              <w:ind w:right="156"/>
              <w:jc w:val="right"/>
              <w:rPr>
                <w:sz w:val="18"/>
              </w:rPr>
            </w:pPr>
            <w:r w:rsidRPr="00901F87">
              <w:rPr>
                <w:w w:val="90"/>
                <w:sz w:val="18"/>
              </w:rPr>
              <w:t>0%</w:t>
            </w:r>
          </w:p>
        </w:tc>
        <w:tc>
          <w:tcPr>
            <w:tcW w:w="708" w:type="dxa"/>
            <w:shd w:val="clear" w:color="auto" w:fill="EFEFE1"/>
          </w:tcPr>
          <w:p w:rsidR="00935B1A" w:rsidRPr="00901F87" w:rsidRDefault="00782EBA">
            <w:pPr>
              <w:pStyle w:val="TableParagraph"/>
              <w:ind w:left="112"/>
              <w:jc w:val="center"/>
              <w:rPr>
                <w:sz w:val="18"/>
              </w:rPr>
            </w:pPr>
            <w:r w:rsidRPr="00901F87">
              <w:rPr>
                <w:w w:val="99"/>
                <w:sz w:val="18"/>
              </w:rPr>
              <w:t>0</w:t>
            </w:r>
          </w:p>
        </w:tc>
        <w:tc>
          <w:tcPr>
            <w:tcW w:w="821" w:type="dxa"/>
            <w:shd w:val="clear" w:color="auto" w:fill="EFEFE1"/>
          </w:tcPr>
          <w:p w:rsidR="00935B1A" w:rsidRPr="00901F87" w:rsidRDefault="00782EBA">
            <w:pPr>
              <w:pStyle w:val="TableParagraph"/>
              <w:ind w:right="211"/>
              <w:jc w:val="right"/>
              <w:rPr>
                <w:sz w:val="18"/>
              </w:rPr>
            </w:pPr>
            <w:r w:rsidRPr="00901F87">
              <w:rPr>
                <w:w w:val="90"/>
                <w:sz w:val="18"/>
              </w:rPr>
              <w:t>3%</w:t>
            </w:r>
          </w:p>
        </w:tc>
        <w:tc>
          <w:tcPr>
            <w:tcW w:w="821" w:type="dxa"/>
            <w:shd w:val="clear" w:color="auto" w:fill="EFEFE1"/>
          </w:tcPr>
          <w:p w:rsidR="00935B1A" w:rsidRPr="00901F87" w:rsidRDefault="00782EBA">
            <w:pPr>
              <w:pStyle w:val="TableParagraph"/>
              <w:ind w:left="105"/>
              <w:jc w:val="center"/>
              <w:rPr>
                <w:sz w:val="18"/>
              </w:rPr>
            </w:pPr>
            <w:r w:rsidRPr="00901F87">
              <w:rPr>
                <w:w w:val="99"/>
                <w:sz w:val="18"/>
              </w:rPr>
              <w:t>3</w:t>
            </w:r>
          </w:p>
        </w:tc>
        <w:tc>
          <w:tcPr>
            <w:tcW w:w="708" w:type="dxa"/>
            <w:shd w:val="clear" w:color="auto" w:fill="EFEFE1"/>
          </w:tcPr>
          <w:p w:rsidR="00935B1A" w:rsidRPr="00901F87" w:rsidRDefault="00782EBA">
            <w:pPr>
              <w:pStyle w:val="TableParagraph"/>
              <w:ind w:right="108"/>
              <w:jc w:val="right"/>
              <w:rPr>
                <w:sz w:val="18"/>
              </w:rPr>
            </w:pPr>
            <w:r w:rsidRPr="00901F87">
              <w:rPr>
                <w:w w:val="90"/>
                <w:sz w:val="18"/>
              </w:rPr>
              <w:t>3%</w:t>
            </w:r>
          </w:p>
        </w:tc>
        <w:tc>
          <w:tcPr>
            <w:tcW w:w="708" w:type="dxa"/>
            <w:tcBorders>
              <w:right w:val="nil"/>
            </w:tcBorders>
            <w:shd w:val="clear" w:color="auto" w:fill="EFEFE1"/>
          </w:tcPr>
          <w:p w:rsidR="00935B1A" w:rsidRPr="00901F87" w:rsidRDefault="00782EBA">
            <w:pPr>
              <w:pStyle w:val="TableParagraph"/>
              <w:ind w:right="242"/>
              <w:jc w:val="right"/>
              <w:rPr>
                <w:sz w:val="18"/>
              </w:rPr>
            </w:pPr>
            <w:r w:rsidRPr="00901F87">
              <w:rPr>
                <w:w w:val="99"/>
                <w:sz w:val="18"/>
              </w:rPr>
              <w:t>3</w:t>
            </w:r>
          </w:p>
        </w:tc>
      </w:tr>
      <w:tr w:rsidR="00935B1A" w:rsidRPr="00901F87">
        <w:trPr>
          <w:trHeight w:val="304"/>
        </w:trPr>
        <w:tc>
          <w:tcPr>
            <w:tcW w:w="2494" w:type="dxa"/>
            <w:tcBorders>
              <w:left w:val="nil"/>
            </w:tcBorders>
            <w:shd w:val="clear" w:color="auto" w:fill="E5E4CA"/>
          </w:tcPr>
          <w:p w:rsidR="00935B1A" w:rsidRPr="00901F87" w:rsidRDefault="00782EBA">
            <w:pPr>
              <w:pStyle w:val="TableParagraph"/>
              <w:ind w:left="85"/>
              <w:rPr>
                <w:sz w:val="18"/>
              </w:rPr>
            </w:pPr>
            <w:r w:rsidRPr="00901F87">
              <w:rPr>
                <w:w w:val="105"/>
                <w:sz w:val="18"/>
              </w:rPr>
              <w:t>Outreach support</w:t>
            </w:r>
          </w:p>
        </w:tc>
        <w:tc>
          <w:tcPr>
            <w:tcW w:w="708" w:type="dxa"/>
            <w:shd w:val="clear" w:color="auto" w:fill="E5E4CA"/>
          </w:tcPr>
          <w:p w:rsidR="00935B1A" w:rsidRPr="00901F87" w:rsidRDefault="00782EBA">
            <w:pPr>
              <w:pStyle w:val="TableParagraph"/>
              <w:ind w:right="156"/>
              <w:jc w:val="right"/>
              <w:rPr>
                <w:sz w:val="18"/>
              </w:rPr>
            </w:pPr>
            <w:r w:rsidRPr="00901F87">
              <w:rPr>
                <w:w w:val="90"/>
                <w:sz w:val="18"/>
              </w:rPr>
              <w:t>0%</w:t>
            </w:r>
          </w:p>
        </w:tc>
        <w:tc>
          <w:tcPr>
            <w:tcW w:w="708" w:type="dxa"/>
            <w:shd w:val="clear" w:color="auto" w:fill="E5E4CA"/>
          </w:tcPr>
          <w:p w:rsidR="00935B1A" w:rsidRPr="00901F87" w:rsidRDefault="00782EBA">
            <w:pPr>
              <w:pStyle w:val="TableParagraph"/>
              <w:ind w:left="112"/>
              <w:jc w:val="center"/>
              <w:rPr>
                <w:sz w:val="18"/>
              </w:rPr>
            </w:pPr>
            <w:r w:rsidRPr="00901F87">
              <w:rPr>
                <w:w w:val="99"/>
                <w:sz w:val="18"/>
              </w:rPr>
              <w:t>0</w:t>
            </w:r>
          </w:p>
        </w:tc>
        <w:tc>
          <w:tcPr>
            <w:tcW w:w="821" w:type="dxa"/>
            <w:shd w:val="clear" w:color="auto" w:fill="E5E4CA"/>
          </w:tcPr>
          <w:p w:rsidR="00935B1A" w:rsidRPr="00901F87" w:rsidRDefault="00782EBA">
            <w:pPr>
              <w:pStyle w:val="TableParagraph"/>
              <w:ind w:right="211"/>
              <w:jc w:val="right"/>
              <w:rPr>
                <w:sz w:val="18"/>
              </w:rPr>
            </w:pPr>
            <w:r w:rsidRPr="00901F87">
              <w:rPr>
                <w:w w:val="90"/>
                <w:sz w:val="18"/>
              </w:rPr>
              <w:t>2%</w:t>
            </w:r>
          </w:p>
        </w:tc>
        <w:tc>
          <w:tcPr>
            <w:tcW w:w="821" w:type="dxa"/>
            <w:shd w:val="clear" w:color="auto" w:fill="E5E4CA"/>
          </w:tcPr>
          <w:p w:rsidR="00935B1A" w:rsidRPr="00901F87" w:rsidRDefault="00782EBA">
            <w:pPr>
              <w:pStyle w:val="TableParagraph"/>
              <w:ind w:left="105"/>
              <w:jc w:val="center"/>
              <w:rPr>
                <w:sz w:val="18"/>
              </w:rPr>
            </w:pPr>
            <w:r w:rsidRPr="00901F87">
              <w:rPr>
                <w:w w:val="99"/>
                <w:sz w:val="18"/>
              </w:rPr>
              <w:t>2</w:t>
            </w:r>
          </w:p>
        </w:tc>
        <w:tc>
          <w:tcPr>
            <w:tcW w:w="708" w:type="dxa"/>
            <w:shd w:val="clear" w:color="auto" w:fill="E5E4CA"/>
          </w:tcPr>
          <w:p w:rsidR="00935B1A" w:rsidRPr="00901F87" w:rsidRDefault="00782EBA">
            <w:pPr>
              <w:pStyle w:val="TableParagraph"/>
              <w:ind w:right="108"/>
              <w:jc w:val="right"/>
              <w:rPr>
                <w:sz w:val="18"/>
              </w:rPr>
            </w:pPr>
            <w:r w:rsidRPr="00901F87">
              <w:rPr>
                <w:w w:val="90"/>
                <w:sz w:val="18"/>
              </w:rPr>
              <w:t>2%</w:t>
            </w:r>
          </w:p>
        </w:tc>
        <w:tc>
          <w:tcPr>
            <w:tcW w:w="708" w:type="dxa"/>
            <w:tcBorders>
              <w:right w:val="nil"/>
            </w:tcBorders>
            <w:shd w:val="clear" w:color="auto" w:fill="E5E4CA"/>
          </w:tcPr>
          <w:p w:rsidR="00935B1A" w:rsidRPr="00901F87" w:rsidRDefault="00782EBA">
            <w:pPr>
              <w:pStyle w:val="TableParagraph"/>
              <w:ind w:right="242"/>
              <w:jc w:val="right"/>
              <w:rPr>
                <w:sz w:val="18"/>
              </w:rPr>
            </w:pPr>
            <w:r w:rsidRPr="00901F87">
              <w:rPr>
                <w:w w:val="99"/>
                <w:sz w:val="18"/>
              </w:rPr>
              <w:t>2</w:t>
            </w:r>
          </w:p>
        </w:tc>
      </w:tr>
      <w:tr w:rsidR="00935B1A" w:rsidRPr="00901F87">
        <w:trPr>
          <w:trHeight w:val="304"/>
        </w:trPr>
        <w:tc>
          <w:tcPr>
            <w:tcW w:w="2494" w:type="dxa"/>
            <w:tcBorders>
              <w:left w:val="nil"/>
            </w:tcBorders>
            <w:shd w:val="clear" w:color="auto" w:fill="EFEFE1"/>
          </w:tcPr>
          <w:p w:rsidR="00935B1A" w:rsidRPr="00901F87" w:rsidRDefault="00782EBA">
            <w:pPr>
              <w:pStyle w:val="TableParagraph"/>
              <w:ind w:left="85"/>
              <w:rPr>
                <w:sz w:val="18"/>
              </w:rPr>
            </w:pPr>
            <w:r w:rsidRPr="00901F87">
              <w:rPr>
                <w:sz w:val="18"/>
              </w:rPr>
              <w:t>Case management</w:t>
            </w:r>
          </w:p>
        </w:tc>
        <w:tc>
          <w:tcPr>
            <w:tcW w:w="708" w:type="dxa"/>
            <w:shd w:val="clear" w:color="auto" w:fill="EFEFE1"/>
          </w:tcPr>
          <w:p w:rsidR="00935B1A" w:rsidRPr="00901F87" w:rsidRDefault="00782EBA">
            <w:pPr>
              <w:pStyle w:val="TableParagraph"/>
              <w:ind w:right="156"/>
              <w:jc w:val="right"/>
              <w:rPr>
                <w:sz w:val="18"/>
              </w:rPr>
            </w:pPr>
            <w:r w:rsidRPr="00901F87">
              <w:rPr>
                <w:w w:val="90"/>
                <w:sz w:val="18"/>
              </w:rPr>
              <w:t>1%</w:t>
            </w:r>
          </w:p>
        </w:tc>
        <w:tc>
          <w:tcPr>
            <w:tcW w:w="708" w:type="dxa"/>
            <w:shd w:val="clear" w:color="auto" w:fill="EFEFE1"/>
          </w:tcPr>
          <w:p w:rsidR="00935B1A" w:rsidRPr="00901F87" w:rsidRDefault="00782EBA">
            <w:pPr>
              <w:pStyle w:val="TableParagraph"/>
              <w:ind w:left="112"/>
              <w:jc w:val="center"/>
              <w:rPr>
                <w:sz w:val="18"/>
              </w:rPr>
            </w:pPr>
            <w:r w:rsidRPr="00901F87">
              <w:rPr>
                <w:w w:val="99"/>
                <w:sz w:val="18"/>
              </w:rPr>
              <w:t>1</w:t>
            </w:r>
          </w:p>
        </w:tc>
        <w:tc>
          <w:tcPr>
            <w:tcW w:w="821" w:type="dxa"/>
            <w:shd w:val="clear" w:color="auto" w:fill="EFEFE1"/>
          </w:tcPr>
          <w:p w:rsidR="00935B1A" w:rsidRPr="00901F87" w:rsidRDefault="00782EBA">
            <w:pPr>
              <w:pStyle w:val="TableParagraph"/>
              <w:ind w:right="211"/>
              <w:jc w:val="right"/>
              <w:rPr>
                <w:sz w:val="18"/>
              </w:rPr>
            </w:pPr>
            <w:r w:rsidRPr="00901F87">
              <w:rPr>
                <w:w w:val="90"/>
                <w:sz w:val="18"/>
              </w:rPr>
              <w:t>1%</w:t>
            </w:r>
          </w:p>
        </w:tc>
        <w:tc>
          <w:tcPr>
            <w:tcW w:w="821" w:type="dxa"/>
            <w:shd w:val="clear" w:color="auto" w:fill="EFEFE1"/>
          </w:tcPr>
          <w:p w:rsidR="00935B1A" w:rsidRPr="00901F87" w:rsidRDefault="00782EBA">
            <w:pPr>
              <w:pStyle w:val="TableParagraph"/>
              <w:ind w:left="105"/>
              <w:jc w:val="center"/>
              <w:rPr>
                <w:sz w:val="18"/>
              </w:rPr>
            </w:pPr>
            <w:r w:rsidRPr="00901F87">
              <w:rPr>
                <w:w w:val="99"/>
                <w:sz w:val="18"/>
              </w:rPr>
              <w:t>1</w:t>
            </w:r>
          </w:p>
        </w:tc>
        <w:tc>
          <w:tcPr>
            <w:tcW w:w="708" w:type="dxa"/>
            <w:shd w:val="clear" w:color="auto" w:fill="EFEFE1"/>
          </w:tcPr>
          <w:p w:rsidR="00935B1A" w:rsidRPr="00901F87" w:rsidRDefault="00782EBA">
            <w:pPr>
              <w:pStyle w:val="TableParagraph"/>
              <w:ind w:right="108"/>
              <w:jc w:val="right"/>
              <w:rPr>
                <w:sz w:val="18"/>
              </w:rPr>
            </w:pPr>
            <w:r w:rsidRPr="00901F87">
              <w:rPr>
                <w:w w:val="90"/>
                <w:sz w:val="18"/>
              </w:rPr>
              <w:t>2%</w:t>
            </w:r>
          </w:p>
        </w:tc>
        <w:tc>
          <w:tcPr>
            <w:tcW w:w="708" w:type="dxa"/>
            <w:tcBorders>
              <w:right w:val="nil"/>
            </w:tcBorders>
            <w:shd w:val="clear" w:color="auto" w:fill="EFEFE1"/>
          </w:tcPr>
          <w:p w:rsidR="00935B1A" w:rsidRPr="00901F87" w:rsidRDefault="00782EBA">
            <w:pPr>
              <w:pStyle w:val="TableParagraph"/>
              <w:ind w:right="242"/>
              <w:jc w:val="right"/>
              <w:rPr>
                <w:sz w:val="18"/>
              </w:rPr>
            </w:pPr>
            <w:r w:rsidRPr="00901F87">
              <w:rPr>
                <w:w w:val="99"/>
                <w:sz w:val="18"/>
              </w:rPr>
              <w:t>2</w:t>
            </w:r>
          </w:p>
        </w:tc>
      </w:tr>
      <w:tr w:rsidR="00935B1A" w:rsidRPr="00901F87">
        <w:trPr>
          <w:trHeight w:val="304"/>
        </w:trPr>
        <w:tc>
          <w:tcPr>
            <w:tcW w:w="2494" w:type="dxa"/>
            <w:tcBorders>
              <w:left w:val="nil"/>
            </w:tcBorders>
            <w:shd w:val="clear" w:color="auto" w:fill="E5E4CA"/>
          </w:tcPr>
          <w:p w:rsidR="00935B1A" w:rsidRPr="00901F87" w:rsidRDefault="00782EBA">
            <w:pPr>
              <w:pStyle w:val="TableParagraph"/>
              <w:ind w:left="85"/>
              <w:rPr>
                <w:sz w:val="18"/>
              </w:rPr>
            </w:pPr>
            <w:r w:rsidRPr="00901F87">
              <w:rPr>
                <w:sz w:val="18"/>
              </w:rPr>
              <w:t>Respite</w:t>
            </w:r>
          </w:p>
        </w:tc>
        <w:tc>
          <w:tcPr>
            <w:tcW w:w="708" w:type="dxa"/>
            <w:shd w:val="clear" w:color="auto" w:fill="E5E4CA"/>
          </w:tcPr>
          <w:p w:rsidR="00935B1A" w:rsidRPr="00901F87" w:rsidRDefault="00782EBA">
            <w:pPr>
              <w:pStyle w:val="TableParagraph"/>
              <w:ind w:right="156"/>
              <w:jc w:val="right"/>
              <w:rPr>
                <w:sz w:val="18"/>
              </w:rPr>
            </w:pPr>
            <w:r w:rsidRPr="00901F87">
              <w:rPr>
                <w:w w:val="90"/>
                <w:sz w:val="18"/>
              </w:rPr>
              <w:t>0%</w:t>
            </w:r>
          </w:p>
        </w:tc>
        <w:tc>
          <w:tcPr>
            <w:tcW w:w="708" w:type="dxa"/>
            <w:shd w:val="clear" w:color="auto" w:fill="E5E4CA"/>
          </w:tcPr>
          <w:p w:rsidR="00935B1A" w:rsidRPr="00901F87" w:rsidRDefault="00782EBA">
            <w:pPr>
              <w:pStyle w:val="TableParagraph"/>
              <w:ind w:left="112"/>
              <w:jc w:val="center"/>
              <w:rPr>
                <w:sz w:val="18"/>
              </w:rPr>
            </w:pPr>
            <w:r w:rsidRPr="00901F87">
              <w:rPr>
                <w:w w:val="99"/>
                <w:sz w:val="18"/>
              </w:rPr>
              <w:t>0</w:t>
            </w:r>
          </w:p>
        </w:tc>
        <w:tc>
          <w:tcPr>
            <w:tcW w:w="821" w:type="dxa"/>
            <w:shd w:val="clear" w:color="auto" w:fill="E5E4CA"/>
          </w:tcPr>
          <w:p w:rsidR="00935B1A" w:rsidRPr="00901F87" w:rsidRDefault="00782EBA">
            <w:pPr>
              <w:pStyle w:val="TableParagraph"/>
              <w:ind w:right="211"/>
              <w:jc w:val="right"/>
              <w:rPr>
                <w:sz w:val="18"/>
              </w:rPr>
            </w:pPr>
            <w:r w:rsidRPr="00901F87">
              <w:rPr>
                <w:w w:val="90"/>
                <w:sz w:val="18"/>
              </w:rPr>
              <w:t>1%</w:t>
            </w:r>
          </w:p>
        </w:tc>
        <w:tc>
          <w:tcPr>
            <w:tcW w:w="821" w:type="dxa"/>
            <w:shd w:val="clear" w:color="auto" w:fill="E5E4CA"/>
          </w:tcPr>
          <w:p w:rsidR="00935B1A" w:rsidRPr="00901F87" w:rsidRDefault="00782EBA">
            <w:pPr>
              <w:pStyle w:val="TableParagraph"/>
              <w:ind w:left="105"/>
              <w:jc w:val="center"/>
              <w:rPr>
                <w:sz w:val="18"/>
              </w:rPr>
            </w:pPr>
            <w:r w:rsidRPr="00901F87">
              <w:rPr>
                <w:w w:val="99"/>
                <w:sz w:val="18"/>
              </w:rPr>
              <w:t>1</w:t>
            </w:r>
          </w:p>
        </w:tc>
        <w:tc>
          <w:tcPr>
            <w:tcW w:w="708" w:type="dxa"/>
            <w:shd w:val="clear" w:color="auto" w:fill="E5E4CA"/>
          </w:tcPr>
          <w:p w:rsidR="00935B1A" w:rsidRPr="00901F87" w:rsidRDefault="00782EBA">
            <w:pPr>
              <w:pStyle w:val="TableParagraph"/>
              <w:ind w:right="108"/>
              <w:jc w:val="right"/>
              <w:rPr>
                <w:sz w:val="18"/>
              </w:rPr>
            </w:pPr>
            <w:r w:rsidRPr="00901F87">
              <w:rPr>
                <w:w w:val="90"/>
                <w:sz w:val="18"/>
              </w:rPr>
              <w:t>1%</w:t>
            </w:r>
          </w:p>
        </w:tc>
        <w:tc>
          <w:tcPr>
            <w:tcW w:w="708" w:type="dxa"/>
            <w:tcBorders>
              <w:right w:val="nil"/>
            </w:tcBorders>
            <w:shd w:val="clear" w:color="auto" w:fill="E5E4CA"/>
          </w:tcPr>
          <w:p w:rsidR="00935B1A" w:rsidRPr="00901F87" w:rsidRDefault="00782EBA">
            <w:pPr>
              <w:pStyle w:val="TableParagraph"/>
              <w:ind w:right="242"/>
              <w:jc w:val="right"/>
              <w:rPr>
                <w:sz w:val="18"/>
              </w:rPr>
            </w:pPr>
            <w:r w:rsidRPr="00901F87">
              <w:rPr>
                <w:w w:val="99"/>
                <w:sz w:val="18"/>
              </w:rPr>
              <w:t>1</w:t>
            </w:r>
          </w:p>
        </w:tc>
      </w:tr>
      <w:tr w:rsidR="00935B1A" w:rsidRPr="00901F87">
        <w:trPr>
          <w:trHeight w:val="304"/>
        </w:trPr>
        <w:tc>
          <w:tcPr>
            <w:tcW w:w="2494" w:type="dxa"/>
            <w:tcBorders>
              <w:left w:val="nil"/>
            </w:tcBorders>
            <w:shd w:val="clear" w:color="auto" w:fill="EFEFE1"/>
          </w:tcPr>
          <w:p w:rsidR="00935B1A" w:rsidRPr="00901F87" w:rsidRDefault="00782EBA">
            <w:pPr>
              <w:pStyle w:val="TableParagraph"/>
              <w:ind w:left="85"/>
              <w:rPr>
                <w:sz w:val="18"/>
              </w:rPr>
            </w:pPr>
            <w:r w:rsidRPr="00901F87">
              <w:rPr>
                <w:w w:val="105"/>
                <w:sz w:val="18"/>
              </w:rPr>
              <w:t>Service type not known</w:t>
            </w:r>
          </w:p>
        </w:tc>
        <w:tc>
          <w:tcPr>
            <w:tcW w:w="708" w:type="dxa"/>
            <w:shd w:val="clear" w:color="auto" w:fill="EFEFE1"/>
          </w:tcPr>
          <w:p w:rsidR="00935B1A" w:rsidRPr="00901F87" w:rsidRDefault="00782EBA">
            <w:pPr>
              <w:pStyle w:val="TableParagraph"/>
              <w:ind w:right="156"/>
              <w:jc w:val="right"/>
              <w:rPr>
                <w:sz w:val="18"/>
              </w:rPr>
            </w:pPr>
            <w:r w:rsidRPr="00901F87">
              <w:rPr>
                <w:w w:val="90"/>
                <w:sz w:val="18"/>
              </w:rPr>
              <w:t>1%</w:t>
            </w:r>
          </w:p>
        </w:tc>
        <w:tc>
          <w:tcPr>
            <w:tcW w:w="708" w:type="dxa"/>
            <w:shd w:val="clear" w:color="auto" w:fill="EFEFE1"/>
          </w:tcPr>
          <w:p w:rsidR="00935B1A" w:rsidRPr="00901F87" w:rsidRDefault="00782EBA">
            <w:pPr>
              <w:pStyle w:val="TableParagraph"/>
              <w:ind w:left="112"/>
              <w:jc w:val="center"/>
              <w:rPr>
                <w:sz w:val="18"/>
              </w:rPr>
            </w:pPr>
            <w:r w:rsidRPr="00901F87">
              <w:rPr>
                <w:w w:val="99"/>
                <w:sz w:val="18"/>
              </w:rPr>
              <w:t>1</w:t>
            </w:r>
          </w:p>
        </w:tc>
        <w:tc>
          <w:tcPr>
            <w:tcW w:w="821" w:type="dxa"/>
            <w:shd w:val="clear" w:color="auto" w:fill="EFEFE1"/>
          </w:tcPr>
          <w:p w:rsidR="00935B1A" w:rsidRPr="00901F87" w:rsidRDefault="00782EBA">
            <w:pPr>
              <w:pStyle w:val="TableParagraph"/>
              <w:ind w:right="211"/>
              <w:jc w:val="right"/>
              <w:rPr>
                <w:sz w:val="18"/>
              </w:rPr>
            </w:pPr>
            <w:r w:rsidRPr="00901F87">
              <w:rPr>
                <w:w w:val="90"/>
                <w:sz w:val="18"/>
              </w:rPr>
              <w:t>0%</w:t>
            </w:r>
          </w:p>
        </w:tc>
        <w:tc>
          <w:tcPr>
            <w:tcW w:w="821" w:type="dxa"/>
            <w:shd w:val="clear" w:color="auto" w:fill="EFEFE1"/>
          </w:tcPr>
          <w:p w:rsidR="00935B1A" w:rsidRPr="00901F87" w:rsidRDefault="00782EBA">
            <w:pPr>
              <w:pStyle w:val="TableParagraph"/>
              <w:ind w:left="105"/>
              <w:jc w:val="center"/>
              <w:rPr>
                <w:sz w:val="18"/>
              </w:rPr>
            </w:pPr>
            <w:r w:rsidRPr="00901F87">
              <w:rPr>
                <w:w w:val="99"/>
                <w:sz w:val="18"/>
              </w:rPr>
              <w:t>0</w:t>
            </w:r>
          </w:p>
        </w:tc>
        <w:tc>
          <w:tcPr>
            <w:tcW w:w="708" w:type="dxa"/>
            <w:shd w:val="clear" w:color="auto" w:fill="EFEFE1"/>
          </w:tcPr>
          <w:p w:rsidR="00935B1A" w:rsidRPr="00901F87" w:rsidRDefault="00782EBA">
            <w:pPr>
              <w:pStyle w:val="TableParagraph"/>
              <w:ind w:right="108"/>
              <w:jc w:val="right"/>
              <w:rPr>
                <w:sz w:val="18"/>
              </w:rPr>
            </w:pPr>
            <w:r w:rsidRPr="00901F87">
              <w:rPr>
                <w:w w:val="90"/>
                <w:sz w:val="18"/>
              </w:rPr>
              <w:t>1%</w:t>
            </w:r>
          </w:p>
        </w:tc>
        <w:tc>
          <w:tcPr>
            <w:tcW w:w="708" w:type="dxa"/>
            <w:tcBorders>
              <w:right w:val="nil"/>
            </w:tcBorders>
            <w:shd w:val="clear" w:color="auto" w:fill="EFEFE1"/>
          </w:tcPr>
          <w:p w:rsidR="00935B1A" w:rsidRPr="00901F87" w:rsidRDefault="00782EBA">
            <w:pPr>
              <w:pStyle w:val="TableParagraph"/>
              <w:ind w:right="242"/>
              <w:jc w:val="right"/>
              <w:rPr>
                <w:sz w:val="18"/>
              </w:rPr>
            </w:pPr>
            <w:r w:rsidRPr="00901F87">
              <w:rPr>
                <w:w w:val="99"/>
                <w:sz w:val="18"/>
              </w:rPr>
              <w:t>1</w:t>
            </w:r>
          </w:p>
        </w:tc>
      </w:tr>
      <w:tr w:rsidR="00935B1A" w:rsidRPr="00901F87">
        <w:trPr>
          <w:trHeight w:val="314"/>
        </w:trPr>
        <w:tc>
          <w:tcPr>
            <w:tcW w:w="2494" w:type="dxa"/>
            <w:tcBorders>
              <w:left w:val="nil"/>
              <w:bottom w:val="nil"/>
            </w:tcBorders>
            <w:shd w:val="clear" w:color="auto" w:fill="E5E4CA"/>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708" w:type="dxa"/>
            <w:tcBorders>
              <w:bottom w:val="nil"/>
            </w:tcBorders>
            <w:shd w:val="clear" w:color="auto" w:fill="E5E4CA"/>
          </w:tcPr>
          <w:p w:rsidR="00935B1A" w:rsidRPr="00901F87" w:rsidRDefault="00782EBA">
            <w:pPr>
              <w:pStyle w:val="TableParagraph"/>
              <w:spacing w:before="44" w:line="240" w:lineRule="auto"/>
              <w:ind w:right="156"/>
              <w:jc w:val="right"/>
              <w:rPr>
                <w:rFonts w:ascii="Arial"/>
                <w:b/>
                <w:sz w:val="18"/>
              </w:rPr>
            </w:pPr>
            <w:r w:rsidRPr="00901F87">
              <w:rPr>
                <w:rFonts w:ascii="Arial"/>
                <w:b/>
                <w:w w:val="95"/>
                <w:sz w:val="18"/>
              </w:rPr>
              <w:t>50%</w:t>
            </w:r>
          </w:p>
        </w:tc>
        <w:tc>
          <w:tcPr>
            <w:tcW w:w="708" w:type="dxa"/>
            <w:tcBorders>
              <w:bottom w:val="nil"/>
            </w:tcBorders>
            <w:shd w:val="clear" w:color="auto" w:fill="E5E4CA"/>
          </w:tcPr>
          <w:p w:rsidR="00935B1A" w:rsidRPr="00901F87" w:rsidRDefault="00782EBA">
            <w:pPr>
              <w:pStyle w:val="TableParagraph"/>
              <w:spacing w:before="44" w:line="240" w:lineRule="auto"/>
              <w:ind w:left="94" w:right="81"/>
              <w:jc w:val="center"/>
              <w:rPr>
                <w:rFonts w:ascii="Arial"/>
                <w:b/>
                <w:sz w:val="18"/>
              </w:rPr>
            </w:pPr>
            <w:r w:rsidRPr="00901F87">
              <w:rPr>
                <w:rFonts w:ascii="Arial"/>
                <w:b/>
                <w:sz w:val="18"/>
              </w:rPr>
              <w:t>44</w:t>
            </w:r>
          </w:p>
        </w:tc>
        <w:tc>
          <w:tcPr>
            <w:tcW w:w="821" w:type="dxa"/>
            <w:tcBorders>
              <w:bottom w:val="nil"/>
            </w:tcBorders>
            <w:shd w:val="clear" w:color="auto" w:fill="E5E4CA"/>
          </w:tcPr>
          <w:p w:rsidR="00935B1A" w:rsidRPr="00901F87" w:rsidRDefault="00782EBA">
            <w:pPr>
              <w:pStyle w:val="TableParagraph"/>
              <w:spacing w:before="44" w:line="240" w:lineRule="auto"/>
              <w:ind w:right="211"/>
              <w:jc w:val="right"/>
              <w:rPr>
                <w:rFonts w:ascii="Arial"/>
                <w:b/>
                <w:sz w:val="18"/>
              </w:rPr>
            </w:pPr>
            <w:r w:rsidRPr="00901F87">
              <w:rPr>
                <w:rFonts w:ascii="Arial"/>
                <w:b/>
                <w:w w:val="95"/>
                <w:sz w:val="18"/>
              </w:rPr>
              <w:t>50%</w:t>
            </w:r>
          </w:p>
        </w:tc>
        <w:tc>
          <w:tcPr>
            <w:tcW w:w="821" w:type="dxa"/>
            <w:tcBorders>
              <w:bottom w:val="nil"/>
            </w:tcBorders>
            <w:shd w:val="clear" w:color="auto" w:fill="E5E4CA"/>
          </w:tcPr>
          <w:p w:rsidR="00935B1A" w:rsidRPr="00901F87" w:rsidRDefault="00782EBA">
            <w:pPr>
              <w:pStyle w:val="TableParagraph"/>
              <w:spacing w:before="44" w:line="240" w:lineRule="auto"/>
              <w:ind w:left="237" w:right="232"/>
              <w:jc w:val="center"/>
              <w:rPr>
                <w:rFonts w:ascii="Arial"/>
                <w:b/>
                <w:sz w:val="18"/>
              </w:rPr>
            </w:pPr>
            <w:r w:rsidRPr="00901F87">
              <w:rPr>
                <w:rFonts w:ascii="Arial"/>
                <w:b/>
                <w:sz w:val="18"/>
              </w:rPr>
              <w:t>44</w:t>
            </w:r>
          </w:p>
        </w:tc>
        <w:tc>
          <w:tcPr>
            <w:tcW w:w="708" w:type="dxa"/>
            <w:tcBorders>
              <w:bottom w:val="nil"/>
            </w:tcBorders>
            <w:shd w:val="clear" w:color="auto" w:fill="E5E4CA"/>
          </w:tcPr>
          <w:p w:rsidR="00935B1A" w:rsidRPr="00901F87" w:rsidRDefault="00782EBA">
            <w:pPr>
              <w:pStyle w:val="TableParagraph"/>
              <w:spacing w:before="44" w:line="240" w:lineRule="auto"/>
              <w:ind w:right="108"/>
              <w:jc w:val="right"/>
              <w:rPr>
                <w:rFonts w:ascii="Arial"/>
                <w:b/>
                <w:sz w:val="18"/>
              </w:rPr>
            </w:pPr>
            <w:r w:rsidRPr="00901F87">
              <w:rPr>
                <w:rFonts w:ascii="Arial"/>
                <w:b/>
                <w:w w:val="95"/>
                <w:sz w:val="18"/>
              </w:rPr>
              <w:t>100%</w:t>
            </w:r>
          </w:p>
        </w:tc>
        <w:tc>
          <w:tcPr>
            <w:tcW w:w="708" w:type="dxa"/>
            <w:tcBorders>
              <w:bottom w:val="nil"/>
              <w:right w:val="nil"/>
            </w:tcBorders>
            <w:shd w:val="clear" w:color="auto" w:fill="E5E4CA"/>
          </w:tcPr>
          <w:p w:rsidR="00935B1A" w:rsidRPr="00901F87" w:rsidRDefault="00782EBA">
            <w:pPr>
              <w:pStyle w:val="TableParagraph"/>
              <w:spacing w:before="44" w:line="240" w:lineRule="auto"/>
              <w:ind w:right="242"/>
              <w:jc w:val="right"/>
              <w:rPr>
                <w:rFonts w:ascii="Arial"/>
                <w:b/>
                <w:sz w:val="18"/>
              </w:rPr>
            </w:pPr>
            <w:r w:rsidRPr="00901F87">
              <w:rPr>
                <w:rFonts w:ascii="Arial"/>
                <w:b/>
                <w:w w:val="95"/>
                <w:sz w:val="18"/>
              </w:rPr>
              <w:t>88</w:t>
            </w:r>
          </w:p>
        </w:tc>
      </w:tr>
    </w:tbl>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spacing w:before="3"/>
        <w:rPr>
          <w:sz w:val="13"/>
        </w:rPr>
      </w:pPr>
    </w:p>
    <w:p w:rsidR="00935B1A" w:rsidRPr="00901F87" w:rsidRDefault="00782EBA">
      <w:pPr>
        <w:pStyle w:val="ListParagraph"/>
        <w:numPr>
          <w:ilvl w:val="0"/>
          <w:numId w:val="6"/>
        </w:numPr>
        <w:tabs>
          <w:tab w:val="left" w:pos="412"/>
        </w:tabs>
        <w:spacing w:before="1" w:line="208" w:lineRule="auto"/>
        <w:ind w:right="6240" w:hanging="209"/>
        <w:rPr>
          <w:rFonts w:ascii="Arial Narrow" w:hAnsi="Arial Narrow"/>
          <w:sz w:val="14"/>
        </w:rPr>
      </w:pPr>
      <w:r w:rsidRPr="00901F87">
        <w:rPr>
          <w:rFonts w:ascii="Arial Narrow" w:hAnsi="Arial Narrow"/>
          <w:sz w:val="14"/>
        </w:rPr>
        <w:t>State</w:t>
      </w:r>
      <w:r w:rsidRPr="00901F87">
        <w:rPr>
          <w:rFonts w:ascii="Arial Narrow" w:hAnsi="Arial Narrow"/>
          <w:spacing w:val="-9"/>
          <w:sz w:val="14"/>
        </w:rPr>
        <w:t xml:space="preserve"> </w:t>
      </w:r>
      <w:r w:rsidRPr="00901F87">
        <w:rPr>
          <w:rFonts w:ascii="Arial Narrow" w:hAnsi="Arial Narrow"/>
          <w:sz w:val="14"/>
        </w:rPr>
        <w:t>Government</w:t>
      </w:r>
      <w:r w:rsidRPr="00901F87">
        <w:rPr>
          <w:rFonts w:ascii="Arial Narrow" w:hAnsi="Arial Narrow"/>
          <w:spacing w:val="-9"/>
          <w:sz w:val="14"/>
        </w:rPr>
        <w:t xml:space="preserve"> </w:t>
      </w:r>
      <w:r w:rsidRPr="00901F87">
        <w:rPr>
          <w:rFonts w:ascii="Arial Narrow" w:hAnsi="Arial Narrow"/>
          <w:sz w:val="14"/>
        </w:rPr>
        <w:t>of</w:t>
      </w:r>
      <w:r w:rsidRPr="00901F87">
        <w:rPr>
          <w:rFonts w:ascii="Arial Narrow" w:hAnsi="Arial Narrow"/>
          <w:spacing w:val="-9"/>
          <w:sz w:val="14"/>
        </w:rPr>
        <w:t xml:space="preserve"> </w:t>
      </w:r>
      <w:r w:rsidRPr="00901F87">
        <w:rPr>
          <w:rFonts w:ascii="Arial Narrow" w:hAnsi="Arial Narrow"/>
          <w:sz w:val="14"/>
        </w:rPr>
        <w:t>Victoria</w:t>
      </w:r>
      <w:r w:rsidRPr="00901F87">
        <w:rPr>
          <w:rFonts w:ascii="Arial Narrow" w:hAnsi="Arial Narrow"/>
          <w:spacing w:val="-9"/>
          <w:sz w:val="14"/>
        </w:rPr>
        <w:t xml:space="preserve"> </w:t>
      </w:r>
      <w:r w:rsidRPr="00901F87">
        <w:rPr>
          <w:rFonts w:ascii="Arial Narrow" w:hAnsi="Arial Narrow"/>
          <w:sz w:val="14"/>
        </w:rPr>
        <w:t>2018,</w:t>
      </w:r>
      <w:r w:rsidRPr="00901F87">
        <w:rPr>
          <w:rFonts w:ascii="Arial Narrow" w:hAnsi="Arial Narrow"/>
          <w:spacing w:val="-9"/>
          <w:sz w:val="14"/>
        </w:rPr>
        <w:t xml:space="preserve"> </w:t>
      </w:r>
      <w:r w:rsidRPr="00901F87">
        <w:rPr>
          <w:rFonts w:ascii="Arial Narrow" w:hAnsi="Arial Narrow"/>
          <w:spacing w:val="-3"/>
          <w:sz w:val="14"/>
        </w:rPr>
        <w:t>‘Tender</w:t>
      </w:r>
      <w:r w:rsidRPr="00901F87">
        <w:rPr>
          <w:rFonts w:ascii="Arial Narrow" w:hAnsi="Arial Narrow"/>
          <w:spacing w:val="-9"/>
          <w:sz w:val="14"/>
        </w:rPr>
        <w:t xml:space="preserve"> </w:t>
      </w:r>
      <w:r w:rsidRPr="00901F87">
        <w:rPr>
          <w:rFonts w:ascii="Arial Narrow" w:hAnsi="Arial Narrow"/>
          <w:sz w:val="14"/>
        </w:rPr>
        <w:t>to</w:t>
      </w:r>
      <w:r w:rsidRPr="00901F87">
        <w:rPr>
          <w:rFonts w:ascii="Arial Narrow" w:hAnsi="Arial Narrow"/>
          <w:spacing w:val="-9"/>
          <w:sz w:val="14"/>
        </w:rPr>
        <w:t xml:space="preserve"> </w:t>
      </w:r>
      <w:r w:rsidRPr="00901F87">
        <w:rPr>
          <w:rFonts w:ascii="Arial Narrow" w:hAnsi="Arial Narrow"/>
          <w:sz w:val="14"/>
        </w:rPr>
        <w:t>deliver</w:t>
      </w:r>
      <w:r w:rsidRPr="00901F87">
        <w:rPr>
          <w:rFonts w:ascii="Arial Narrow" w:hAnsi="Arial Narrow"/>
          <w:spacing w:val="-9"/>
          <w:sz w:val="14"/>
        </w:rPr>
        <w:t xml:space="preserve"> </w:t>
      </w:r>
      <w:r w:rsidRPr="00901F87">
        <w:rPr>
          <w:rFonts w:ascii="Arial Narrow" w:hAnsi="Arial Narrow"/>
          <w:sz w:val="14"/>
        </w:rPr>
        <w:t>disability</w:t>
      </w:r>
      <w:r w:rsidRPr="00901F87">
        <w:rPr>
          <w:rFonts w:ascii="Arial Narrow" w:hAnsi="Arial Narrow"/>
          <w:spacing w:val="-9"/>
          <w:sz w:val="14"/>
        </w:rPr>
        <w:t xml:space="preserve"> </w:t>
      </w:r>
      <w:r w:rsidRPr="00901F87">
        <w:rPr>
          <w:rFonts w:ascii="Arial Narrow" w:hAnsi="Arial Narrow"/>
          <w:sz w:val="14"/>
        </w:rPr>
        <w:t xml:space="preserve">accommodation and respite services’, </w:t>
      </w:r>
      <w:hyperlink r:id="rId24">
        <w:r w:rsidRPr="00901F87">
          <w:rPr>
            <w:rFonts w:ascii="Arial Narrow" w:hAnsi="Arial Narrow"/>
            <w:sz w:val="14"/>
          </w:rPr>
          <w:t>&lt;https://www</w:t>
        </w:r>
      </w:hyperlink>
      <w:r w:rsidRPr="00901F87">
        <w:rPr>
          <w:rFonts w:ascii="Arial Narrow" w:hAnsi="Arial Narrow"/>
          <w:sz w:val="14"/>
        </w:rPr>
        <w:t>.vic.gov</w:t>
      </w:r>
      <w:hyperlink r:id="rId25">
        <w:r w:rsidRPr="00901F87">
          <w:rPr>
            <w:rFonts w:ascii="Arial Narrow" w:hAnsi="Arial Narrow"/>
            <w:sz w:val="14"/>
          </w:rPr>
          <w:t>.au/ndis/tender-to-deliver-disability-</w:t>
        </w:r>
      </w:hyperlink>
      <w:r w:rsidRPr="00901F87">
        <w:rPr>
          <w:rFonts w:ascii="Arial Narrow" w:hAnsi="Arial Narrow"/>
          <w:sz w:val="14"/>
        </w:rPr>
        <w:t xml:space="preserve"> accommodation-and-respite-services.html&gt;, accessed 4 July</w:t>
      </w:r>
      <w:r w:rsidRPr="00901F87">
        <w:rPr>
          <w:rFonts w:ascii="Arial Narrow" w:hAnsi="Arial Narrow"/>
          <w:spacing w:val="-18"/>
          <w:sz w:val="14"/>
        </w:rPr>
        <w:t xml:space="preserve"> </w:t>
      </w:r>
      <w:r w:rsidRPr="00901F87">
        <w:rPr>
          <w:rFonts w:ascii="Arial Narrow" w:hAnsi="Arial Narrow"/>
          <w:sz w:val="14"/>
        </w:rPr>
        <w:t>2018.</w:t>
      </w:r>
    </w:p>
    <w:p w:rsidR="00935B1A" w:rsidRPr="00901F87" w:rsidRDefault="00935B1A">
      <w:pPr>
        <w:spacing w:line="208" w:lineRule="auto"/>
        <w:rPr>
          <w:rFonts w:ascii="Arial Narrow" w:hAnsi="Arial Narrow"/>
          <w:sz w:val="14"/>
        </w:rPr>
        <w:sectPr w:rsidR="00935B1A" w:rsidRPr="00901F87">
          <w:pgSz w:w="11910" w:h="16840"/>
          <w:pgMar w:top="860" w:right="660" w:bottom="900" w:left="620" w:header="0" w:footer="714" w:gutter="0"/>
          <w:cols w:space="720"/>
        </w:sectPr>
      </w:pPr>
    </w:p>
    <w:p w:rsidR="00935B1A" w:rsidRPr="00901F87" w:rsidRDefault="00935B1A">
      <w:pPr>
        <w:pStyle w:val="BodyText"/>
        <w:rPr>
          <w:rFonts w:ascii="Arial Narrow"/>
          <w:sz w:val="20"/>
        </w:rPr>
      </w:pPr>
    </w:p>
    <w:p w:rsidR="00935B1A" w:rsidRPr="00901F87" w:rsidRDefault="00935B1A">
      <w:pPr>
        <w:pStyle w:val="BodyText"/>
        <w:spacing w:before="1"/>
        <w:rPr>
          <w:rFonts w:ascii="Arial Narrow"/>
          <w:sz w:val="24"/>
        </w:rPr>
      </w:pPr>
    </w:p>
    <w:p w:rsidR="00935B1A" w:rsidRPr="00901F87" w:rsidRDefault="00935B1A">
      <w:pPr>
        <w:rPr>
          <w:rFonts w:ascii="Arial Narrow"/>
          <w:sz w:val="24"/>
        </w:rPr>
        <w:sectPr w:rsidR="00935B1A" w:rsidRPr="00901F87">
          <w:pgSz w:w="11910" w:h="16840"/>
          <w:pgMar w:top="1580" w:right="660" w:bottom="900" w:left="620" w:header="0" w:footer="714" w:gutter="0"/>
          <w:cols w:space="720"/>
        </w:sectPr>
      </w:pPr>
    </w:p>
    <w:p w:rsidR="00935B1A" w:rsidRPr="00901F87" w:rsidRDefault="00782EBA">
      <w:pPr>
        <w:pStyle w:val="Heading5"/>
        <w:ind w:left="145"/>
        <w:jc w:val="both"/>
      </w:pPr>
      <w:bookmarkStart w:id="32" w:name="_TOC_250023"/>
      <w:bookmarkEnd w:id="32"/>
      <w:r w:rsidRPr="00901F87">
        <w:lastRenderedPageBreak/>
        <w:t>Age at death</w:t>
      </w:r>
    </w:p>
    <w:p w:rsidR="00935B1A" w:rsidRPr="00901F87" w:rsidRDefault="00782EBA">
      <w:pPr>
        <w:pStyle w:val="BodyText"/>
        <w:spacing w:before="77" w:line="160" w:lineRule="auto"/>
        <w:ind w:left="145" w:right="38"/>
        <w:jc w:val="both"/>
      </w:pPr>
      <w:r w:rsidRPr="00901F87">
        <w:rPr>
          <w:w w:val="105"/>
        </w:rPr>
        <w:t>The age at death of people in receipt of disability services ranged from 10 years to 78 years. Table 7 provides a breakdown of categories of age at death.</w:t>
      </w:r>
    </w:p>
    <w:p w:rsidR="00935B1A" w:rsidRPr="00901F87" w:rsidRDefault="00782EBA">
      <w:pPr>
        <w:pStyle w:val="BodyText"/>
        <w:spacing w:before="71" w:line="160" w:lineRule="auto"/>
        <w:ind w:left="145" w:right="38"/>
        <w:jc w:val="both"/>
      </w:pPr>
      <w:r w:rsidRPr="00901F87">
        <w:rPr>
          <w:w w:val="105"/>
        </w:rPr>
        <w:t>In</w:t>
      </w:r>
      <w:r w:rsidRPr="00901F87">
        <w:rPr>
          <w:spacing w:val="-14"/>
          <w:w w:val="105"/>
        </w:rPr>
        <w:t xml:space="preserve"> </w:t>
      </w:r>
      <w:r w:rsidRPr="00901F87">
        <w:rPr>
          <w:w w:val="105"/>
        </w:rPr>
        <w:t>2016,</w:t>
      </w:r>
      <w:r w:rsidRPr="00901F87">
        <w:rPr>
          <w:spacing w:val="-14"/>
          <w:w w:val="105"/>
        </w:rPr>
        <w:t xml:space="preserve"> </w:t>
      </w:r>
      <w:r w:rsidRPr="00901F87">
        <w:rPr>
          <w:w w:val="105"/>
        </w:rPr>
        <w:t>the</w:t>
      </w:r>
      <w:r w:rsidRPr="00901F87">
        <w:rPr>
          <w:spacing w:val="-14"/>
          <w:w w:val="105"/>
        </w:rPr>
        <w:t xml:space="preserve"> </w:t>
      </w:r>
      <w:r w:rsidRPr="00901F87">
        <w:rPr>
          <w:w w:val="105"/>
        </w:rPr>
        <w:t>median</w:t>
      </w:r>
      <w:r w:rsidRPr="00901F87">
        <w:rPr>
          <w:spacing w:val="-14"/>
          <w:w w:val="105"/>
        </w:rPr>
        <w:t xml:space="preserve"> </w:t>
      </w:r>
      <w:r w:rsidRPr="00901F87">
        <w:rPr>
          <w:w w:val="105"/>
        </w:rPr>
        <w:t>age</w:t>
      </w:r>
      <w:r w:rsidRPr="00901F87">
        <w:rPr>
          <w:spacing w:val="-14"/>
          <w:w w:val="105"/>
        </w:rPr>
        <w:t xml:space="preserve"> </w:t>
      </w:r>
      <w:r w:rsidRPr="00901F87">
        <w:rPr>
          <w:w w:val="105"/>
        </w:rPr>
        <w:t>at</w:t>
      </w:r>
      <w:r w:rsidRPr="00901F87">
        <w:rPr>
          <w:spacing w:val="-14"/>
          <w:w w:val="105"/>
        </w:rPr>
        <w:t xml:space="preserve"> </w:t>
      </w:r>
      <w:r w:rsidRPr="00901F87">
        <w:rPr>
          <w:w w:val="105"/>
        </w:rPr>
        <w:t>death</w:t>
      </w:r>
      <w:r w:rsidRPr="00901F87">
        <w:rPr>
          <w:spacing w:val="-14"/>
          <w:w w:val="105"/>
        </w:rPr>
        <w:t xml:space="preserve"> </w:t>
      </w:r>
      <w:r w:rsidRPr="00901F87">
        <w:rPr>
          <w:w w:val="105"/>
        </w:rPr>
        <w:t>for</w:t>
      </w:r>
      <w:r w:rsidRPr="00901F87">
        <w:rPr>
          <w:spacing w:val="-14"/>
          <w:w w:val="105"/>
        </w:rPr>
        <w:t xml:space="preserve"> </w:t>
      </w:r>
      <w:r w:rsidRPr="00901F87">
        <w:rPr>
          <w:w w:val="105"/>
        </w:rPr>
        <w:t>the</w:t>
      </w:r>
      <w:r w:rsidRPr="00901F87">
        <w:rPr>
          <w:spacing w:val="-14"/>
          <w:w w:val="105"/>
        </w:rPr>
        <w:t xml:space="preserve"> </w:t>
      </w:r>
      <w:r w:rsidRPr="00901F87">
        <w:rPr>
          <w:w w:val="105"/>
        </w:rPr>
        <w:t>Victorian</w:t>
      </w:r>
      <w:r w:rsidRPr="00901F87">
        <w:rPr>
          <w:spacing w:val="-14"/>
          <w:w w:val="105"/>
        </w:rPr>
        <w:t xml:space="preserve"> </w:t>
      </w:r>
      <w:r w:rsidRPr="00901F87">
        <w:rPr>
          <w:w w:val="105"/>
        </w:rPr>
        <w:t>population was 80.3 years for males and 85.5 years for females.</w:t>
      </w:r>
      <w:r w:rsidRPr="00901F87">
        <w:rPr>
          <w:w w:val="105"/>
          <w:position w:val="6"/>
          <w:sz w:val="10"/>
        </w:rPr>
        <w:t xml:space="preserve">78 </w:t>
      </w:r>
      <w:r w:rsidRPr="00901F87">
        <w:rPr>
          <w:w w:val="105"/>
        </w:rPr>
        <w:t>The median age at death for deaths of people with disability  reported to us in 2017–18 was 52 years for males and 54 years for</w:t>
      </w:r>
      <w:r w:rsidRPr="00901F87">
        <w:rPr>
          <w:spacing w:val="-16"/>
          <w:w w:val="105"/>
        </w:rPr>
        <w:t xml:space="preserve"> </w:t>
      </w:r>
      <w:r w:rsidRPr="00901F87">
        <w:rPr>
          <w:w w:val="105"/>
        </w:rPr>
        <w:t>females.</w:t>
      </w:r>
    </w:p>
    <w:p w:rsidR="00935B1A" w:rsidRPr="00901F87" w:rsidRDefault="00782EBA">
      <w:pPr>
        <w:pStyle w:val="BodyText"/>
        <w:spacing w:before="73" w:line="160" w:lineRule="auto"/>
        <w:ind w:left="145" w:right="38"/>
        <w:jc w:val="both"/>
        <w:rPr>
          <w:sz w:val="10"/>
        </w:rPr>
      </w:pPr>
      <w:r w:rsidRPr="00901F87">
        <w:rPr>
          <w:w w:val="105"/>
        </w:rPr>
        <w:t>Our</w:t>
      </w:r>
      <w:r w:rsidRPr="00901F87">
        <w:rPr>
          <w:spacing w:val="-14"/>
          <w:w w:val="105"/>
        </w:rPr>
        <w:t xml:space="preserve"> </w:t>
      </w:r>
      <w:r w:rsidRPr="00901F87">
        <w:rPr>
          <w:w w:val="105"/>
        </w:rPr>
        <w:t>data</w:t>
      </w:r>
      <w:r w:rsidRPr="00901F87">
        <w:rPr>
          <w:spacing w:val="-14"/>
          <w:w w:val="105"/>
        </w:rPr>
        <w:t xml:space="preserve"> </w:t>
      </w:r>
      <w:r w:rsidRPr="00901F87">
        <w:rPr>
          <w:w w:val="105"/>
        </w:rPr>
        <w:t>indicates</w:t>
      </w:r>
      <w:r w:rsidRPr="00901F87">
        <w:rPr>
          <w:spacing w:val="-14"/>
          <w:w w:val="105"/>
        </w:rPr>
        <w:t xml:space="preserve"> </w:t>
      </w:r>
      <w:r w:rsidRPr="00901F87">
        <w:rPr>
          <w:w w:val="105"/>
        </w:rPr>
        <w:t>that</w:t>
      </w:r>
      <w:r w:rsidRPr="00901F87">
        <w:rPr>
          <w:spacing w:val="-14"/>
          <w:w w:val="105"/>
        </w:rPr>
        <w:t xml:space="preserve"> </w:t>
      </w:r>
      <w:r w:rsidRPr="00901F87">
        <w:rPr>
          <w:w w:val="105"/>
        </w:rPr>
        <w:t>people</w:t>
      </w:r>
      <w:r w:rsidRPr="00901F87">
        <w:rPr>
          <w:spacing w:val="-14"/>
          <w:w w:val="105"/>
        </w:rPr>
        <w:t xml:space="preserve"> </w:t>
      </w:r>
      <w:r w:rsidRPr="00901F87">
        <w:rPr>
          <w:w w:val="105"/>
        </w:rPr>
        <w:t>receiving</w:t>
      </w:r>
      <w:r w:rsidRPr="00901F87">
        <w:rPr>
          <w:spacing w:val="-14"/>
          <w:w w:val="105"/>
        </w:rPr>
        <w:t xml:space="preserve"> </w:t>
      </w:r>
      <w:r w:rsidRPr="00901F87">
        <w:rPr>
          <w:w w:val="105"/>
        </w:rPr>
        <w:t>disability</w:t>
      </w:r>
      <w:r w:rsidRPr="00901F87">
        <w:rPr>
          <w:spacing w:val="-14"/>
          <w:w w:val="105"/>
        </w:rPr>
        <w:t xml:space="preserve"> </w:t>
      </w:r>
      <w:r w:rsidRPr="00901F87">
        <w:rPr>
          <w:w w:val="105"/>
        </w:rPr>
        <w:t>services</w:t>
      </w:r>
      <w:r w:rsidRPr="00901F87">
        <w:rPr>
          <w:spacing w:val="-14"/>
          <w:w w:val="105"/>
        </w:rPr>
        <w:t xml:space="preserve"> </w:t>
      </w:r>
      <w:r w:rsidRPr="00901F87">
        <w:rPr>
          <w:w w:val="105"/>
        </w:rPr>
        <w:t>in Victoria die younger compared with the general Australian population; based on the median age, about 29 years younger.</w:t>
      </w:r>
      <w:r w:rsidRPr="00901F87">
        <w:rPr>
          <w:w w:val="105"/>
          <w:position w:val="6"/>
          <w:sz w:val="10"/>
        </w:rPr>
        <w:t>79</w:t>
      </w:r>
    </w:p>
    <w:p w:rsidR="00935B1A" w:rsidRPr="00901F87" w:rsidRDefault="00782EBA">
      <w:pPr>
        <w:pStyle w:val="BodyText"/>
        <w:spacing w:before="72" w:line="160" w:lineRule="auto"/>
        <w:ind w:left="145" w:right="38"/>
        <w:jc w:val="both"/>
        <w:rPr>
          <w:sz w:val="10"/>
        </w:rPr>
      </w:pPr>
      <w:r w:rsidRPr="00901F87">
        <w:rPr>
          <w:w w:val="105"/>
        </w:rPr>
        <w:t>Premature death of people with disability is confirmed in Australian and international literature</w:t>
      </w:r>
      <w:r w:rsidRPr="00901F87">
        <w:rPr>
          <w:w w:val="105"/>
          <w:position w:val="6"/>
          <w:sz w:val="10"/>
        </w:rPr>
        <w:t xml:space="preserve">80 </w:t>
      </w:r>
      <w:r w:rsidRPr="00901F87">
        <w:rPr>
          <w:w w:val="105"/>
        </w:rPr>
        <w:t>and can to some extent be explained by comorbidities.</w:t>
      </w:r>
      <w:r w:rsidRPr="00901F87">
        <w:rPr>
          <w:w w:val="105"/>
          <w:position w:val="6"/>
          <w:sz w:val="10"/>
        </w:rPr>
        <w:t>81</w:t>
      </w:r>
    </w:p>
    <w:p w:rsidR="00935B1A" w:rsidRPr="00901F87" w:rsidRDefault="00782EBA">
      <w:pPr>
        <w:pStyle w:val="BodyText"/>
        <w:spacing w:before="72" w:line="160" w:lineRule="auto"/>
        <w:ind w:left="145" w:right="38"/>
        <w:jc w:val="both"/>
        <w:rPr>
          <w:sz w:val="10"/>
        </w:rPr>
      </w:pPr>
      <w:r w:rsidRPr="00901F87">
        <w:rPr>
          <w:w w:val="105"/>
        </w:rPr>
        <w:t>However, the proportion of potentially avoidable deaths remains higher for people with an intellectual disability compared with the general population.</w:t>
      </w:r>
      <w:r w:rsidRPr="00901F87">
        <w:rPr>
          <w:w w:val="105"/>
          <w:position w:val="6"/>
          <w:sz w:val="10"/>
        </w:rPr>
        <w:t>82</w:t>
      </w:r>
    </w:p>
    <w:p w:rsidR="00935B1A" w:rsidRPr="00901F87" w:rsidRDefault="00782EBA">
      <w:pPr>
        <w:pStyle w:val="BodyText"/>
        <w:spacing w:before="71" w:line="160" w:lineRule="auto"/>
        <w:ind w:left="145" w:right="38"/>
        <w:jc w:val="both"/>
        <w:rPr>
          <w:sz w:val="10"/>
        </w:rPr>
      </w:pPr>
      <w:r w:rsidRPr="00901F87">
        <w:rPr>
          <w:w w:val="105"/>
        </w:rPr>
        <w:t>Research undertaken in the United Kingdom shows that potentially avoidable deaths of people with an intellectual disability</w:t>
      </w:r>
      <w:r w:rsidRPr="00901F87">
        <w:rPr>
          <w:spacing w:val="-10"/>
          <w:w w:val="105"/>
        </w:rPr>
        <w:t xml:space="preserve"> </w:t>
      </w:r>
      <w:r w:rsidRPr="00901F87">
        <w:rPr>
          <w:w w:val="105"/>
        </w:rPr>
        <w:t>have</w:t>
      </w:r>
      <w:r w:rsidRPr="00901F87">
        <w:rPr>
          <w:spacing w:val="-10"/>
          <w:w w:val="105"/>
        </w:rPr>
        <w:t xml:space="preserve"> </w:t>
      </w:r>
      <w:r w:rsidRPr="00901F87">
        <w:rPr>
          <w:w w:val="105"/>
        </w:rPr>
        <w:t>been</w:t>
      </w:r>
      <w:r w:rsidRPr="00901F87">
        <w:rPr>
          <w:spacing w:val="-9"/>
          <w:w w:val="105"/>
        </w:rPr>
        <w:t xml:space="preserve"> </w:t>
      </w:r>
      <w:r w:rsidRPr="00901F87">
        <w:rPr>
          <w:w w:val="105"/>
        </w:rPr>
        <w:t>found</w:t>
      </w:r>
      <w:r w:rsidRPr="00901F87">
        <w:rPr>
          <w:spacing w:val="-10"/>
          <w:w w:val="105"/>
        </w:rPr>
        <w:t xml:space="preserve"> </w:t>
      </w:r>
      <w:r w:rsidRPr="00901F87">
        <w:rPr>
          <w:w w:val="105"/>
        </w:rPr>
        <w:t>entirely</w:t>
      </w:r>
      <w:r w:rsidRPr="00901F87">
        <w:rPr>
          <w:spacing w:val="-9"/>
          <w:w w:val="105"/>
        </w:rPr>
        <w:t xml:space="preserve"> </w:t>
      </w:r>
      <w:r w:rsidRPr="00901F87">
        <w:rPr>
          <w:w w:val="105"/>
        </w:rPr>
        <w:t>amenable</w:t>
      </w:r>
      <w:r w:rsidRPr="00901F87">
        <w:rPr>
          <w:spacing w:val="-9"/>
          <w:w w:val="105"/>
        </w:rPr>
        <w:t xml:space="preserve"> </w:t>
      </w:r>
      <w:r w:rsidRPr="00901F87">
        <w:rPr>
          <w:w w:val="105"/>
        </w:rPr>
        <w:t>to</w:t>
      </w:r>
      <w:r w:rsidRPr="00901F87">
        <w:rPr>
          <w:spacing w:val="-9"/>
          <w:w w:val="105"/>
        </w:rPr>
        <w:t xml:space="preserve"> </w:t>
      </w:r>
      <w:r w:rsidRPr="00901F87">
        <w:rPr>
          <w:w w:val="105"/>
        </w:rPr>
        <w:t>good</w:t>
      </w:r>
      <w:r w:rsidRPr="00901F87">
        <w:rPr>
          <w:spacing w:val="-9"/>
          <w:w w:val="105"/>
        </w:rPr>
        <w:t xml:space="preserve"> </w:t>
      </w:r>
      <w:r w:rsidRPr="00901F87">
        <w:rPr>
          <w:w w:val="105"/>
        </w:rPr>
        <w:t>quality health</w:t>
      </w:r>
      <w:r w:rsidRPr="00901F87">
        <w:rPr>
          <w:spacing w:val="-8"/>
          <w:w w:val="105"/>
        </w:rPr>
        <w:t xml:space="preserve"> </w:t>
      </w:r>
      <w:r w:rsidRPr="00901F87">
        <w:rPr>
          <w:w w:val="105"/>
        </w:rPr>
        <w:t>care.</w:t>
      </w:r>
      <w:r w:rsidRPr="00901F87">
        <w:rPr>
          <w:w w:val="105"/>
          <w:position w:val="6"/>
          <w:sz w:val="10"/>
        </w:rPr>
        <w:t>83</w:t>
      </w:r>
    </w:p>
    <w:p w:rsidR="00935B1A" w:rsidRPr="00901F87" w:rsidRDefault="00782EBA">
      <w:pPr>
        <w:pStyle w:val="BodyText"/>
        <w:spacing w:before="72" w:line="160" w:lineRule="auto"/>
        <w:ind w:left="145" w:right="38"/>
        <w:jc w:val="both"/>
      </w:pPr>
      <w:r w:rsidRPr="00901F87">
        <w:rPr>
          <w:w w:val="105"/>
        </w:rPr>
        <w:t>Another difference between people who died and were receiving disability services compared with the general population is the absence of a substantial difference in median age at death for males and females.</w:t>
      </w:r>
    </w:p>
    <w:p w:rsidR="00935B1A" w:rsidRPr="00901F87" w:rsidRDefault="00782EBA">
      <w:pPr>
        <w:pStyle w:val="BodyText"/>
        <w:spacing w:before="72" w:line="160" w:lineRule="auto"/>
        <w:ind w:left="145" w:right="38"/>
        <w:jc w:val="both"/>
      </w:pPr>
      <w:r w:rsidRPr="00901F87">
        <w:rPr>
          <w:w w:val="105"/>
        </w:rPr>
        <w:t>Although narrowing over time, in the general population there is an apparent gender gap for median age at death; males</w:t>
      </w:r>
      <w:r w:rsidRPr="00901F87">
        <w:rPr>
          <w:spacing w:val="-27"/>
          <w:w w:val="105"/>
        </w:rPr>
        <w:t xml:space="preserve"> </w:t>
      </w:r>
      <w:r w:rsidRPr="00901F87">
        <w:rPr>
          <w:w w:val="105"/>
        </w:rPr>
        <w:t>die</w:t>
      </w:r>
      <w:r w:rsidRPr="00901F87">
        <w:rPr>
          <w:spacing w:val="-27"/>
          <w:w w:val="105"/>
        </w:rPr>
        <w:t xml:space="preserve"> </w:t>
      </w:r>
      <w:r w:rsidRPr="00901F87">
        <w:rPr>
          <w:w w:val="105"/>
        </w:rPr>
        <w:t>over</w:t>
      </w:r>
      <w:r w:rsidRPr="00901F87">
        <w:rPr>
          <w:spacing w:val="-27"/>
          <w:w w:val="105"/>
        </w:rPr>
        <w:t xml:space="preserve"> </w:t>
      </w:r>
      <w:r w:rsidRPr="00901F87">
        <w:rPr>
          <w:w w:val="105"/>
        </w:rPr>
        <w:t>five</w:t>
      </w:r>
      <w:r w:rsidRPr="00901F87">
        <w:rPr>
          <w:spacing w:val="-27"/>
          <w:w w:val="105"/>
        </w:rPr>
        <w:t xml:space="preserve"> </w:t>
      </w:r>
      <w:r w:rsidRPr="00901F87">
        <w:rPr>
          <w:w w:val="105"/>
        </w:rPr>
        <w:t>years</w:t>
      </w:r>
      <w:r w:rsidRPr="00901F87">
        <w:rPr>
          <w:spacing w:val="-27"/>
          <w:w w:val="105"/>
        </w:rPr>
        <w:t xml:space="preserve"> </w:t>
      </w:r>
      <w:r w:rsidRPr="00901F87">
        <w:rPr>
          <w:w w:val="105"/>
        </w:rPr>
        <w:t>earlier</w:t>
      </w:r>
      <w:r w:rsidRPr="00901F87">
        <w:rPr>
          <w:spacing w:val="-27"/>
          <w:w w:val="105"/>
        </w:rPr>
        <w:t xml:space="preserve"> </w:t>
      </w:r>
      <w:r w:rsidRPr="00901F87">
        <w:rPr>
          <w:w w:val="105"/>
        </w:rPr>
        <w:t>than</w:t>
      </w:r>
      <w:r w:rsidRPr="00901F87">
        <w:rPr>
          <w:spacing w:val="-27"/>
          <w:w w:val="105"/>
        </w:rPr>
        <w:t xml:space="preserve"> </w:t>
      </w:r>
      <w:r w:rsidRPr="00901F87">
        <w:rPr>
          <w:w w:val="105"/>
        </w:rPr>
        <w:t>females.</w:t>
      </w:r>
      <w:r w:rsidRPr="00901F87">
        <w:rPr>
          <w:w w:val="105"/>
          <w:position w:val="6"/>
          <w:sz w:val="10"/>
        </w:rPr>
        <w:t xml:space="preserve">84 </w:t>
      </w:r>
      <w:r w:rsidRPr="00901F87">
        <w:rPr>
          <w:w w:val="105"/>
        </w:rPr>
        <w:t>This</w:t>
      </w:r>
      <w:r w:rsidRPr="00901F87">
        <w:rPr>
          <w:spacing w:val="-27"/>
          <w:w w:val="105"/>
        </w:rPr>
        <w:t xml:space="preserve"> </w:t>
      </w:r>
      <w:r w:rsidRPr="00901F87">
        <w:rPr>
          <w:w w:val="105"/>
        </w:rPr>
        <w:t>is</w:t>
      </w:r>
      <w:r w:rsidRPr="00901F87">
        <w:rPr>
          <w:spacing w:val="-27"/>
          <w:w w:val="105"/>
        </w:rPr>
        <w:t xml:space="preserve"> </w:t>
      </w:r>
      <w:r w:rsidRPr="00901F87">
        <w:rPr>
          <w:w w:val="105"/>
        </w:rPr>
        <w:t>less</w:t>
      </w:r>
      <w:r w:rsidRPr="00901F87">
        <w:rPr>
          <w:spacing w:val="-27"/>
          <w:w w:val="105"/>
        </w:rPr>
        <w:t xml:space="preserve"> </w:t>
      </w:r>
      <w:r w:rsidRPr="00901F87">
        <w:rPr>
          <w:w w:val="105"/>
        </w:rPr>
        <w:t>so for</w:t>
      </w:r>
      <w:r w:rsidRPr="00901F87">
        <w:rPr>
          <w:spacing w:val="-12"/>
          <w:w w:val="105"/>
        </w:rPr>
        <w:t xml:space="preserve"> </w:t>
      </w:r>
      <w:r w:rsidRPr="00901F87">
        <w:rPr>
          <w:w w:val="105"/>
        </w:rPr>
        <w:t>the</w:t>
      </w:r>
      <w:r w:rsidRPr="00901F87">
        <w:rPr>
          <w:spacing w:val="-12"/>
          <w:w w:val="105"/>
        </w:rPr>
        <w:t xml:space="preserve"> </w:t>
      </w:r>
      <w:r w:rsidRPr="00901F87">
        <w:rPr>
          <w:w w:val="105"/>
        </w:rPr>
        <w:t>death</w:t>
      </w:r>
      <w:r w:rsidRPr="00901F87">
        <w:rPr>
          <w:spacing w:val="-12"/>
          <w:w w:val="105"/>
        </w:rPr>
        <w:t xml:space="preserve"> </w:t>
      </w:r>
      <w:r w:rsidRPr="00901F87">
        <w:rPr>
          <w:w w:val="105"/>
        </w:rPr>
        <w:t>notifications</w:t>
      </w:r>
      <w:r w:rsidRPr="00901F87">
        <w:rPr>
          <w:spacing w:val="-12"/>
          <w:w w:val="105"/>
        </w:rPr>
        <w:t xml:space="preserve"> </w:t>
      </w:r>
      <w:r w:rsidRPr="00901F87">
        <w:rPr>
          <w:w w:val="105"/>
        </w:rPr>
        <w:t>received</w:t>
      </w:r>
      <w:r w:rsidRPr="00901F87">
        <w:rPr>
          <w:spacing w:val="-12"/>
          <w:w w:val="105"/>
        </w:rPr>
        <w:t xml:space="preserve"> </w:t>
      </w:r>
      <w:r w:rsidRPr="00901F87">
        <w:rPr>
          <w:w w:val="105"/>
        </w:rPr>
        <w:t>by</w:t>
      </w:r>
      <w:r w:rsidRPr="00901F87">
        <w:rPr>
          <w:spacing w:val="-12"/>
          <w:w w:val="105"/>
        </w:rPr>
        <w:t xml:space="preserve"> </w:t>
      </w:r>
      <w:r w:rsidRPr="00901F87">
        <w:rPr>
          <w:w w:val="105"/>
        </w:rPr>
        <w:t>our</w:t>
      </w:r>
      <w:r w:rsidRPr="00901F87">
        <w:rPr>
          <w:spacing w:val="-12"/>
          <w:w w:val="105"/>
        </w:rPr>
        <w:t xml:space="preserve"> </w:t>
      </w:r>
      <w:r w:rsidRPr="00901F87">
        <w:rPr>
          <w:w w:val="105"/>
        </w:rPr>
        <w:t>office.</w:t>
      </w:r>
      <w:r w:rsidRPr="00901F87">
        <w:rPr>
          <w:spacing w:val="-12"/>
          <w:w w:val="105"/>
        </w:rPr>
        <w:t xml:space="preserve"> </w:t>
      </w:r>
      <w:r w:rsidRPr="00901F87">
        <w:rPr>
          <w:w w:val="105"/>
        </w:rPr>
        <w:t>In</w:t>
      </w:r>
      <w:r w:rsidRPr="00901F87">
        <w:rPr>
          <w:spacing w:val="-12"/>
          <w:w w:val="105"/>
        </w:rPr>
        <w:t xml:space="preserve"> </w:t>
      </w:r>
      <w:r w:rsidRPr="00901F87">
        <w:rPr>
          <w:w w:val="105"/>
        </w:rPr>
        <w:t>2017–18, there</w:t>
      </w:r>
      <w:r w:rsidRPr="00901F87">
        <w:rPr>
          <w:spacing w:val="-25"/>
          <w:w w:val="105"/>
        </w:rPr>
        <w:t xml:space="preserve"> </w:t>
      </w:r>
      <w:r w:rsidRPr="00901F87">
        <w:rPr>
          <w:w w:val="105"/>
        </w:rPr>
        <w:t>was</w:t>
      </w:r>
      <w:r w:rsidRPr="00901F87">
        <w:rPr>
          <w:spacing w:val="-25"/>
          <w:w w:val="105"/>
        </w:rPr>
        <w:t xml:space="preserve"> </w:t>
      </w:r>
      <w:r w:rsidRPr="00901F87">
        <w:rPr>
          <w:w w:val="105"/>
        </w:rPr>
        <w:t>only</w:t>
      </w:r>
      <w:r w:rsidRPr="00901F87">
        <w:rPr>
          <w:spacing w:val="-25"/>
          <w:w w:val="105"/>
        </w:rPr>
        <w:t xml:space="preserve"> </w:t>
      </w:r>
      <w:r w:rsidRPr="00901F87">
        <w:rPr>
          <w:w w:val="105"/>
        </w:rPr>
        <w:t>a</w:t>
      </w:r>
      <w:r w:rsidRPr="00901F87">
        <w:rPr>
          <w:spacing w:val="-25"/>
          <w:w w:val="105"/>
        </w:rPr>
        <w:t xml:space="preserve"> </w:t>
      </w:r>
      <w:r w:rsidRPr="00901F87">
        <w:rPr>
          <w:w w:val="105"/>
        </w:rPr>
        <w:t>two-year</w:t>
      </w:r>
      <w:r w:rsidRPr="00901F87">
        <w:rPr>
          <w:spacing w:val="-25"/>
          <w:w w:val="105"/>
        </w:rPr>
        <w:t xml:space="preserve"> </w:t>
      </w:r>
      <w:r w:rsidRPr="00901F87">
        <w:rPr>
          <w:w w:val="105"/>
        </w:rPr>
        <w:t>difference</w:t>
      </w:r>
      <w:r w:rsidRPr="00901F87">
        <w:rPr>
          <w:spacing w:val="-25"/>
          <w:w w:val="105"/>
        </w:rPr>
        <w:t xml:space="preserve"> </w:t>
      </w:r>
      <w:r w:rsidRPr="00901F87">
        <w:rPr>
          <w:w w:val="105"/>
        </w:rPr>
        <w:t>between</w:t>
      </w:r>
      <w:r w:rsidRPr="00901F87">
        <w:rPr>
          <w:spacing w:val="-25"/>
          <w:w w:val="105"/>
        </w:rPr>
        <w:t xml:space="preserve"> </w:t>
      </w:r>
      <w:r w:rsidRPr="00901F87">
        <w:rPr>
          <w:w w:val="105"/>
        </w:rPr>
        <w:t>the</w:t>
      </w:r>
      <w:r w:rsidRPr="00901F87">
        <w:rPr>
          <w:spacing w:val="-25"/>
          <w:w w:val="105"/>
        </w:rPr>
        <w:t xml:space="preserve"> </w:t>
      </w:r>
      <w:r w:rsidRPr="00901F87">
        <w:rPr>
          <w:w w:val="105"/>
        </w:rPr>
        <w:t>median</w:t>
      </w:r>
      <w:r w:rsidRPr="00901F87">
        <w:rPr>
          <w:spacing w:val="-25"/>
          <w:w w:val="105"/>
        </w:rPr>
        <w:t xml:space="preserve"> </w:t>
      </w:r>
      <w:r w:rsidRPr="00901F87">
        <w:rPr>
          <w:w w:val="105"/>
        </w:rPr>
        <w:t>age at</w:t>
      </w:r>
      <w:r w:rsidRPr="00901F87">
        <w:rPr>
          <w:spacing w:val="-9"/>
          <w:w w:val="105"/>
        </w:rPr>
        <w:t xml:space="preserve"> </w:t>
      </w:r>
      <w:r w:rsidRPr="00901F87">
        <w:rPr>
          <w:w w:val="105"/>
        </w:rPr>
        <w:t>death</w:t>
      </w:r>
      <w:r w:rsidRPr="00901F87">
        <w:rPr>
          <w:spacing w:val="-9"/>
          <w:w w:val="105"/>
        </w:rPr>
        <w:t xml:space="preserve"> </w:t>
      </w:r>
      <w:r w:rsidRPr="00901F87">
        <w:rPr>
          <w:w w:val="105"/>
        </w:rPr>
        <w:t>for</w:t>
      </w:r>
      <w:r w:rsidRPr="00901F87">
        <w:rPr>
          <w:spacing w:val="-9"/>
          <w:w w:val="105"/>
        </w:rPr>
        <w:t xml:space="preserve"> </w:t>
      </w:r>
      <w:r w:rsidRPr="00901F87">
        <w:rPr>
          <w:w w:val="105"/>
        </w:rPr>
        <w:t>males</w:t>
      </w:r>
      <w:r w:rsidRPr="00901F87">
        <w:rPr>
          <w:spacing w:val="-9"/>
          <w:w w:val="105"/>
        </w:rPr>
        <w:t xml:space="preserve"> </w:t>
      </w:r>
      <w:r w:rsidRPr="00901F87">
        <w:rPr>
          <w:w w:val="105"/>
        </w:rPr>
        <w:t>and</w:t>
      </w:r>
      <w:r w:rsidRPr="00901F87">
        <w:rPr>
          <w:spacing w:val="-9"/>
          <w:w w:val="105"/>
        </w:rPr>
        <w:t xml:space="preserve"> </w:t>
      </w:r>
      <w:r w:rsidRPr="00901F87">
        <w:rPr>
          <w:w w:val="105"/>
        </w:rPr>
        <w:t>females.</w:t>
      </w:r>
    </w:p>
    <w:p w:rsidR="00935B1A" w:rsidRPr="00901F87" w:rsidRDefault="00782EBA">
      <w:pPr>
        <w:pStyle w:val="BodyText"/>
        <w:spacing w:before="14"/>
        <w:rPr>
          <w:sz w:val="26"/>
        </w:rPr>
      </w:pPr>
      <w:r w:rsidRPr="00901F87">
        <w:br w:type="column"/>
      </w:r>
    </w:p>
    <w:p w:rsidR="00935B1A" w:rsidRPr="00901F87" w:rsidRDefault="00782EBA">
      <w:pPr>
        <w:pStyle w:val="BodyText"/>
        <w:spacing w:line="160" w:lineRule="auto"/>
        <w:ind w:left="145" w:right="159"/>
        <w:jc w:val="both"/>
        <w:rPr>
          <w:sz w:val="10"/>
        </w:rPr>
      </w:pPr>
      <w:r w:rsidRPr="00901F87">
        <w:rPr>
          <w:w w:val="105"/>
        </w:rPr>
        <w:t>Australian and international literature on deaths of people with a disability finds a similar disparity, however potential explanations</w:t>
      </w:r>
      <w:r w:rsidRPr="00901F87">
        <w:rPr>
          <w:spacing w:val="-19"/>
          <w:w w:val="105"/>
        </w:rPr>
        <w:t xml:space="preserve"> </w:t>
      </w:r>
      <w:r w:rsidRPr="00901F87">
        <w:rPr>
          <w:w w:val="105"/>
        </w:rPr>
        <w:t>by</w:t>
      </w:r>
      <w:r w:rsidRPr="00901F87">
        <w:rPr>
          <w:spacing w:val="-19"/>
          <w:w w:val="105"/>
        </w:rPr>
        <w:t xml:space="preserve"> </w:t>
      </w:r>
      <w:r w:rsidRPr="00901F87">
        <w:rPr>
          <w:w w:val="105"/>
        </w:rPr>
        <w:t>academics</w:t>
      </w:r>
      <w:r w:rsidRPr="00901F87">
        <w:rPr>
          <w:spacing w:val="-19"/>
          <w:w w:val="105"/>
        </w:rPr>
        <w:t xml:space="preserve"> </w:t>
      </w:r>
      <w:r w:rsidRPr="00901F87">
        <w:rPr>
          <w:w w:val="105"/>
        </w:rPr>
        <w:t>and</w:t>
      </w:r>
      <w:r w:rsidRPr="00901F87">
        <w:rPr>
          <w:spacing w:val="-19"/>
          <w:w w:val="105"/>
        </w:rPr>
        <w:t xml:space="preserve"> </w:t>
      </w:r>
      <w:r w:rsidRPr="00901F87">
        <w:rPr>
          <w:w w:val="105"/>
        </w:rPr>
        <w:t>practitioners</w:t>
      </w:r>
      <w:r w:rsidRPr="00901F87">
        <w:rPr>
          <w:spacing w:val="-19"/>
          <w:w w:val="105"/>
        </w:rPr>
        <w:t xml:space="preserve"> </w:t>
      </w:r>
      <w:r w:rsidRPr="00901F87">
        <w:rPr>
          <w:w w:val="105"/>
        </w:rPr>
        <w:t>diverge.</w:t>
      </w:r>
      <w:r w:rsidRPr="00901F87">
        <w:rPr>
          <w:w w:val="105"/>
          <w:position w:val="6"/>
          <w:sz w:val="10"/>
        </w:rPr>
        <w:t>85</w:t>
      </w:r>
      <w:r w:rsidRPr="00901F87">
        <w:rPr>
          <w:spacing w:val="10"/>
          <w:w w:val="105"/>
          <w:position w:val="6"/>
          <w:sz w:val="10"/>
        </w:rPr>
        <w:t xml:space="preserve"> </w:t>
      </w:r>
      <w:r w:rsidRPr="00901F87">
        <w:rPr>
          <w:w w:val="105"/>
        </w:rPr>
        <w:t>Most ascribe</w:t>
      </w:r>
      <w:r w:rsidRPr="00901F87">
        <w:rPr>
          <w:spacing w:val="-9"/>
          <w:w w:val="105"/>
        </w:rPr>
        <w:t xml:space="preserve"> </w:t>
      </w:r>
      <w:r w:rsidRPr="00901F87">
        <w:rPr>
          <w:w w:val="105"/>
        </w:rPr>
        <w:t>the</w:t>
      </w:r>
      <w:r w:rsidRPr="00901F87">
        <w:rPr>
          <w:spacing w:val="-9"/>
          <w:w w:val="105"/>
        </w:rPr>
        <w:t xml:space="preserve"> </w:t>
      </w:r>
      <w:r w:rsidRPr="00901F87">
        <w:rPr>
          <w:w w:val="105"/>
        </w:rPr>
        <w:t>disparity</w:t>
      </w:r>
      <w:r w:rsidRPr="00901F87">
        <w:rPr>
          <w:spacing w:val="-10"/>
          <w:w w:val="105"/>
        </w:rPr>
        <w:t xml:space="preserve"> </w:t>
      </w:r>
      <w:r w:rsidRPr="00901F87">
        <w:rPr>
          <w:w w:val="105"/>
        </w:rPr>
        <w:t>as</w:t>
      </w:r>
      <w:r w:rsidRPr="00901F87">
        <w:rPr>
          <w:spacing w:val="-9"/>
          <w:w w:val="105"/>
        </w:rPr>
        <w:t xml:space="preserve"> </w:t>
      </w:r>
      <w:r w:rsidRPr="00901F87">
        <w:rPr>
          <w:w w:val="105"/>
        </w:rPr>
        <w:t>an</w:t>
      </w:r>
      <w:r w:rsidRPr="00901F87">
        <w:rPr>
          <w:spacing w:val="-9"/>
          <w:w w:val="105"/>
        </w:rPr>
        <w:t xml:space="preserve"> </w:t>
      </w:r>
      <w:r w:rsidRPr="00901F87">
        <w:rPr>
          <w:w w:val="105"/>
        </w:rPr>
        <w:t>interaction</w:t>
      </w:r>
      <w:r w:rsidRPr="00901F87">
        <w:rPr>
          <w:spacing w:val="-10"/>
          <w:w w:val="105"/>
        </w:rPr>
        <w:t xml:space="preserve"> </w:t>
      </w:r>
      <w:r w:rsidRPr="00901F87">
        <w:rPr>
          <w:w w:val="105"/>
        </w:rPr>
        <w:t>between</w:t>
      </w:r>
      <w:r w:rsidRPr="00901F87">
        <w:rPr>
          <w:spacing w:val="-10"/>
          <w:w w:val="105"/>
        </w:rPr>
        <w:t xml:space="preserve"> </w:t>
      </w:r>
      <w:r w:rsidRPr="00901F87">
        <w:rPr>
          <w:w w:val="105"/>
        </w:rPr>
        <w:t>being</w:t>
      </w:r>
      <w:r w:rsidRPr="00901F87">
        <w:rPr>
          <w:spacing w:val="-10"/>
          <w:w w:val="105"/>
        </w:rPr>
        <w:t xml:space="preserve"> </w:t>
      </w:r>
      <w:r w:rsidRPr="00901F87">
        <w:rPr>
          <w:w w:val="105"/>
        </w:rPr>
        <w:t>female and having a disability; females with a disability die</w:t>
      </w:r>
      <w:r w:rsidRPr="00901F87">
        <w:rPr>
          <w:spacing w:val="-34"/>
          <w:w w:val="105"/>
        </w:rPr>
        <w:t xml:space="preserve"> </w:t>
      </w:r>
      <w:r w:rsidRPr="00901F87">
        <w:rPr>
          <w:w w:val="105"/>
        </w:rPr>
        <w:t>younger due</w:t>
      </w:r>
      <w:r w:rsidRPr="00901F87">
        <w:rPr>
          <w:spacing w:val="-11"/>
          <w:w w:val="105"/>
        </w:rPr>
        <w:t xml:space="preserve"> </w:t>
      </w:r>
      <w:r w:rsidRPr="00901F87">
        <w:rPr>
          <w:w w:val="105"/>
        </w:rPr>
        <w:t>to</w:t>
      </w:r>
      <w:r w:rsidRPr="00901F87">
        <w:rPr>
          <w:spacing w:val="-10"/>
          <w:w w:val="105"/>
        </w:rPr>
        <w:t xml:space="preserve"> </w:t>
      </w:r>
      <w:r w:rsidRPr="00901F87">
        <w:rPr>
          <w:w w:val="105"/>
        </w:rPr>
        <w:t>a</w:t>
      </w:r>
      <w:r w:rsidRPr="00901F87">
        <w:rPr>
          <w:spacing w:val="-10"/>
          <w:w w:val="105"/>
        </w:rPr>
        <w:t xml:space="preserve"> </w:t>
      </w:r>
      <w:r w:rsidRPr="00901F87">
        <w:rPr>
          <w:w w:val="105"/>
        </w:rPr>
        <w:t>variety</w:t>
      </w:r>
      <w:r w:rsidRPr="00901F87">
        <w:rPr>
          <w:spacing w:val="-11"/>
          <w:w w:val="105"/>
        </w:rPr>
        <w:t xml:space="preserve"> </w:t>
      </w:r>
      <w:r w:rsidRPr="00901F87">
        <w:rPr>
          <w:w w:val="105"/>
        </w:rPr>
        <w:t>of</w:t>
      </w:r>
      <w:r w:rsidRPr="00901F87">
        <w:rPr>
          <w:spacing w:val="-11"/>
          <w:w w:val="105"/>
        </w:rPr>
        <w:t xml:space="preserve"> </w:t>
      </w:r>
      <w:r w:rsidRPr="00901F87">
        <w:rPr>
          <w:w w:val="105"/>
        </w:rPr>
        <w:t>risk</w:t>
      </w:r>
      <w:r w:rsidRPr="00901F87">
        <w:rPr>
          <w:spacing w:val="-10"/>
          <w:w w:val="105"/>
        </w:rPr>
        <w:t xml:space="preserve"> </w:t>
      </w:r>
      <w:r w:rsidRPr="00901F87">
        <w:rPr>
          <w:w w:val="105"/>
        </w:rPr>
        <w:t>factors</w:t>
      </w:r>
      <w:r w:rsidRPr="00901F87">
        <w:rPr>
          <w:spacing w:val="-11"/>
          <w:w w:val="105"/>
        </w:rPr>
        <w:t xml:space="preserve"> </w:t>
      </w:r>
      <w:r w:rsidRPr="00901F87">
        <w:rPr>
          <w:w w:val="105"/>
        </w:rPr>
        <w:t>associated</w:t>
      </w:r>
      <w:r w:rsidRPr="00901F87">
        <w:rPr>
          <w:spacing w:val="-10"/>
          <w:w w:val="105"/>
        </w:rPr>
        <w:t xml:space="preserve"> </w:t>
      </w:r>
      <w:r w:rsidRPr="00901F87">
        <w:rPr>
          <w:w w:val="105"/>
        </w:rPr>
        <w:t>with</w:t>
      </w:r>
      <w:r w:rsidRPr="00901F87">
        <w:rPr>
          <w:spacing w:val="-11"/>
          <w:w w:val="105"/>
        </w:rPr>
        <w:t xml:space="preserve"> </w:t>
      </w:r>
      <w:r w:rsidRPr="00901F87">
        <w:rPr>
          <w:w w:val="105"/>
        </w:rPr>
        <w:t>their</w:t>
      </w:r>
      <w:r w:rsidRPr="00901F87">
        <w:rPr>
          <w:spacing w:val="-11"/>
          <w:w w:val="105"/>
        </w:rPr>
        <w:t xml:space="preserve"> </w:t>
      </w:r>
      <w:r w:rsidRPr="00901F87">
        <w:rPr>
          <w:w w:val="105"/>
        </w:rPr>
        <w:t>gender.</w:t>
      </w:r>
      <w:r w:rsidRPr="00901F87">
        <w:rPr>
          <w:w w:val="105"/>
          <w:position w:val="6"/>
          <w:sz w:val="10"/>
        </w:rPr>
        <w:t xml:space="preserve">86 </w:t>
      </w:r>
      <w:r w:rsidRPr="00901F87">
        <w:rPr>
          <w:w w:val="105"/>
        </w:rPr>
        <w:t>However, Trollor et al. propose a different explanation: young</w:t>
      </w:r>
      <w:r w:rsidRPr="00901F87">
        <w:rPr>
          <w:spacing w:val="-11"/>
          <w:w w:val="105"/>
        </w:rPr>
        <w:t xml:space="preserve"> </w:t>
      </w:r>
      <w:r w:rsidRPr="00901F87">
        <w:rPr>
          <w:w w:val="105"/>
        </w:rPr>
        <w:t>males</w:t>
      </w:r>
      <w:r w:rsidRPr="00901F87">
        <w:rPr>
          <w:spacing w:val="-11"/>
          <w:w w:val="105"/>
        </w:rPr>
        <w:t xml:space="preserve"> </w:t>
      </w:r>
      <w:r w:rsidRPr="00901F87">
        <w:rPr>
          <w:w w:val="105"/>
        </w:rPr>
        <w:t>with</w:t>
      </w:r>
      <w:r w:rsidRPr="00901F87">
        <w:rPr>
          <w:spacing w:val="-11"/>
          <w:w w:val="105"/>
        </w:rPr>
        <w:t xml:space="preserve"> </w:t>
      </w:r>
      <w:r w:rsidRPr="00901F87">
        <w:rPr>
          <w:w w:val="105"/>
        </w:rPr>
        <w:t>an</w:t>
      </w:r>
      <w:r w:rsidRPr="00901F87">
        <w:rPr>
          <w:spacing w:val="-11"/>
          <w:w w:val="105"/>
        </w:rPr>
        <w:t xml:space="preserve"> </w:t>
      </w:r>
      <w:r w:rsidRPr="00901F87">
        <w:rPr>
          <w:w w:val="105"/>
        </w:rPr>
        <w:t>intellectual</w:t>
      </w:r>
      <w:r w:rsidRPr="00901F87">
        <w:rPr>
          <w:spacing w:val="-11"/>
          <w:w w:val="105"/>
        </w:rPr>
        <w:t xml:space="preserve"> </w:t>
      </w:r>
      <w:r w:rsidRPr="00901F87">
        <w:rPr>
          <w:w w:val="105"/>
        </w:rPr>
        <w:t>disability</w:t>
      </w:r>
      <w:r w:rsidRPr="00901F87">
        <w:rPr>
          <w:spacing w:val="-11"/>
          <w:w w:val="105"/>
        </w:rPr>
        <w:t xml:space="preserve"> </w:t>
      </w:r>
      <w:r w:rsidRPr="00901F87">
        <w:rPr>
          <w:w w:val="105"/>
        </w:rPr>
        <w:t>might</w:t>
      </w:r>
      <w:r w:rsidRPr="00901F87">
        <w:rPr>
          <w:spacing w:val="-11"/>
          <w:w w:val="105"/>
        </w:rPr>
        <w:t xml:space="preserve"> </w:t>
      </w:r>
      <w:r w:rsidRPr="00901F87">
        <w:rPr>
          <w:w w:val="105"/>
        </w:rPr>
        <w:t>be</w:t>
      </w:r>
      <w:r w:rsidRPr="00901F87">
        <w:rPr>
          <w:spacing w:val="-11"/>
          <w:w w:val="105"/>
        </w:rPr>
        <w:t xml:space="preserve"> </w:t>
      </w:r>
      <w:r w:rsidRPr="00901F87">
        <w:rPr>
          <w:w w:val="105"/>
        </w:rPr>
        <w:t>relatively under-represented due to the lower proportion of injury and poisoning</w:t>
      </w:r>
      <w:r w:rsidRPr="00901F87">
        <w:rPr>
          <w:spacing w:val="-11"/>
          <w:w w:val="105"/>
        </w:rPr>
        <w:t xml:space="preserve"> </w:t>
      </w:r>
      <w:r w:rsidRPr="00901F87">
        <w:rPr>
          <w:w w:val="105"/>
        </w:rPr>
        <w:t>deaths</w:t>
      </w:r>
      <w:r w:rsidRPr="00901F87">
        <w:rPr>
          <w:spacing w:val="-11"/>
          <w:w w:val="105"/>
        </w:rPr>
        <w:t xml:space="preserve"> </w:t>
      </w:r>
      <w:r w:rsidRPr="00901F87">
        <w:rPr>
          <w:w w:val="105"/>
        </w:rPr>
        <w:t>compared</w:t>
      </w:r>
      <w:r w:rsidRPr="00901F87">
        <w:rPr>
          <w:spacing w:val="-11"/>
          <w:w w:val="105"/>
        </w:rPr>
        <w:t xml:space="preserve"> </w:t>
      </w:r>
      <w:r w:rsidRPr="00901F87">
        <w:rPr>
          <w:w w:val="105"/>
        </w:rPr>
        <w:t>with</w:t>
      </w:r>
      <w:r w:rsidRPr="00901F87">
        <w:rPr>
          <w:spacing w:val="-11"/>
          <w:w w:val="105"/>
        </w:rPr>
        <w:t xml:space="preserve"> </w:t>
      </w:r>
      <w:r w:rsidRPr="00901F87">
        <w:rPr>
          <w:w w:val="105"/>
        </w:rPr>
        <w:t>the</w:t>
      </w:r>
      <w:r w:rsidRPr="00901F87">
        <w:rPr>
          <w:spacing w:val="-11"/>
          <w:w w:val="105"/>
        </w:rPr>
        <w:t xml:space="preserve"> </w:t>
      </w:r>
      <w:r w:rsidRPr="00901F87">
        <w:rPr>
          <w:w w:val="105"/>
        </w:rPr>
        <w:t>general</w:t>
      </w:r>
      <w:r w:rsidRPr="00901F87">
        <w:rPr>
          <w:spacing w:val="-11"/>
          <w:w w:val="105"/>
        </w:rPr>
        <w:t xml:space="preserve"> </w:t>
      </w:r>
      <w:r w:rsidRPr="00901F87">
        <w:rPr>
          <w:w w:val="105"/>
        </w:rPr>
        <w:t>population.</w:t>
      </w:r>
      <w:r w:rsidRPr="00901F87">
        <w:rPr>
          <w:w w:val="105"/>
          <w:position w:val="6"/>
          <w:sz w:val="10"/>
        </w:rPr>
        <w:t>87</w:t>
      </w:r>
    </w:p>
    <w:p w:rsidR="00935B1A" w:rsidRPr="00901F87" w:rsidRDefault="00782EBA">
      <w:pPr>
        <w:spacing w:before="31"/>
        <w:ind w:left="145"/>
        <w:rPr>
          <w:sz w:val="18"/>
        </w:rPr>
      </w:pPr>
      <w:r w:rsidRPr="00901F87">
        <w:rPr>
          <w:rFonts w:ascii="Arial" w:hAnsi="Arial"/>
          <w:b/>
          <w:sz w:val="18"/>
        </w:rPr>
        <w:t xml:space="preserve">Table 7: </w:t>
      </w:r>
      <w:r w:rsidRPr="00901F87">
        <w:rPr>
          <w:sz w:val="18"/>
        </w:rPr>
        <w:t>Age at death 2017–18</w:t>
      </w: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543"/>
        <w:gridCol w:w="708"/>
        <w:gridCol w:w="708"/>
      </w:tblGrid>
      <w:tr w:rsidR="00935B1A" w:rsidRPr="00901F87">
        <w:trPr>
          <w:trHeight w:val="314"/>
        </w:trPr>
        <w:tc>
          <w:tcPr>
            <w:tcW w:w="3543" w:type="dxa"/>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Age at death</w:t>
            </w:r>
          </w:p>
        </w:tc>
        <w:tc>
          <w:tcPr>
            <w:tcW w:w="708" w:type="dxa"/>
            <w:tcBorders>
              <w:top w:val="nil"/>
            </w:tcBorders>
            <w:shd w:val="clear" w:color="auto" w:fill="7E8933"/>
          </w:tcPr>
          <w:p w:rsidR="00935B1A" w:rsidRPr="00901F87" w:rsidRDefault="00782EBA">
            <w:pPr>
              <w:pStyle w:val="TableParagraph"/>
              <w:spacing w:before="54" w:line="240" w:lineRule="auto"/>
              <w:ind w:left="1"/>
              <w:jc w:val="center"/>
              <w:rPr>
                <w:rFonts w:ascii="Arial"/>
                <w:b/>
                <w:sz w:val="18"/>
              </w:rPr>
            </w:pPr>
            <w:r w:rsidRPr="00901F87">
              <w:rPr>
                <w:rFonts w:ascii="Arial"/>
                <w:b/>
                <w:w w:val="94"/>
                <w:sz w:val="18"/>
              </w:rPr>
              <w:t>%</w:t>
            </w:r>
          </w:p>
        </w:tc>
        <w:tc>
          <w:tcPr>
            <w:tcW w:w="708" w:type="dxa"/>
            <w:tcBorders>
              <w:top w:val="nil"/>
              <w:right w:val="nil"/>
            </w:tcBorders>
            <w:shd w:val="clear" w:color="auto" w:fill="7E8933"/>
          </w:tcPr>
          <w:p w:rsidR="00935B1A" w:rsidRPr="00901F87" w:rsidRDefault="00782EBA">
            <w:pPr>
              <w:pStyle w:val="TableParagraph"/>
              <w:spacing w:before="54" w:line="240" w:lineRule="auto"/>
              <w:ind w:right="205"/>
              <w:jc w:val="right"/>
              <w:rPr>
                <w:rFonts w:ascii="Arial"/>
                <w:b/>
                <w:sz w:val="18"/>
              </w:rPr>
            </w:pPr>
            <w:r w:rsidRPr="00901F87">
              <w:rPr>
                <w:rFonts w:ascii="Arial"/>
                <w:b/>
                <w:sz w:val="18"/>
              </w:rPr>
              <w:t>No.</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0–18 years</w:t>
            </w:r>
          </w:p>
        </w:tc>
        <w:tc>
          <w:tcPr>
            <w:tcW w:w="708" w:type="dxa"/>
            <w:shd w:val="clear" w:color="auto" w:fill="EFEFE1"/>
          </w:tcPr>
          <w:p w:rsidR="00935B1A" w:rsidRPr="00901F87" w:rsidRDefault="00782EBA">
            <w:pPr>
              <w:pStyle w:val="TableParagraph"/>
              <w:ind w:right="106"/>
              <w:jc w:val="right"/>
              <w:rPr>
                <w:sz w:val="18"/>
              </w:rPr>
            </w:pPr>
            <w:r w:rsidRPr="00901F87">
              <w:rPr>
                <w:w w:val="90"/>
                <w:sz w:val="18"/>
              </w:rPr>
              <w:t>2%</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9"/>
                <w:sz w:val="18"/>
              </w:rPr>
              <w:t>2</w:t>
            </w:r>
          </w:p>
        </w:tc>
      </w:tr>
      <w:tr w:rsidR="00935B1A" w:rsidRPr="00901F87">
        <w:trPr>
          <w:trHeight w:val="304"/>
        </w:trPr>
        <w:tc>
          <w:tcPr>
            <w:tcW w:w="3543" w:type="dxa"/>
            <w:tcBorders>
              <w:left w:val="nil"/>
            </w:tcBorders>
            <w:shd w:val="clear" w:color="auto" w:fill="E5E4CA"/>
          </w:tcPr>
          <w:p w:rsidR="00935B1A" w:rsidRPr="00901F87" w:rsidRDefault="00782EBA">
            <w:pPr>
              <w:pStyle w:val="TableParagraph"/>
              <w:ind w:left="85"/>
              <w:rPr>
                <w:sz w:val="18"/>
              </w:rPr>
            </w:pPr>
            <w:r w:rsidRPr="00901F87">
              <w:rPr>
                <w:sz w:val="18"/>
              </w:rPr>
              <w:t>19–30 years</w:t>
            </w:r>
          </w:p>
        </w:tc>
        <w:tc>
          <w:tcPr>
            <w:tcW w:w="708" w:type="dxa"/>
            <w:shd w:val="clear" w:color="auto" w:fill="E5E4CA"/>
          </w:tcPr>
          <w:p w:rsidR="00935B1A" w:rsidRPr="00901F87" w:rsidRDefault="00782EBA">
            <w:pPr>
              <w:pStyle w:val="TableParagraph"/>
              <w:ind w:right="106"/>
              <w:jc w:val="right"/>
              <w:rPr>
                <w:sz w:val="18"/>
              </w:rPr>
            </w:pPr>
            <w:r w:rsidRPr="00901F87">
              <w:rPr>
                <w:w w:val="90"/>
                <w:sz w:val="18"/>
              </w:rPr>
              <w:t>4%</w:t>
            </w:r>
          </w:p>
        </w:tc>
        <w:tc>
          <w:tcPr>
            <w:tcW w:w="708" w:type="dxa"/>
            <w:tcBorders>
              <w:right w:val="nil"/>
            </w:tcBorders>
            <w:shd w:val="clear" w:color="auto" w:fill="E5E4CA"/>
          </w:tcPr>
          <w:p w:rsidR="00935B1A" w:rsidRPr="00901F87" w:rsidRDefault="00782EBA">
            <w:pPr>
              <w:pStyle w:val="TableParagraph"/>
              <w:ind w:right="245"/>
              <w:jc w:val="right"/>
              <w:rPr>
                <w:sz w:val="18"/>
              </w:rPr>
            </w:pPr>
            <w:r w:rsidRPr="00901F87">
              <w:rPr>
                <w:w w:val="99"/>
                <w:sz w:val="18"/>
              </w:rPr>
              <w:t>4</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31–35 years</w:t>
            </w:r>
          </w:p>
        </w:tc>
        <w:tc>
          <w:tcPr>
            <w:tcW w:w="708" w:type="dxa"/>
            <w:shd w:val="clear" w:color="auto" w:fill="EFEFE1"/>
          </w:tcPr>
          <w:p w:rsidR="00935B1A" w:rsidRPr="00901F87" w:rsidRDefault="00782EBA">
            <w:pPr>
              <w:pStyle w:val="TableParagraph"/>
              <w:ind w:right="106"/>
              <w:jc w:val="right"/>
              <w:rPr>
                <w:sz w:val="18"/>
              </w:rPr>
            </w:pPr>
            <w:r w:rsidRPr="00901F87">
              <w:rPr>
                <w:w w:val="90"/>
                <w:sz w:val="18"/>
              </w:rPr>
              <w:t>6%</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9"/>
                <w:sz w:val="18"/>
              </w:rPr>
              <w:t>5</w:t>
            </w:r>
          </w:p>
        </w:tc>
      </w:tr>
      <w:tr w:rsidR="00935B1A" w:rsidRPr="00901F87">
        <w:trPr>
          <w:trHeight w:val="304"/>
        </w:trPr>
        <w:tc>
          <w:tcPr>
            <w:tcW w:w="3543" w:type="dxa"/>
            <w:tcBorders>
              <w:left w:val="nil"/>
            </w:tcBorders>
            <w:shd w:val="clear" w:color="auto" w:fill="E5E4CA"/>
          </w:tcPr>
          <w:p w:rsidR="00935B1A" w:rsidRPr="00901F87" w:rsidRDefault="00782EBA">
            <w:pPr>
              <w:pStyle w:val="TableParagraph"/>
              <w:ind w:left="85"/>
              <w:rPr>
                <w:sz w:val="18"/>
              </w:rPr>
            </w:pPr>
            <w:r w:rsidRPr="00901F87">
              <w:rPr>
                <w:sz w:val="18"/>
              </w:rPr>
              <w:t>36–40 years</w:t>
            </w:r>
          </w:p>
        </w:tc>
        <w:tc>
          <w:tcPr>
            <w:tcW w:w="708" w:type="dxa"/>
            <w:shd w:val="clear" w:color="auto" w:fill="E5E4CA"/>
          </w:tcPr>
          <w:p w:rsidR="00935B1A" w:rsidRPr="00901F87" w:rsidRDefault="00782EBA">
            <w:pPr>
              <w:pStyle w:val="TableParagraph"/>
              <w:ind w:right="106"/>
              <w:jc w:val="right"/>
              <w:rPr>
                <w:sz w:val="18"/>
              </w:rPr>
            </w:pPr>
            <w:r w:rsidRPr="00901F87">
              <w:rPr>
                <w:w w:val="90"/>
                <w:sz w:val="18"/>
              </w:rPr>
              <w:t>6%</w:t>
            </w:r>
          </w:p>
        </w:tc>
        <w:tc>
          <w:tcPr>
            <w:tcW w:w="708" w:type="dxa"/>
            <w:tcBorders>
              <w:right w:val="nil"/>
            </w:tcBorders>
            <w:shd w:val="clear" w:color="auto" w:fill="E5E4CA"/>
          </w:tcPr>
          <w:p w:rsidR="00935B1A" w:rsidRPr="00901F87" w:rsidRDefault="00782EBA">
            <w:pPr>
              <w:pStyle w:val="TableParagraph"/>
              <w:ind w:right="245"/>
              <w:jc w:val="right"/>
              <w:rPr>
                <w:sz w:val="18"/>
              </w:rPr>
            </w:pPr>
            <w:r w:rsidRPr="00901F87">
              <w:rPr>
                <w:w w:val="99"/>
                <w:sz w:val="18"/>
              </w:rPr>
              <w:t>5</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41–45 years</w:t>
            </w:r>
          </w:p>
        </w:tc>
        <w:tc>
          <w:tcPr>
            <w:tcW w:w="708" w:type="dxa"/>
            <w:shd w:val="clear" w:color="auto" w:fill="EFEFE1"/>
          </w:tcPr>
          <w:p w:rsidR="00935B1A" w:rsidRPr="00901F87" w:rsidRDefault="00782EBA">
            <w:pPr>
              <w:pStyle w:val="TableParagraph"/>
              <w:ind w:right="105"/>
              <w:jc w:val="right"/>
              <w:rPr>
                <w:sz w:val="18"/>
              </w:rPr>
            </w:pPr>
            <w:r w:rsidRPr="00901F87">
              <w:rPr>
                <w:w w:val="95"/>
                <w:sz w:val="18"/>
              </w:rPr>
              <w:t>11%</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5"/>
                <w:sz w:val="18"/>
              </w:rPr>
              <w:t>10</w:t>
            </w:r>
          </w:p>
        </w:tc>
      </w:tr>
      <w:tr w:rsidR="00935B1A" w:rsidRPr="00901F87">
        <w:trPr>
          <w:trHeight w:val="304"/>
        </w:trPr>
        <w:tc>
          <w:tcPr>
            <w:tcW w:w="3543" w:type="dxa"/>
            <w:tcBorders>
              <w:left w:val="nil"/>
            </w:tcBorders>
            <w:shd w:val="clear" w:color="auto" w:fill="E5E4CA"/>
          </w:tcPr>
          <w:p w:rsidR="00935B1A" w:rsidRPr="00901F87" w:rsidRDefault="00782EBA">
            <w:pPr>
              <w:pStyle w:val="TableParagraph"/>
              <w:ind w:left="85"/>
              <w:rPr>
                <w:sz w:val="18"/>
              </w:rPr>
            </w:pPr>
            <w:r w:rsidRPr="00901F87">
              <w:rPr>
                <w:sz w:val="18"/>
              </w:rPr>
              <w:t>46–50 years</w:t>
            </w:r>
          </w:p>
        </w:tc>
        <w:tc>
          <w:tcPr>
            <w:tcW w:w="708" w:type="dxa"/>
            <w:shd w:val="clear" w:color="auto" w:fill="E5E4CA"/>
          </w:tcPr>
          <w:p w:rsidR="00935B1A" w:rsidRPr="00901F87" w:rsidRDefault="00782EBA">
            <w:pPr>
              <w:pStyle w:val="TableParagraph"/>
              <w:ind w:right="105"/>
              <w:jc w:val="right"/>
              <w:rPr>
                <w:sz w:val="18"/>
              </w:rPr>
            </w:pPr>
            <w:r w:rsidRPr="00901F87">
              <w:rPr>
                <w:w w:val="95"/>
                <w:sz w:val="18"/>
              </w:rPr>
              <w:t>15%</w:t>
            </w:r>
          </w:p>
        </w:tc>
        <w:tc>
          <w:tcPr>
            <w:tcW w:w="708" w:type="dxa"/>
            <w:tcBorders>
              <w:right w:val="nil"/>
            </w:tcBorders>
            <w:shd w:val="clear" w:color="auto" w:fill="E5E4CA"/>
          </w:tcPr>
          <w:p w:rsidR="00935B1A" w:rsidRPr="00901F87" w:rsidRDefault="00782EBA">
            <w:pPr>
              <w:pStyle w:val="TableParagraph"/>
              <w:ind w:right="245"/>
              <w:jc w:val="right"/>
              <w:rPr>
                <w:sz w:val="18"/>
              </w:rPr>
            </w:pPr>
            <w:r w:rsidRPr="00901F87">
              <w:rPr>
                <w:w w:val="95"/>
                <w:sz w:val="18"/>
              </w:rPr>
              <w:t>13</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51–60 years</w:t>
            </w:r>
          </w:p>
        </w:tc>
        <w:tc>
          <w:tcPr>
            <w:tcW w:w="708" w:type="dxa"/>
            <w:shd w:val="clear" w:color="auto" w:fill="EFEFE1"/>
          </w:tcPr>
          <w:p w:rsidR="00935B1A" w:rsidRPr="00901F87" w:rsidRDefault="00782EBA">
            <w:pPr>
              <w:pStyle w:val="TableParagraph"/>
              <w:ind w:right="105"/>
              <w:jc w:val="right"/>
              <w:rPr>
                <w:sz w:val="18"/>
              </w:rPr>
            </w:pPr>
            <w:r w:rsidRPr="00901F87">
              <w:rPr>
                <w:w w:val="95"/>
                <w:sz w:val="18"/>
              </w:rPr>
              <w:t>25%</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5"/>
                <w:sz w:val="18"/>
              </w:rPr>
              <w:t>21</w:t>
            </w:r>
          </w:p>
        </w:tc>
      </w:tr>
      <w:tr w:rsidR="00935B1A" w:rsidRPr="00901F87">
        <w:trPr>
          <w:trHeight w:val="304"/>
        </w:trPr>
        <w:tc>
          <w:tcPr>
            <w:tcW w:w="3543" w:type="dxa"/>
            <w:tcBorders>
              <w:left w:val="nil"/>
            </w:tcBorders>
            <w:shd w:val="clear" w:color="auto" w:fill="E5E4CA"/>
          </w:tcPr>
          <w:p w:rsidR="00935B1A" w:rsidRPr="00901F87" w:rsidRDefault="00782EBA">
            <w:pPr>
              <w:pStyle w:val="TableParagraph"/>
              <w:ind w:left="85"/>
              <w:rPr>
                <w:sz w:val="18"/>
              </w:rPr>
            </w:pPr>
            <w:r w:rsidRPr="00901F87">
              <w:rPr>
                <w:sz w:val="18"/>
              </w:rPr>
              <w:t>61–70 years</w:t>
            </w:r>
          </w:p>
        </w:tc>
        <w:tc>
          <w:tcPr>
            <w:tcW w:w="708" w:type="dxa"/>
            <w:shd w:val="clear" w:color="auto" w:fill="E5E4CA"/>
          </w:tcPr>
          <w:p w:rsidR="00935B1A" w:rsidRPr="00901F87" w:rsidRDefault="00782EBA">
            <w:pPr>
              <w:pStyle w:val="TableParagraph"/>
              <w:ind w:right="105"/>
              <w:jc w:val="right"/>
              <w:rPr>
                <w:sz w:val="18"/>
              </w:rPr>
            </w:pPr>
            <w:r w:rsidRPr="00901F87">
              <w:rPr>
                <w:w w:val="95"/>
                <w:sz w:val="18"/>
              </w:rPr>
              <w:t>22%</w:t>
            </w:r>
          </w:p>
        </w:tc>
        <w:tc>
          <w:tcPr>
            <w:tcW w:w="708" w:type="dxa"/>
            <w:tcBorders>
              <w:right w:val="nil"/>
            </w:tcBorders>
            <w:shd w:val="clear" w:color="auto" w:fill="E5E4CA"/>
          </w:tcPr>
          <w:p w:rsidR="00935B1A" w:rsidRPr="00901F87" w:rsidRDefault="00782EBA">
            <w:pPr>
              <w:pStyle w:val="TableParagraph"/>
              <w:ind w:right="245"/>
              <w:jc w:val="right"/>
              <w:rPr>
                <w:sz w:val="18"/>
              </w:rPr>
            </w:pPr>
            <w:r w:rsidRPr="00901F87">
              <w:rPr>
                <w:w w:val="95"/>
                <w:sz w:val="18"/>
              </w:rPr>
              <w:t>19</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71–80 years</w:t>
            </w:r>
          </w:p>
        </w:tc>
        <w:tc>
          <w:tcPr>
            <w:tcW w:w="708" w:type="dxa"/>
            <w:shd w:val="clear" w:color="auto" w:fill="EFEFE1"/>
          </w:tcPr>
          <w:p w:rsidR="00935B1A" w:rsidRPr="00901F87" w:rsidRDefault="00782EBA">
            <w:pPr>
              <w:pStyle w:val="TableParagraph"/>
              <w:ind w:right="106"/>
              <w:jc w:val="right"/>
              <w:rPr>
                <w:sz w:val="18"/>
              </w:rPr>
            </w:pPr>
            <w:r w:rsidRPr="00901F87">
              <w:rPr>
                <w:w w:val="90"/>
                <w:sz w:val="18"/>
              </w:rPr>
              <w:t>9%</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9"/>
                <w:sz w:val="18"/>
              </w:rPr>
              <w:t>8</w:t>
            </w:r>
          </w:p>
        </w:tc>
      </w:tr>
      <w:tr w:rsidR="00935B1A" w:rsidRPr="00901F87">
        <w:trPr>
          <w:trHeight w:val="314"/>
        </w:trPr>
        <w:tc>
          <w:tcPr>
            <w:tcW w:w="3543" w:type="dxa"/>
            <w:tcBorders>
              <w:left w:val="nil"/>
              <w:bottom w:val="nil"/>
            </w:tcBorders>
            <w:shd w:val="clear" w:color="auto" w:fill="E5E4CA"/>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708" w:type="dxa"/>
            <w:tcBorders>
              <w:bottom w:val="nil"/>
            </w:tcBorders>
            <w:shd w:val="clear" w:color="auto" w:fill="E5E4CA"/>
          </w:tcPr>
          <w:p w:rsidR="00935B1A" w:rsidRPr="00901F87" w:rsidRDefault="00782EBA">
            <w:pPr>
              <w:pStyle w:val="TableParagraph"/>
              <w:spacing w:before="44" w:line="240" w:lineRule="auto"/>
              <w:ind w:right="105"/>
              <w:jc w:val="right"/>
              <w:rPr>
                <w:rFonts w:ascii="Arial"/>
                <w:b/>
                <w:sz w:val="18"/>
              </w:rPr>
            </w:pPr>
            <w:r w:rsidRPr="00901F87">
              <w:rPr>
                <w:rFonts w:ascii="Arial"/>
                <w:b/>
                <w:w w:val="95"/>
                <w:sz w:val="18"/>
              </w:rPr>
              <w:t>100%</w:t>
            </w:r>
          </w:p>
        </w:tc>
        <w:tc>
          <w:tcPr>
            <w:tcW w:w="708" w:type="dxa"/>
            <w:tcBorders>
              <w:bottom w:val="nil"/>
              <w:right w:val="nil"/>
            </w:tcBorders>
            <w:shd w:val="clear" w:color="auto" w:fill="E5E4CA"/>
          </w:tcPr>
          <w:p w:rsidR="00935B1A" w:rsidRPr="00901F87" w:rsidRDefault="00782EBA">
            <w:pPr>
              <w:pStyle w:val="TableParagraph"/>
              <w:spacing w:before="44" w:line="240" w:lineRule="auto"/>
              <w:ind w:right="245"/>
              <w:jc w:val="right"/>
              <w:rPr>
                <w:rFonts w:ascii="Arial"/>
                <w:b/>
                <w:sz w:val="18"/>
              </w:rPr>
            </w:pPr>
            <w:r w:rsidRPr="00901F87">
              <w:rPr>
                <w:rFonts w:ascii="Arial"/>
                <w:b/>
                <w:w w:val="95"/>
                <w:sz w:val="18"/>
              </w:rPr>
              <w:t>87</w:t>
            </w:r>
          </w:p>
        </w:tc>
      </w:tr>
    </w:tbl>
    <w:p w:rsidR="00935B1A" w:rsidRPr="00901F87" w:rsidRDefault="00782EBA">
      <w:pPr>
        <w:spacing w:before="111" w:line="235" w:lineRule="auto"/>
        <w:ind w:left="145" w:right="930"/>
        <w:rPr>
          <w:rFonts w:ascii="Calibri" w:hAnsi="Calibri"/>
          <w:i/>
          <w:sz w:val="15"/>
        </w:rPr>
      </w:pPr>
      <w:r w:rsidRPr="00901F87">
        <w:rPr>
          <w:rFonts w:ascii="Calibri" w:hAnsi="Calibri"/>
          <w:i/>
          <w:w w:val="105"/>
          <w:sz w:val="15"/>
        </w:rPr>
        <w:t>Note: one transgender person has been excluded from this table to protect the individual’s privacy.</w:t>
      </w:r>
    </w:p>
    <w:p w:rsidR="00935B1A" w:rsidRPr="00901F87" w:rsidRDefault="00935B1A">
      <w:pPr>
        <w:spacing w:line="235" w:lineRule="auto"/>
        <w:rPr>
          <w:rFonts w:ascii="Calibri" w:hAnsi="Calibri"/>
          <w:sz w:val="15"/>
        </w:rPr>
        <w:sectPr w:rsidR="00935B1A" w:rsidRPr="00901F87">
          <w:type w:val="continuous"/>
          <w:pgSz w:w="11910" w:h="16840"/>
          <w:pgMar w:top="1580" w:right="660" w:bottom="280" w:left="620" w:header="720" w:footer="720" w:gutter="0"/>
          <w:cols w:num="2" w:space="720" w:equalWidth="0">
            <w:col w:w="5147" w:space="210"/>
            <w:col w:w="5273"/>
          </w:cols>
        </w:sect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pStyle w:val="BodyText"/>
        <w:rPr>
          <w:rFonts w:ascii="Calibri"/>
          <w:i/>
          <w:sz w:val="20"/>
        </w:rPr>
      </w:pPr>
    </w:p>
    <w:p w:rsidR="00935B1A" w:rsidRPr="00901F87" w:rsidRDefault="00935B1A">
      <w:pPr>
        <w:rPr>
          <w:rFonts w:ascii="Calibri"/>
          <w:sz w:val="20"/>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spacing w:before="4"/>
        <w:rPr>
          <w:rFonts w:ascii="Calibri"/>
          <w:i/>
          <w:sz w:val="23"/>
        </w:rPr>
      </w:pPr>
    </w:p>
    <w:p w:rsidR="00935B1A" w:rsidRPr="00901F87" w:rsidRDefault="00F02F2B">
      <w:pPr>
        <w:pStyle w:val="ListParagraph"/>
        <w:numPr>
          <w:ilvl w:val="0"/>
          <w:numId w:val="6"/>
        </w:numPr>
        <w:tabs>
          <w:tab w:val="left" w:pos="356"/>
        </w:tabs>
        <w:spacing w:line="208" w:lineRule="auto"/>
        <w:ind w:left="355" w:right="222"/>
        <w:jc w:val="both"/>
        <w:rPr>
          <w:rFonts w:ascii="Arial Narrow"/>
          <w:sz w:val="14"/>
        </w:rPr>
      </w:pPr>
      <w:r w:rsidRPr="00901F87">
        <w:rPr>
          <w:noProof/>
          <w:lang w:val="en-AU" w:eastAsia="en-AU" w:bidi="ar-SA"/>
        </w:rPr>
        <mc:AlternateContent>
          <mc:Choice Requires="wps">
            <w:drawing>
              <wp:anchor distT="0" distB="0" distL="114300" distR="114300" simplePos="0" relativeHeight="1360" behindDoc="0" locked="0" layoutInCell="1" allowOverlap="1" wp14:anchorId="10E23AAA" wp14:editId="51F13CFD">
                <wp:simplePos x="0" y="0"/>
                <wp:positionH relativeFrom="page">
                  <wp:posOffset>2585720</wp:posOffset>
                </wp:positionH>
                <wp:positionV relativeFrom="paragraph">
                  <wp:posOffset>-10160</wp:posOffset>
                </wp:positionV>
                <wp:extent cx="0" cy="1494155"/>
                <wp:effectExtent l="13970" t="8890" r="5080" b="11430"/>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3.6pt,-.8pt" to="203.6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" strokecolor="#231f20" strokeweight=".4pt">
                <w10:wrap anchorx="page"/>
              </v:line>
            </w:pict>
          </mc:Fallback>
        </mc:AlternateContent>
      </w:r>
      <w:r w:rsidR="00782EBA" w:rsidRPr="00901F87">
        <w:rPr>
          <w:rFonts w:ascii="Arial Narrow"/>
          <w:sz w:val="14"/>
        </w:rPr>
        <w:t>Australian</w:t>
      </w:r>
      <w:r w:rsidR="00782EBA" w:rsidRPr="00901F87">
        <w:rPr>
          <w:rFonts w:ascii="Arial Narrow"/>
          <w:spacing w:val="-7"/>
          <w:sz w:val="14"/>
        </w:rPr>
        <w:t xml:space="preserve"> </w:t>
      </w:r>
      <w:r w:rsidR="00782EBA" w:rsidRPr="00901F87">
        <w:rPr>
          <w:rFonts w:ascii="Arial Narrow"/>
          <w:sz w:val="14"/>
        </w:rPr>
        <w:t>Bureau</w:t>
      </w:r>
      <w:r w:rsidR="00782EBA" w:rsidRPr="00901F87">
        <w:rPr>
          <w:rFonts w:ascii="Arial Narrow"/>
          <w:spacing w:val="-7"/>
          <w:sz w:val="14"/>
        </w:rPr>
        <w:t xml:space="preserve"> </w:t>
      </w:r>
      <w:r w:rsidR="00782EBA" w:rsidRPr="00901F87">
        <w:rPr>
          <w:rFonts w:ascii="Arial Narrow"/>
          <w:sz w:val="14"/>
        </w:rPr>
        <w:t>of</w:t>
      </w:r>
      <w:r w:rsidR="00782EBA" w:rsidRPr="00901F87">
        <w:rPr>
          <w:rFonts w:ascii="Arial Narrow"/>
          <w:spacing w:val="-7"/>
          <w:sz w:val="14"/>
        </w:rPr>
        <w:t xml:space="preserve"> </w:t>
      </w:r>
      <w:r w:rsidR="00782EBA" w:rsidRPr="00901F87">
        <w:rPr>
          <w:rFonts w:ascii="Arial Narrow"/>
          <w:sz w:val="14"/>
        </w:rPr>
        <w:t>Statistics</w:t>
      </w:r>
      <w:r w:rsidR="00782EBA" w:rsidRPr="00901F87">
        <w:rPr>
          <w:rFonts w:ascii="Arial Narrow"/>
          <w:spacing w:val="-7"/>
          <w:sz w:val="14"/>
        </w:rPr>
        <w:t xml:space="preserve"> </w:t>
      </w:r>
      <w:r w:rsidR="00782EBA" w:rsidRPr="00901F87">
        <w:rPr>
          <w:rFonts w:ascii="Arial Narrow"/>
          <w:sz w:val="14"/>
        </w:rPr>
        <w:t>2016,</w:t>
      </w:r>
      <w:r w:rsidR="00782EBA" w:rsidRPr="00901F87">
        <w:rPr>
          <w:rFonts w:ascii="Arial Narrow"/>
          <w:spacing w:val="-7"/>
          <w:sz w:val="14"/>
        </w:rPr>
        <w:t xml:space="preserve"> </w:t>
      </w:r>
      <w:r w:rsidR="00782EBA" w:rsidRPr="00901F87">
        <w:rPr>
          <w:rFonts w:ascii="Arial Narrow"/>
          <w:i/>
          <w:sz w:val="14"/>
        </w:rPr>
        <w:t>Deaths,</w:t>
      </w:r>
      <w:r w:rsidR="00782EBA" w:rsidRPr="00901F87">
        <w:rPr>
          <w:rFonts w:ascii="Arial Narrow"/>
          <w:i/>
          <w:spacing w:val="-13"/>
          <w:sz w:val="14"/>
        </w:rPr>
        <w:t xml:space="preserve"> </w:t>
      </w:r>
      <w:r w:rsidR="00782EBA" w:rsidRPr="00901F87">
        <w:rPr>
          <w:rFonts w:ascii="Arial Narrow"/>
          <w:i/>
          <w:sz w:val="14"/>
        </w:rPr>
        <w:t>Australia</w:t>
      </w:r>
      <w:r w:rsidR="00782EBA" w:rsidRPr="00901F87">
        <w:rPr>
          <w:rFonts w:ascii="Arial Narrow"/>
          <w:sz w:val="14"/>
        </w:rPr>
        <w:t xml:space="preserve">, </w:t>
      </w:r>
      <w:r w:rsidR="00782EBA" w:rsidRPr="00901F87">
        <w:rPr>
          <w:rFonts w:ascii="Arial Narrow"/>
          <w:spacing w:val="-1"/>
          <w:sz w:val="14"/>
        </w:rPr>
        <w:t xml:space="preserve">3302.0, </w:t>
      </w:r>
      <w:hyperlink r:id="rId26">
        <w:r w:rsidR="00782EBA" w:rsidRPr="00901F87">
          <w:rPr>
            <w:rFonts w:ascii="Arial Narrow"/>
            <w:spacing w:val="-1"/>
            <w:sz w:val="14"/>
          </w:rPr>
          <w:t>&lt;http://www.abs.gov.au/AUSST</w:t>
        </w:r>
      </w:hyperlink>
      <w:r w:rsidR="00782EBA" w:rsidRPr="00901F87">
        <w:rPr>
          <w:rFonts w:ascii="Arial Narrow"/>
          <w:spacing w:val="-1"/>
          <w:sz w:val="14"/>
        </w:rPr>
        <w:t>A</w:t>
      </w:r>
      <w:hyperlink r:id="rId27">
        <w:r w:rsidR="00782EBA" w:rsidRPr="00901F87">
          <w:rPr>
            <w:rFonts w:ascii="Arial Narrow"/>
            <w:spacing w:val="-1"/>
            <w:sz w:val="14"/>
          </w:rPr>
          <w:t>TS/abs@.nsf/</w:t>
        </w:r>
      </w:hyperlink>
      <w:r w:rsidR="00782EBA" w:rsidRPr="00901F87">
        <w:rPr>
          <w:rFonts w:ascii="Arial Narrow"/>
          <w:spacing w:val="-1"/>
          <w:sz w:val="14"/>
        </w:rPr>
        <w:t xml:space="preserve"> </w:t>
      </w:r>
      <w:r w:rsidR="00782EBA" w:rsidRPr="00901F87">
        <w:rPr>
          <w:rFonts w:ascii="Arial Narrow"/>
          <w:sz w:val="14"/>
        </w:rPr>
        <w:t>DetailsPage/3302.02016?OpenDocument&gt;, accessed 4 July</w:t>
      </w:r>
      <w:r w:rsidR="00782EBA" w:rsidRPr="00901F87">
        <w:rPr>
          <w:rFonts w:ascii="Arial Narrow"/>
          <w:spacing w:val="-3"/>
          <w:sz w:val="14"/>
        </w:rPr>
        <w:t xml:space="preserve"> </w:t>
      </w:r>
      <w:r w:rsidR="00782EBA" w:rsidRPr="00901F87">
        <w:rPr>
          <w:rFonts w:ascii="Arial Narrow"/>
          <w:sz w:val="14"/>
        </w:rPr>
        <w:t>2018.</w:t>
      </w:r>
    </w:p>
    <w:p w:rsidR="00935B1A" w:rsidRPr="00901F87" w:rsidRDefault="00782EBA">
      <w:pPr>
        <w:pStyle w:val="ListParagraph"/>
        <w:numPr>
          <w:ilvl w:val="0"/>
          <w:numId w:val="6"/>
        </w:numPr>
        <w:tabs>
          <w:tab w:val="left" w:pos="356"/>
        </w:tabs>
        <w:spacing w:before="7"/>
        <w:ind w:hanging="266"/>
        <w:rPr>
          <w:rFonts w:ascii="Arial Narrow"/>
          <w:sz w:val="14"/>
        </w:rPr>
      </w:pPr>
      <w:r w:rsidRPr="00901F87">
        <w:rPr>
          <w:rFonts w:ascii="Arial Narrow"/>
          <w:sz w:val="14"/>
        </w:rPr>
        <w:t>Ibid.</w:t>
      </w:r>
    </w:p>
    <w:p w:rsidR="00935B1A" w:rsidRPr="00901F87" w:rsidRDefault="00782EBA">
      <w:pPr>
        <w:pStyle w:val="ListParagraph"/>
        <w:numPr>
          <w:ilvl w:val="0"/>
          <w:numId w:val="6"/>
        </w:numPr>
        <w:tabs>
          <w:tab w:val="left" w:pos="356"/>
        </w:tabs>
        <w:spacing w:before="19" w:line="208" w:lineRule="auto"/>
        <w:ind w:left="355" w:right="367"/>
        <w:rPr>
          <w:rFonts w:ascii="Arial Narrow" w:hAnsi="Arial Narrow"/>
          <w:sz w:val="14"/>
        </w:rPr>
      </w:pPr>
      <w:r w:rsidRPr="00901F87">
        <w:rPr>
          <w:rFonts w:ascii="Arial Narrow" w:hAnsi="Arial Narrow"/>
          <w:sz w:val="14"/>
        </w:rPr>
        <w:t xml:space="preserve">Dieckmann </w:t>
      </w:r>
      <w:r w:rsidRPr="00901F87">
        <w:rPr>
          <w:rFonts w:ascii="Arial Narrow" w:hAnsi="Arial Narrow"/>
          <w:spacing w:val="-7"/>
          <w:sz w:val="14"/>
        </w:rPr>
        <w:t xml:space="preserve">F, </w:t>
      </w:r>
      <w:r w:rsidRPr="00901F87">
        <w:rPr>
          <w:rFonts w:ascii="Arial Narrow" w:hAnsi="Arial Narrow"/>
          <w:sz w:val="14"/>
        </w:rPr>
        <w:t>Giovis C and Offergeld J 2015, ‘The life</w:t>
      </w:r>
      <w:r w:rsidRPr="00901F87">
        <w:rPr>
          <w:rFonts w:ascii="Arial Narrow" w:hAnsi="Arial Narrow"/>
          <w:spacing w:val="-10"/>
          <w:sz w:val="14"/>
        </w:rPr>
        <w:t xml:space="preserve"> </w:t>
      </w:r>
      <w:r w:rsidRPr="00901F87">
        <w:rPr>
          <w:rFonts w:ascii="Arial Narrow" w:hAnsi="Arial Narrow"/>
          <w:sz w:val="14"/>
        </w:rPr>
        <w:t>expectancy</w:t>
      </w:r>
      <w:r w:rsidRPr="00901F87">
        <w:rPr>
          <w:rFonts w:ascii="Arial Narrow" w:hAnsi="Arial Narrow"/>
          <w:spacing w:val="-10"/>
          <w:sz w:val="14"/>
        </w:rPr>
        <w:t xml:space="preserve"> </w:t>
      </w:r>
      <w:r w:rsidRPr="00901F87">
        <w:rPr>
          <w:rFonts w:ascii="Arial Narrow" w:hAnsi="Arial Narrow"/>
          <w:sz w:val="14"/>
        </w:rPr>
        <w:t>of</w:t>
      </w:r>
      <w:r w:rsidRPr="00901F87">
        <w:rPr>
          <w:rFonts w:ascii="Arial Narrow" w:hAnsi="Arial Narrow"/>
          <w:spacing w:val="-10"/>
          <w:sz w:val="14"/>
        </w:rPr>
        <w:t xml:space="preserve"> </w:t>
      </w:r>
      <w:r w:rsidRPr="00901F87">
        <w:rPr>
          <w:rFonts w:ascii="Arial Narrow" w:hAnsi="Arial Narrow"/>
          <w:sz w:val="14"/>
        </w:rPr>
        <w:t>people</w:t>
      </w:r>
      <w:r w:rsidRPr="00901F87">
        <w:rPr>
          <w:rFonts w:ascii="Arial Narrow" w:hAnsi="Arial Narrow"/>
          <w:spacing w:val="-10"/>
          <w:sz w:val="14"/>
        </w:rPr>
        <w:t xml:space="preserve"> </w:t>
      </w:r>
      <w:r w:rsidRPr="00901F87">
        <w:rPr>
          <w:rFonts w:ascii="Arial Narrow" w:hAnsi="Arial Narrow"/>
          <w:sz w:val="14"/>
        </w:rPr>
        <w:t>with</w:t>
      </w:r>
      <w:r w:rsidRPr="00901F87">
        <w:rPr>
          <w:rFonts w:ascii="Arial Narrow" w:hAnsi="Arial Narrow"/>
          <w:spacing w:val="-10"/>
          <w:sz w:val="14"/>
        </w:rPr>
        <w:t xml:space="preserve"> </w:t>
      </w:r>
      <w:r w:rsidRPr="00901F87">
        <w:rPr>
          <w:rFonts w:ascii="Arial Narrow" w:hAnsi="Arial Narrow"/>
          <w:sz w:val="14"/>
        </w:rPr>
        <w:t>intellectual</w:t>
      </w:r>
      <w:r w:rsidRPr="00901F87">
        <w:rPr>
          <w:rFonts w:ascii="Arial Narrow" w:hAnsi="Arial Narrow"/>
          <w:spacing w:val="-10"/>
          <w:sz w:val="14"/>
        </w:rPr>
        <w:t xml:space="preserve"> </w:t>
      </w:r>
      <w:r w:rsidRPr="00901F87">
        <w:rPr>
          <w:rFonts w:ascii="Arial Narrow" w:hAnsi="Arial Narrow"/>
          <w:sz w:val="14"/>
        </w:rPr>
        <w:t>disabilities</w:t>
      </w:r>
    </w:p>
    <w:p w:rsidR="00935B1A" w:rsidRPr="00901F87" w:rsidRDefault="00782EBA">
      <w:pPr>
        <w:spacing w:before="1" w:line="208" w:lineRule="auto"/>
        <w:ind w:left="355" w:right="63"/>
        <w:rPr>
          <w:rFonts w:ascii="Arial Narrow" w:hAnsi="Arial Narrow"/>
          <w:sz w:val="14"/>
        </w:rPr>
      </w:pPr>
      <w:r w:rsidRPr="00901F87">
        <w:rPr>
          <w:rFonts w:ascii="Arial Narrow" w:hAnsi="Arial Narrow"/>
          <w:sz w:val="14"/>
        </w:rPr>
        <w:t xml:space="preserve">in Germany’, </w:t>
      </w:r>
      <w:r w:rsidRPr="00901F87">
        <w:rPr>
          <w:rFonts w:ascii="Arial Narrow" w:hAnsi="Arial Narrow"/>
          <w:i/>
          <w:sz w:val="14"/>
        </w:rPr>
        <w:t>Journal of Applied Research in Intellectual Disability</w:t>
      </w:r>
      <w:r w:rsidRPr="00901F87">
        <w:rPr>
          <w:rFonts w:ascii="Arial Narrow" w:hAnsi="Arial Narrow"/>
          <w:sz w:val="14"/>
        </w:rPr>
        <w:t xml:space="preserve">, vol. 28, no. 5, p. 380, doi: 10.1111/jar.12193; O’Leary L, Cooper SA, Hughes-McCormack L 2018, ‘Early death and causes of death of people with intellectual disabilities: a systematic review’, </w:t>
      </w:r>
      <w:r w:rsidRPr="00901F87">
        <w:rPr>
          <w:rFonts w:ascii="Arial Narrow" w:hAnsi="Arial Narrow"/>
          <w:i/>
          <w:sz w:val="14"/>
        </w:rPr>
        <w:t>Journal of Applied Research in Intellectual Disability</w:t>
      </w:r>
      <w:r w:rsidRPr="00901F87">
        <w:rPr>
          <w:rFonts w:ascii="Arial Narrow" w:hAnsi="Arial Narrow"/>
          <w:sz w:val="14"/>
        </w:rPr>
        <w:t>, vol. 31, no. 3,</w:t>
      </w:r>
    </w:p>
    <w:p w:rsidR="00935B1A" w:rsidRPr="00901F87" w:rsidRDefault="00782EBA">
      <w:pPr>
        <w:spacing w:line="135" w:lineRule="exact"/>
        <w:ind w:left="355"/>
        <w:rPr>
          <w:rFonts w:ascii="Arial Narrow"/>
          <w:sz w:val="14"/>
        </w:rPr>
      </w:pPr>
      <w:r w:rsidRPr="00901F87">
        <w:rPr>
          <w:rFonts w:ascii="Arial Narrow"/>
          <w:sz w:val="14"/>
        </w:rPr>
        <w:t xml:space="preserve">p. 340, doi: </w:t>
      </w:r>
      <w:r w:rsidRPr="00901F87">
        <w:rPr>
          <w:rFonts w:ascii="Arial Narrow"/>
          <w:spacing w:val="-3"/>
          <w:sz w:val="14"/>
        </w:rPr>
        <w:t xml:space="preserve">10.1111/jar.12417; </w:t>
      </w:r>
      <w:r w:rsidRPr="00901F87">
        <w:rPr>
          <w:rFonts w:ascii="Arial Narrow"/>
          <w:sz w:val="14"/>
        </w:rPr>
        <w:t>Trollor J et al. 2017, op. cit.,</w:t>
      </w:r>
    </w:p>
    <w:p w:rsidR="00935B1A" w:rsidRPr="00901F87" w:rsidRDefault="00782EBA">
      <w:pPr>
        <w:spacing w:line="150" w:lineRule="exact"/>
        <w:ind w:left="355"/>
        <w:rPr>
          <w:rFonts w:ascii="Arial Narrow"/>
          <w:sz w:val="14"/>
        </w:rPr>
      </w:pPr>
      <w:r w:rsidRPr="00901F87">
        <w:rPr>
          <w:rFonts w:ascii="Arial Narrow"/>
          <w:sz w:val="14"/>
        </w:rPr>
        <w:t>p. 6.</w:t>
      </w:r>
    </w:p>
    <w:p w:rsidR="00935B1A" w:rsidRPr="00901F87" w:rsidRDefault="00782EBA">
      <w:pPr>
        <w:pStyle w:val="ListParagraph"/>
        <w:numPr>
          <w:ilvl w:val="0"/>
          <w:numId w:val="6"/>
        </w:numPr>
        <w:tabs>
          <w:tab w:val="left" w:pos="356"/>
        </w:tabs>
        <w:spacing w:before="2"/>
        <w:ind w:hanging="266"/>
        <w:rPr>
          <w:rFonts w:ascii="Arial Narrow" w:hAnsi="Arial Narrow"/>
          <w:sz w:val="14"/>
        </w:rPr>
      </w:pPr>
      <w:r w:rsidRPr="00901F87">
        <w:rPr>
          <w:rFonts w:ascii="Arial Narrow" w:hAnsi="Arial Narrow"/>
          <w:sz w:val="14"/>
        </w:rPr>
        <w:t>Ibid.</w:t>
      </w:r>
      <w:r w:rsidRPr="00901F87">
        <w:rPr>
          <w:rFonts w:ascii="Arial Narrow" w:hAnsi="Arial Narrow"/>
          <w:spacing w:val="-3"/>
          <w:sz w:val="14"/>
        </w:rPr>
        <w:t xml:space="preserve"> </w:t>
      </w:r>
      <w:r w:rsidRPr="00901F87">
        <w:rPr>
          <w:rFonts w:ascii="Arial Narrow" w:hAnsi="Arial Narrow"/>
          <w:sz w:val="14"/>
        </w:rPr>
        <w:t>p.</w:t>
      </w:r>
      <w:r w:rsidRPr="00901F87">
        <w:rPr>
          <w:rFonts w:ascii="Arial Narrow" w:hAnsi="Arial Narrow"/>
          <w:spacing w:val="-3"/>
          <w:sz w:val="14"/>
        </w:rPr>
        <w:t xml:space="preserve"> </w:t>
      </w:r>
      <w:r w:rsidRPr="00901F87">
        <w:rPr>
          <w:rFonts w:ascii="Arial Narrow" w:hAnsi="Arial Narrow"/>
          <w:sz w:val="14"/>
        </w:rPr>
        <w:t>7;</w:t>
      </w:r>
      <w:r w:rsidRPr="00901F87">
        <w:rPr>
          <w:rFonts w:ascii="Arial Narrow" w:hAnsi="Arial Narrow"/>
          <w:spacing w:val="-3"/>
          <w:sz w:val="14"/>
        </w:rPr>
        <w:t xml:space="preserve"> </w:t>
      </w:r>
      <w:r w:rsidRPr="00901F87">
        <w:rPr>
          <w:rFonts w:ascii="Arial Narrow" w:hAnsi="Arial Narrow"/>
          <w:sz w:val="14"/>
        </w:rPr>
        <w:t>O’Leary</w:t>
      </w:r>
      <w:r w:rsidRPr="00901F87">
        <w:rPr>
          <w:rFonts w:ascii="Arial Narrow" w:hAnsi="Arial Narrow"/>
          <w:spacing w:val="-3"/>
          <w:sz w:val="14"/>
        </w:rPr>
        <w:t xml:space="preserve"> </w:t>
      </w:r>
      <w:r w:rsidRPr="00901F87">
        <w:rPr>
          <w:rFonts w:ascii="Arial Narrow" w:hAnsi="Arial Narrow"/>
          <w:sz w:val="14"/>
        </w:rPr>
        <w:t>et</w:t>
      </w:r>
      <w:r w:rsidRPr="00901F87">
        <w:rPr>
          <w:rFonts w:ascii="Arial Narrow" w:hAnsi="Arial Narrow"/>
          <w:spacing w:val="-3"/>
          <w:sz w:val="14"/>
        </w:rPr>
        <w:t xml:space="preserve"> </w:t>
      </w:r>
      <w:r w:rsidRPr="00901F87">
        <w:rPr>
          <w:rFonts w:ascii="Arial Narrow" w:hAnsi="Arial Narrow"/>
          <w:sz w:val="14"/>
        </w:rPr>
        <w:t>al.</w:t>
      </w:r>
      <w:r w:rsidRPr="00901F87">
        <w:rPr>
          <w:rFonts w:ascii="Arial Narrow" w:hAnsi="Arial Narrow"/>
          <w:spacing w:val="-3"/>
          <w:sz w:val="14"/>
        </w:rPr>
        <w:t xml:space="preserve"> </w:t>
      </w:r>
      <w:r w:rsidRPr="00901F87">
        <w:rPr>
          <w:rFonts w:ascii="Arial Narrow" w:hAnsi="Arial Narrow"/>
          <w:sz w:val="14"/>
        </w:rPr>
        <w:t>2018,</w:t>
      </w:r>
      <w:r w:rsidRPr="00901F87">
        <w:rPr>
          <w:rFonts w:ascii="Arial Narrow" w:hAnsi="Arial Narrow"/>
          <w:spacing w:val="-3"/>
          <w:sz w:val="14"/>
        </w:rPr>
        <w:t xml:space="preserve"> </w:t>
      </w:r>
      <w:r w:rsidRPr="00901F87">
        <w:rPr>
          <w:rFonts w:ascii="Arial Narrow" w:hAnsi="Arial Narrow"/>
          <w:sz w:val="14"/>
        </w:rPr>
        <w:t>op.</w:t>
      </w:r>
      <w:r w:rsidRPr="00901F87">
        <w:rPr>
          <w:rFonts w:ascii="Arial Narrow" w:hAnsi="Arial Narrow"/>
          <w:spacing w:val="-3"/>
          <w:sz w:val="14"/>
        </w:rPr>
        <w:t xml:space="preserve"> </w:t>
      </w:r>
      <w:r w:rsidRPr="00901F87">
        <w:rPr>
          <w:rFonts w:ascii="Arial Narrow" w:hAnsi="Arial Narrow"/>
          <w:sz w:val="14"/>
        </w:rPr>
        <w:t>cit.,</w:t>
      </w:r>
      <w:r w:rsidRPr="00901F87">
        <w:rPr>
          <w:rFonts w:ascii="Arial Narrow" w:hAnsi="Arial Narrow"/>
          <w:spacing w:val="-3"/>
          <w:sz w:val="14"/>
        </w:rPr>
        <w:t xml:space="preserve"> </w:t>
      </w:r>
      <w:r w:rsidRPr="00901F87">
        <w:rPr>
          <w:rFonts w:ascii="Arial Narrow" w:hAnsi="Arial Narrow"/>
          <w:sz w:val="14"/>
        </w:rPr>
        <w:t>p.</w:t>
      </w:r>
      <w:r w:rsidRPr="00901F87">
        <w:rPr>
          <w:rFonts w:ascii="Arial Narrow" w:hAnsi="Arial Narrow"/>
          <w:spacing w:val="-3"/>
          <w:sz w:val="14"/>
        </w:rPr>
        <w:t xml:space="preserve"> </w:t>
      </w:r>
      <w:r w:rsidRPr="00901F87">
        <w:rPr>
          <w:rFonts w:ascii="Arial Narrow" w:hAnsi="Arial Narrow"/>
          <w:sz w:val="14"/>
        </w:rPr>
        <w:t>339.</w:t>
      </w:r>
    </w:p>
    <w:p w:rsidR="00935B1A" w:rsidRPr="00901F87" w:rsidRDefault="00782EBA">
      <w:pPr>
        <w:pStyle w:val="BodyText"/>
        <w:rPr>
          <w:rFonts w:ascii="Arial Narrow"/>
          <w:sz w:val="16"/>
        </w:rPr>
      </w:pPr>
      <w:r w:rsidRPr="00901F87">
        <w:br w:type="column"/>
      </w:r>
    </w:p>
    <w:p w:rsidR="00935B1A" w:rsidRPr="00901F87" w:rsidRDefault="00782EBA">
      <w:pPr>
        <w:pStyle w:val="ListParagraph"/>
        <w:numPr>
          <w:ilvl w:val="0"/>
          <w:numId w:val="6"/>
        </w:numPr>
        <w:tabs>
          <w:tab w:val="left" w:pos="356"/>
        </w:tabs>
        <w:spacing w:before="102" w:line="208" w:lineRule="auto"/>
        <w:ind w:left="355" w:right="252"/>
        <w:rPr>
          <w:rFonts w:ascii="Arial Narrow" w:hAnsi="Arial Narrow"/>
          <w:sz w:val="14"/>
        </w:rPr>
      </w:pPr>
      <w:r w:rsidRPr="00901F87">
        <w:rPr>
          <w:rFonts w:ascii="Arial Narrow" w:hAnsi="Arial Narrow"/>
          <w:sz w:val="14"/>
        </w:rPr>
        <w:t>Trollor</w:t>
      </w:r>
      <w:r w:rsidRPr="00901F87">
        <w:rPr>
          <w:rFonts w:ascii="Arial Narrow" w:hAnsi="Arial Narrow"/>
          <w:spacing w:val="-5"/>
          <w:sz w:val="14"/>
        </w:rPr>
        <w:t xml:space="preserve"> </w:t>
      </w:r>
      <w:r w:rsidRPr="00901F87">
        <w:rPr>
          <w:rFonts w:ascii="Arial Narrow" w:hAnsi="Arial Narrow"/>
          <w:sz w:val="14"/>
        </w:rPr>
        <w:t>J</w:t>
      </w:r>
      <w:r w:rsidRPr="00901F87">
        <w:rPr>
          <w:rFonts w:ascii="Arial Narrow" w:hAnsi="Arial Narrow"/>
          <w:spacing w:val="-5"/>
          <w:sz w:val="14"/>
        </w:rPr>
        <w:t xml:space="preserve"> </w:t>
      </w:r>
      <w:r w:rsidRPr="00901F87">
        <w:rPr>
          <w:rFonts w:ascii="Arial Narrow" w:hAnsi="Arial Narrow"/>
          <w:sz w:val="14"/>
        </w:rPr>
        <w:t>et</w:t>
      </w:r>
      <w:r w:rsidRPr="00901F87">
        <w:rPr>
          <w:rFonts w:ascii="Arial Narrow" w:hAnsi="Arial Narrow"/>
          <w:spacing w:val="-5"/>
          <w:sz w:val="14"/>
        </w:rPr>
        <w:t xml:space="preserve"> </w:t>
      </w:r>
      <w:r w:rsidRPr="00901F87">
        <w:rPr>
          <w:rFonts w:ascii="Arial Narrow" w:hAnsi="Arial Narrow"/>
          <w:sz w:val="14"/>
        </w:rPr>
        <w:t>al.</w:t>
      </w:r>
      <w:r w:rsidRPr="00901F87">
        <w:rPr>
          <w:rFonts w:ascii="Arial Narrow" w:hAnsi="Arial Narrow"/>
          <w:spacing w:val="-5"/>
          <w:sz w:val="14"/>
        </w:rPr>
        <w:t xml:space="preserve"> </w:t>
      </w:r>
      <w:r w:rsidRPr="00901F87">
        <w:rPr>
          <w:rFonts w:ascii="Arial Narrow" w:hAnsi="Arial Narrow"/>
          <w:sz w:val="14"/>
        </w:rPr>
        <w:t>2017,</w:t>
      </w:r>
      <w:r w:rsidRPr="00901F87">
        <w:rPr>
          <w:rFonts w:ascii="Arial Narrow" w:hAnsi="Arial Narrow"/>
          <w:spacing w:val="-5"/>
          <w:sz w:val="14"/>
        </w:rPr>
        <w:t xml:space="preserve"> </w:t>
      </w:r>
      <w:r w:rsidRPr="00901F87">
        <w:rPr>
          <w:rFonts w:ascii="Arial Narrow" w:hAnsi="Arial Narrow"/>
          <w:sz w:val="14"/>
        </w:rPr>
        <w:t>op.</w:t>
      </w:r>
      <w:r w:rsidRPr="00901F87">
        <w:rPr>
          <w:rFonts w:ascii="Arial Narrow" w:hAnsi="Arial Narrow"/>
          <w:spacing w:val="-5"/>
          <w:sz w:val="14"/>
        </w:rPr>
        <w:t xml:space="preserve"> </w:t>
      </w:r>
      <w:r w:rsidRPr="00901F87">
        <w:rPr>
          <w:rFonts w:ascii="Arial Narrow" w:hAnsi="Arial Narrow"/>
          <w:sz w:val="14"/>
        </w:rPr>
        <w:t>cit.,</w:t>
      </w:r>
      <w:r w:rsidRPr="00901F87">
        <w:rPr>
          <w:rFonts w:ascii="Arial Narrow" w:hAnsi="Arial Narrow"/>
          <w:spacing w:val="-5"/>
          <w:sz w:val="14"/>
        </w:rPr>
        <w:t xml:space="preserve"> </w:t>
      </w:r>
      <w:r w:rsidRPr="00901F87">
        <w:rPr>
          <w:rFonts w:ascii="Arial Narrow" w:hAnsi="Arial Narrow"/>
          <w:sz w:val="14"/>
        </w:rPr>
        <w:t>p.</w:t>
      </w:r>
      <w:r w:rsidRPr="00901F87">
        <w:rPr>
          <w:rFonts w:ascii="Arial Narrow" w:hAnsi="Arial Narrow"/>
          <w:spacing w:val="-5"/>
          <w:sz w:val="14"/>
        </w:rPr>
        <w:t xml:space="preserve"> </w:t>
      </w:r>
      <w:r w:rsidRPr="00901F87">
        <w:rPr>
          <w:rFonts w:ascii="Arial Narrow" w:hAnsi="Arial Narrow"/>
          <w:sz w:val="14"/>
        </w:rPr>
        <w:t>5;</w:t>
      </w:r>
      <w:r w:rsidRPr="00901F87">
        <w:rPr>
          <w:rFonts w:ascii="Arial Narrow" w:hAnsi="Arial Narrow"/>
          <w:spacing w:val="-5"/>
          <w:sz w:val="14"/>
        </w:rPr>
        <w:t xml:space="preserve"> </w:t>
      </w:r>
      <w:r w:rsidRPr="00901F87">
        <w:rPr>
          <w:rFonts w:ascii="Arial Narrow" w:hAnsi="Arial Narrow"/>
          <w:sz w:val="14"/>
        </w:rPr>
        <w:t>Heslop</w:t>
      </w:r>
      <w:r w:rsidRPr="00901F87">
        <w:rPr>
          <w:rFonts w:ascii="Arial Narrow" w:hAnsi="Arial Narrow"/>
          <w:spacing w:val="-5"/>
          <w:sz w:val="14"/>
        </w:rPr>
        <w:t xml:space="preserve"> </w:t>
      </w:r>
      <w:r w:rsidRPr="00901F87">
        <w:rPr>
          <w:rFonts w:ascii="Arial Narrow" w:hAnsi="Arial Narrow"/>
          <w:spacing w:val="-8"/>
          <w:sz w:val="14"/>
        </w:rPr>
        <w:t>P,</w:t>
      </w:r>
      <w:r w:rsidRPr="00901F87">
        <w:rPr>
          <w:rFonts w:ascii="Arial Narrow" w:hAnsi="Arial Narrow"/>
          <w:spacing w:val="-5"/>
          <w:sz w:val="14"/>
        </w:rPr>
        <w:t xml:space="preserve"> </w:t>
      </w:r>
      <w:r w:rsidRPr="00901F87">
        <w:rPr>
          <w:rFonts w:ascii="Arial Narrow" w:hAnsi="Arial Narrow"/>
          <w:sz w:val="14"/>
        </w:rPr>
        <w:t>Blair</w:t>
      </w:r>
      <w:r w:rsidRPr="00901F87">
        <w:rPr>
          <w:rFonts w:ascii="Arial Narrow" w:hAnsi="Arial Narrow"/>
          <w:spacing w:val="-5"/>
          <w:sz w:val="14"/>
        </w:rPr>
        <w:t xml:space="preserve"> </w:t>
      </w:r>
      <w:r w:rsidRPr="00901F87">
        <w:rPr>
          <w:rFonts w:ascii="Arial Narrow" w:hAnsi="Arial Narrow"/>
          <w:sz w:val="14"/>
        </w:rPr>
        <w:t>PS, Fleming</w:t>
      </w:r>
      <w:r w:rsidRPr="00901F87">
        <w:rPr>
          <w:rFonts w:ascii="Arial Narrow" w:hAnsi="Arial Narrow"/>
          <w:spacing w:val="-6"/>
          <w:sz w:val="14"/>
        </w:rPr>
        <w:t xml:space="preserve"> </w:t>
      </w:r>
      <w:r w:rsidRPr="00901F87">
        <w:rPr>
          <w:rFonts w:ascii="Arial Narrow" w:hAnsi="Arial Narrow"/>
          <w:spacing w:val="-8"/>
          <w:sz w:val="14"/>
        </w:rPr>
        <w:t>P,</w:t>
      </w:r>
      <w:r w:rsidRPr="00901F87">
        <w:rPr>
          <w:rFonts w:ascii="Arial Narrow" w:hAnsi="Arial Narrow"/>
          <w:spacing w:val="-6"/>
          <w:sz w:val="14"/>
        </w:rPr>
        <w:t xml:space="preserve"> </w:t>
      </w:r>
      <w:r w:rsidRPr="00901F87">
        <w:rPr>
          <w:rFonts w:ascii="Arial Narrow" w:hAnsi="Arial Narrow"/>
          <w:sz w:val="14"/>
        </w:rPr>
        <w:t>Hoghton</w:t>
      </w:r>
      <w:r w:rsidRPr="00901F87">
        <w:rPr>
          <w:rFonts w:ascii="Arial Narrow" w:hAnsi="Arial Narrow"/>
          <w:spacing w:val="-6"/>
          <w:sz w:val="14"/>
        </w:rPr>
        <w:t xml:space="preserve"> </w:t>
      </w:r>
      <w:r w:rsidRPr="00901F87">
        <w:rPr>
          <w:rFonts w:ascii="Arial Narrow" w:hAnsi="Arial Narrow"/>
          <w:sz w:val="14"/>
        </w:rPr>
        <w:t>M,</w:t>
      </w:r>
      <w:r w:rsidRPr="00901F87">
        <w:rPr>
          <w:rFonts w:ascii="Arial Narrow" w:hAnsi="Arial Narrow"/>
          <w:spacing w:val="-6"/>
          <w:sz w:val="14"/>
        </w:rPr>
        <w:t xml:space="preserve"> </w:t>
      </w:r>
      <w:r w:rsidRPr="00901F87">
        <w:rPr>
          <w:rFonts w:ascii="Arial Narrow" w:hAnsi="Arial Narrow"/>
          <w:sz w:val="14"/>
        </w:rPr>
        <w:t>Marriott</w:t>
      </w:r>
      <w:r w:rsidRPr="00901F87">
        <w:rPr>
          <w:rFonts w:ascii="Arial Narrow" w:hAnsi="Arial Narrow"/>
          <w:spacing w:val="-11"/>
          <w:sz w:val="14"/>
        </w:rPr>
        <w:t xml:space="preserve"> </w:t>
      </w:r>
      <w:r w:rsidRPr="00901F87">
        <w:rPr>
          <w:rFonts w:ascii="Arial Narrow" w:hAnsi="Arial Narrow"/>
          <w:sz w:val="14"/>
        </w:rPr>
        <w:t>A,</w:t>
      </w:r>
      <w:r w:rsidRPr="00901F87">
        <w:rPr>
          <w:rFonts w:ascii="Arial Narrow" w:hAnsi="Arial Narrow"/>
          <w:spacing w:val="-6"/>
          <w:sz w:val="14"/>
        </w:rPr>
        <w:t xml:space="preserve"> </w:t>
      </w:r>
      <w:r w:rsidRPr="00901F87">
        <w:rPr>
          <w:rFonts w:ascii="Arial Narrow" w:hAnsi="Arial Narrow"/>
          <w:sz w:val="14"/>
        </w:rPr>
        <w:t>Russ</w:t>
      </w:r>
      <w:r w:rsidRPr="00901F87">
        <w:rPr>
          <w:rFonts w:ascii="Arial Narrow" w:hAnsi="Arial Narrow"/>
          <w:spacing w:val="-6"/>
          <w:sz w:val="14"/>
        </w:rPr>
        <w:t xml:space="preserve"> </w:t>
      </w:r>
      <w:r w:rsidRPr="00901F87">
        <w:rPr>
          <w:rFonts w:ascii="Arial Narrow" w:hAnsi="Arial Narrow"/>
          <w:sz w:val="14"/>
        </w:rPr>
        <w:t>L</w:t>
      </w:r>
      <w:r w:rsidRPr="00901F87">
        <w:rPr>
          <w:rFonts w:ascii="Arial Narrow" w:hAnsi="Arial Narrow"/>
          <w:spacing w:val="-9"/>
          <w:sz w:val="14"/>
        </w:rPr>
        <w:t xml:space="preserve"> </w:t>
      </w:r>
      <w:r w:rsidRPr="00901F87">
        <w:rPr>
          <w:rFonts w:ascii="Arial Narrow" w:hAnsi="Arial Narrow"/>
          <w:sz w:val="14"/>
        </w:rPr>
        <w:t>2014,</w:t>
      </w:r>
      <w:r w:rsidRPr="00901F87">
        <w:rPr>
          <w:rFonts w:ascii="Arial Narrow" w:hAnsi="Arial Narrow"/>
          <w:spacing w:val="-6"/>
          <w:sz w:val="14"/>
        </w:rPr>
        <w:t xml:space="preserve"> </w:t>
      </w:r>
      <w:r w:rsidRPr="00901F87">
        <w:rPr>
          <w:rFonts w:ascii="Arial Narrow" w:hAnsi="Arial Narrow"/>
          <w:sz w:val="14"/>
        </w:rPr>
        <w:t>‘The confidential inquiry into premature deaths of people with</w:t>
      </w:r>
      <w:r w:rsidRPr="00901F87">
        <w:rPr>
          <w:rFonts w:ascii="Arial Narrow" w:hAnsi="Arial Narrow"/>
          <w:spacing w:val="-7"/>
          <w:sz w:val="14"/>
        </w:rPr>
        <w:t xml:space="preserve"> </w:t>
      </w:r>
      <w:r w:rsidRPr="00901F87">
        <w:rPr>
          <w:rFonts w:ascii="Arial Narrow" w:hAnsi="Arial Narrow"/>
          <w:sz w:val="14"/>
        </w:rPr>
        <w:t>intellectual</w:t>
      </w:r>
      <w:r w:rsidRPr="00901F87">
        <w:rPr>
          <w:rFonts w:ascii="Arial Narrow" w:hAnsi="Arial Narrow"/>
          <w:spacing w:val="-7"/>
          <w:sz w:val="14"/>
        </w:rPr>
        <w:t xml:space="preserve"> </w:t>
      </w:r>
      <w:r w:rsidRPr="00901F87">
        <w:rPr>
          <w:rFonts w:ascii="Arial Narrow" w:hAnsi="Arial Narrow"/>
          <w:sz w:val="14"/>
        </w:rPr>
        <w:t>disabilities</w:t>
      </w:r>
      <w:r w:rsidRPr="00901F87">
        <w:rPr>
          <w:rFonts w:ascii="Arial Narrow" w:hAnsi="Arial Narrow"/>
          <w:spacing w:val="-7"/>
          <w:sz w:val="14"/>
        </w:rPr>
        <w:t xml:space="preserve"> </w:t>
      </w:r>
      <w:r w:rsidRPr="00901F87">
        <w:rPr>
          <w:rFonts w:ascii="Arial Narrow" w:hAnsi="Arial Narrow"/>
          <w:sz w:val="14"/>
        </w:rPr>
        <w:t>in</w:t>
      </w:r>
      <w:r w:rsidRPr="00901F87">
        <w:rPr>
          <w:rFonts w:ascii="Arial Narrow" w:hAnsi="Arial Narrow"/>
          <w:spacing w:val="-7"/>
          <w:sz w:val="14"/>
        </w:rPr>
        <w:t xml:space="preserve"> </w:t>
      </w:r>
      <w:r w:rsidRPr="00901F87">
        <w:rPr>
          <w:rFonts w:ascii="Arial Narrow" w:hAnsi="Arial Narrow"/>
          <w:sz w:val="14"/>
        </w:rPr>
        <w:t>the</w:t>
      </w:r>
      <w:r w:rsidRPr="00901F87">
        <w:rPr>
          <w:rFonts w:ascii="Arial Narrow" w:hAnsi="Arial Narrow"/>
          <w:spacing w:val="-7"/>
          <w:sz w:val="14"/>
        </w:rPr>
        <w:t xml:space="preserve"> </w:t>
      </w:r>
      <w:r w:rsidRPr="00901F87">
        <w:rPr>
          <w:rFonts w:ascii="Arial Narrow" w:hAnsi="Arial Narrow"/>
          <w:sz w:val="14"/>
        </w:rPr>
        <w:t>UK:</w:t>
      </w:r>
      <w:r w:rsidRPr="00901F87">
        <w:rPr>
          <w:rFonts w:ascii="Arial Narrow" w:hAnsi="Arial Narrow"/>
          <w:spacing w:val="-7"/>
          <w:sz w:val="14"/>
        </w:rPr>
        <w:t xml:space="preserve"> </w:t>
      </w:r>
      <w:r w:rsidRPr="00901F87">
        <w:rPr>
          <w:rFonts w:ascii="Arial Narrow" w:hAnsi="Arial Narrow"/>
          <w:sz w:val="14"/>
        </w:rPr>
        <w:t>a</w:t>
      </w:r>
      <w:r w:rsidRPr="00901F87">
        <w:rPr>
          <w:rFonts w:ascii="Arial Narrow" w:hAnsi="Arial Narrow"/>
          <w:spacing w:val="-7"/>
          <w:sz w:val="14"/>
        </w:rPr>
        <w:t xml:space="preserve"> </w:t>
      </w:r>
      <w:r w:rsidRPr="00901F87">
        <w:rPr>
          <w:rFonts w:ascii="Arial Narrow" w:hAnsi="Arial Narrow"/>
          <w:sz w:val="14"/>
        </w:rPr>
        <w:t>population-</w:t>
      </w:r>
    </w:p>
    <w:p w:rsidR="00935B1A" w:rsidRPr="00901F87" w:rsidRDefault="00782EBA">
      <w:pPr>
        <w:spacing w:before="1" w:line="208" w:lineRule="auto"/>
        <w:ind w:left="355" w:right="5"/>
        <w:rPr>
          <w:rFonts w:ascii="Arial Narrow" w:hAnsi="Arial Narrow"/>
          <w:sz w:val="14"/>
        </w:rPr>
      </w:pPr>
      <w:r w:rsidRPr="00901F87">
        <w:rPr>
          <w:rFonts w:ascii="Arial Narrow" w:hAnsi="Arial Narrow"/>
          <w:sz w:val="14"/>
        </w:rPr>
        <w:t xml:space="preserve">based study’, </w:t>
      </w:r>
      <w:r w:rsidRPr="00901F87">
        <w:rPr>
          <w:rFonts w:ascii="Arial Narrow" w:hAnsi="Arial Narrow"/>
          <w:i/>
          <w:sz w:val="14"/>
        </w:rPr>
        <w:t>The Lancet</w:t>
      </w:r>
      <w:r w:rsidRPr="00901F87">
        <w:rPr>
          <w:rFonts w:ascii="Arial Narrow" w:hAnsi="Arial Narrow"/>
          <w:sz w:val="14"/>
        </w:rPr>
        <w:t>, vol. 383, no. 9920, p. 892, doi: 10.1016/S0140-6736(13)62026-7.</w:t>
      </w:r>
    </w:p>
    <w:p w:rsidR="00935B1A" w:rsidRPr="00901F87" w:rsidRDefault="00782EBA">
      <w:pPr>
        <w:pStyle w:val="ListParagraph"/>
        <w:numPr>
          <w:ilvl w:val="0"/>
          <w:numId w:val="6"/>
        </w:numPr>
        <w:tabs>
          <w:tab w:val="left" w:pos="356"/>
        </w:tabs>
        <w:spacing w:before="6"/>
        <w:ind w:hanging="266"/>
        <w:rPr>
          <w:rFonts w:ascii="Arial Narrow"/>
          <w:sz w:val="14"/>
        </w:rPr>
      </w:pPr>
      <w:r w:rsidRPr="00901F87">
        <w:rPr>
          <w:rFonts w:ascii="Arial Narrow"/>
          <w:sz w:val="14"/>
        </w:rPr>
        <w:t>Heslop et al. 2014, op. cit., p.</w:t>
      </w:r>
      <w:r w:rsidRPr="00901F87">
        <w:rPr>
          <w:rFonts w:ascii="Arial Narrow"/>
          <w:spacing w:val="-13"/>
          <w:sz w:val="14"/>
        </w:rPr>
        <w:t xml:space="preserve"> </w:t>
      </w:r>
      <w:r w:rsidRPr="00901F87">
        <w:rPr>
          <w:rFonts w:ascii="Arial Narrow"/>
          <w:sz w:val="14"/>
        </w:rPr>
        <w:t>892.</w:t>
      </w:r>
    </w:p>
    <w:p w:rsidR="00935B1A" w:rsidRPr="00901F87" w:rsidRDefault="00782EBA">
      <w:pPr>
        <w:pStyle w:val="ListParagraph"/>
        <w:numPr>
          <w:ilvl w:val="0"/>
          <w:numId w:val="6"/>
        </w:numPr>
        <w:tabs>
          <w:tab w:val="left" w:pos="356"/>
        </w:tabs>
        <w:spacing w:before="2"/>
        <w:ind w:hanging="266"/>
        <w:rPr>
          <w:rFonts w:ascii="Arial Narrow"/>
          <w:sz w:val="14"/>
        </w:rPr>
      </w:pPr>
      <w:r w:rsidRPr="00901F87">
        <w:rPr>
          <w:rFonts w:ascii="Arial Narrow"/>
          <w:sz w:val="14"/>
        </w:rPr>
        <w:t>Australian Bureau of Statistics 2016, op.</w:t>
      </w:r>
      <w:r w:rsidRPr="00901F87">
        <w:rPr>
          <w:rFonts w:ascii="Arial Narrow"/>
          <w:spacing w:val="-13"/>
          <w:sz w:val="14"/>
        </w:rPr>
        <w:t xml:space="preserve"> </w:t>
      </w:r>
      <w:r w:rsidRPr="00901F87">
        <w:rPr>
          <w:rFonts w:ascii="Arial Narrow"/>
          <w:sz w:val="14"/>
        </w:rPr>
        <w:t>cit.</w:t>
      </w:r>
    </w:p>
    <w:p w:rsidR="00935B1A" w:rsidRPr="00901F87" w:rsidRDefault="00782EBA">
      <w:pPr>
        <w:pStyle w:val="ListParagraph"/>
        <w:numPr>
          <w:ilvl w:val="0"/>
          <w:numId w:val="6"/>
        </w:numPr>
        <w:tabs>
          <w:tab w:val="left" w:pos="356"/>
        </w:tabs>
        <w:spacing w:before="19" w:line="208" w:lineRule="auto"/>
        <w:ind w:left="355" w:right="140"/>
        <w:rPr>
          <w:rFonts w:ascii="Arial Narrow" w:hAnsi="Arial Narrow"/>
          <w:sz w:val="14"/>
        </w:rPr>
      </w:pPr>
      <w:r w:rsidRPr="00901F87">
        <w:rPr>
          <w:rFonts w:ascii="Arial Narrow" w:hAnsi="Arial Narrow"/>
          <w:sz w:val="14"/>
        </w:rPr>
        <w:t xml:space="preserve">O’Leary et al. 2018, op. cit.; Tyrer </w:t>
      </w:r>
      <w:r w:rsidRPr="00901F87">
        <w:rPr>
          <w:rFonts w:ascii="Arial Narrow" w:hAnsi="Arial Narrow"/>
          <w:spacing w:val="-7"/>
          <w:sz w:val="14"/>
        </w:rPr>
        <w:t xml:space="preserve">F, </w:t>
      </w:r>
      <w:r w:rsidRPr="00901F87">
        <w:rPr>
          <w:rFonts w:ascii="Arial Narrow" w:hAnsi="Arial Narrow"/>
          <w:sz w:val="14"/>
        </w:rPr>
        <w:t>Smith LK and McGrother</w:t>
      </w:r>
      <w:r w:rsidRPr="00901F87">
        <w:rPr>
          <w:rFonts w:ascii="Arial Narrow" w:hAnsi="Arial Narrow"/>
          <w:spacing w:val="-9"/>
          <w:sz w:val="14"/>
        </w:rPr>
        <w:t xml:space="preserve"> </w:t>
      </w:r>
      <w:r w:rsidRPr="00901F87">
        <w:rPr>
          <w:rFonts w:ascii="Arial Narrow" w:hAnsi="Arial Narrow"/>
          <w:sz w:val="14"/>
        </w:rPr>
        <w:t>CW</w:t>
      </w:r>
      <w:r w:rsidRPr="00901F87">
        <w:rPr>
          <w:rFonts w:ascii="Arial Narrow" w:hAnsi="Arial Narrow"/>
          <w:spacing w:val="-9"/>
          <w:sz w:val="14"/>
        </w:rPr>
        <w:t xml:space="preserve"> </w:t>
      </w:r>
      <w:r w:rsidRPr="00901F87">
        <w:rPr>
          <w:rFonts w:ascii="Arial Narrow" w:hAnsi="Arial Narrow"/>
          <w:sz w:val="14"/>
        </w:rPr>
        <w:t>2007,</w:t>
      </w:r>
      <w:r w:rsidRPr="00901F87">
        <w:rPr>
          <w:rFonts w:ascii="Arial Narrow" w:hAnsi="Arial Narrow"/>
          <w:spacing w:val="-9"/>
          <w:sz w:val="14"/>
        </w:rPr>
        <w:t xml:space="preserve"> </w:t>
      </w:r>
      <w:r w:rsidRPr="00901F87">
        <w:rPr>
          <w:rFonts w:ascii="Arial Narrow" w:hAnsi="Arial Narrow"/>
          <w:sz w:val="14"/>
        </w:rPr>
        <w:t>‘Mortality</w:t>
      </w:r>
      <w:r w:rsidRPr="00901F87">
        <w:rPr>
          <w:rFonts w:ascii="Arial Narrow" w:hAnsi="Arial Narrow"/>
          <w:spacing w:val="-9"/>
          <w:sz w:val="14"/>
        </w:rPr>
        <w:t xml:space="preserve"> </w:t>
      </w:r>
      <w:r w:rsidRPr="00901F87">
        <w:rPr>
          <w:rFonts w:ascii="Arial Narrow" w:hAnsi="Arial Narrow"/>
          <w:sz w:val="14"/>
        </w:rPr>
        <w:t>in</w:t>
      </w:r>
      <w:r w:rsidRPr="00901F87">
        <w:rPr>
          <w:rFonts w:ascii="Arial Narrow" w:hAnsi="Arial Narrow"/>
          <w:spacing w:val="-9"/>
          <w:sz w:val="14"/>
        </w:rPr>
        <w:t xml:space="preserve"> </w:t>
      </w:r>
      <w:r w:rsidRPr="00901F87">
        <w:rPr>
          <w:rFonts w:ascii="Arial Narrow" w:hAnsi="Arial Narrow"/>
          <w:sz w:val="14"/>
        </w:rPr>
        <w:t>adults</w:t>
      </w:r>
      <w:r w:rsidRPr="00901F87">
        <w:rPr>
          <w:rFonts w:ascii="Arial Narrow" w:hAnsi="Arial Narrow"/>
          <w:spacing w:val="-9"/>
          <w:sz w:val="14"/>
        </w:rPr>
        <w:t xml:space="preserve"> </w:t>
      </w:r>
      <w:r w:rsidRPr="00901F87">
        <w:rPr>
          <w:rFonts w:ascii="Arial Narrow" w:hAnsi="Arial Narrow"/>
          <w:sz w:val="14"/>
        </w:rPr>
        <w:t>with</w:t>
      </w:r>
      <w:r w:rsidRPr="00901F87">
        <w:rPr>
          <w:rFonts w:ascii="Arial Narrow" w:hAnsi="Arial Narrow"/>
          <w:spacing w:val="-9"/>
          <w:sz w:val="14"/>
        </w:rPr>
        <w:t xml:space="preserve"> </w:t>
      </w:r>
      <w:r w:rsidRPr="00901F87">
        <w:rPr>
          <w:rFonts w:ascii="Arial Narrow" w:hAnsi="Arial Narrow"/>
          <w:sz w:val="14"/>
        </w:rPr>
        <w:t xml:space="preserve">moderate to profound intellectual disability: a population-based study’, </w:t>
      </w:r>
      <w:r w:rsidRPr="00901F87">
        <w:rPr>
          <w:rFonts w:ascii="Arial Narrow" w:hAnsi="Arial Narrow"/>
          <w:i/>
          <w:sz w:val="14"/>
        </w:rPr>
        <w:t>Journal of Intellectual Disability</w:t>
      </w:r>
      <w:r w:rsidRPr="00901F87">
        <w:rPr>
          <w:rFonts w:ascii="Arial Narrow" w:hAnsi="Arial Narrow"/>
          <w:i/>
          <w:spacing w:val="-20"/>
          <w:sz w:val="14"/>
        </w:rPr>
        <w:t xml:space="preserve"> </w:t>
      </w:r>
      <w:r w:rsidRPr="00901F87">
        <w:rPr>
          <w:rFonts w:ascii="Arial Narrow" w:hAnsi="Arial Narrow"/>
          <w:i/>
          <w:sz w:val="14"/>
        </w:rPr>
        <w:t>Research</w:t>
      </w:r>
      <w:r w:rsidRPr="00901F87">
        <w:rPr>
          <w:rFonts w:ascii="Arial Narrow" w:hAnsi="Arial Narrow"/>
          <w:sz w:val="14"/>
        </w:rPr>
        <w:t>,</w:t>
      </w:r>
    </w:p>
    <w:p w:rsidR="00935B1A" w:rsidRPr="00901F87" w:rsidRDefault="00782EBA">
      <w:pPr>
        <w:spacing w:line="134" w:lineRule="exact"/>
        <w:ind w:left="355"/>
        <w:rPr>
          <w:rFonts w:ascii="Arial Narrow" w:hAnsi="Arial Narrow"/>
          <w:sz w:val="14"/>
        </w:rPr>
      </w:pPr>
      <w:r w:rsidRPr="00901F87">
        <w:rPr>
          <w:rFonts w:ascii="Arial Narrow" w:hAnsi="Arial Narrow"/>
          <w:sz w:val="14"/>
        </w:rPr>
        <w:t>vol. 51, part 7, pp. 520–527, &lt;https://doi.org/10.1111</w:t>
      </w:r>
    </w:p>
    <w:p w:rsidR="00935B1A" w:rsidRPr="00901F87" w:rsidRDefault="00782EBA">
      <w:pPr>
        <w:spacing w:before="7" w:line="208" w:lineRule="auto"/>
        <w:ind w:left="355" w:right="5"/>
        <w:rPr>
          <w:rFonts w:ascii="Arial Narrow"/>
          <w:sz w:val="14"/>
        </w:rPr>
      </w:pPr>
      <w:r w:rsidRPr="00901F87">
        <w:rPr>
          <w:rFonts w:ascii="Arial Narrow"/>
          <w:sz w:val="14"/>
        </w:rPr>
        <w:t>/j.1365-2788.2006.00918.x&gt;, accessed 4 July 2018; Dieckmann F, Giovis C, Offergeld J 2015, op. cit.; Trollor J, et al. 2018, op. cit.</w:t>
      </w:r>
    </w:p>
    <w:p w:rsidR="00935B1A" w:rsidRPr="00901F87" w:rsidRDefault="00782EBA">
      <w:pPr>
        <w:pStyle w:val="BodyText"/>
        <w:rPr>
          <w:rFonts w:ascii="Arial Narrow"/>
          <w:sz w:val="16"/>
        </w:rPr>
      </w:pPr>
      <w:r w:rsidRPr="00901F87">
        <w:br w:type="column"/>
      </w:r>
    </w:p>
    <w:p w:rsidR="00935B1A" w:rsidRPr="00901F87" w:rsidRDefault="00782EBA">
      <w:pPr>
        <w:pStyle w:val="ListParagraph"/>
        <w:numPr>
          <w:ilvl w:val="0"/>
          <w:numId w:val="6"/>
        </w:numPr>
        <w:tabs>
          <w:tab w:val="left" w:pos="356"/>
        </w:tabs>
        <w:spacing w:before="102" w:line="208" w:lineRule="auto"/>
        <w:ind w:left="355" w:right="921"/>
        <w:rPr>
          <w:rFonts w:ascii="Arial Narrow" w:hAnsi="Arial Narrow"/>
          <w:sz w:val="14"/>
        </w:rPr>
      </w:pPr>
      <w:r w:rsidRPr="00901F87">
        <w:rPr>
          <w:rFonts w:ascii="Arial Narrow" w:hAnsi="Arial Narrow"/>
          <w:sz w:val="14"/>
        </w:rPr>
        <w:t>O’Leary</w:t>
      </w:r>
      <w:r w:rsidRPr="00901F87">
        <w:rPr>
          <w:rFonts w:ascii="Arial Narrow" w:hAnsi="Arial Narrow"/>
          <w:spacing w:val="-6"/>
          <w:sz w:val="14"/>
        </w:rPr>
        <w:t xml:space="preserve"> </w:t>
      </w:r>
      <w:r w:rsidRPr="00901F87">
        <w:rPr>
          <w:rFonts w:ascii="Arial Narrow" w:hAnsi="Arial Narrow"/>
          <w:sz w:val="14"/>
        </w:rPr>
        <w:t>et</w:t>
      </w:r>
      <w:r w:rsidRPr="00901F87">
        <w:rPr>
          <w:rFonts w:ascii="Arial Narrow" w:hAnsi="Arial Narrow"/>
          <w:spacing w:val="-6"/>
          <w:sz w:val="14"/>
        </w:rPr>
        <w:t xml:space="preserve"> </w:t>
      </w:r>
      <w:r w:rsidRPr="00901F87">
        <w:rPr>
          <w:rFonts w:ascii="Arial Narrow" w:hAnsi="Arial Narrow"/>
          <w:sz w:val="14"/>
        </w:rPr>
        <w:t>al.</w:t>
      </w:r>
      <w:r w:rsidRPr="00901F87">
        <w:rPr>
          <w:rFonts w:ascii="Arial Narrow" w:hAnsi="Arial Narrow"/>
          <w:spacing w:val="-6"/>
          <w:sz w:val="14"/>
        </w:rPr>
        <w:t xml:space="preserve"> </w:t>
      </w:r>
      <w:r w:rsidRPr="00901F87">
        <w:rPr>
          <w:rFonts w:ascii="Arial Narrow" w:hAnsi="Arial Narrow"/>
          <w:sz w:val="14"/>
        </w:rPr>
        <w:t>2018,</w:t>
      </w:r>
      <w:r w:rsidRPr="00901F87">
        <w:rPr>
          <w:rFonts w:ascii="Arial Narrow" w:hAnsi="Arial Narrow"/>
          <w:spacing w:val="-6"/>
          <w:sz w:val="14"/>
        </w:rPr>
        <w:t xml:space="preserve"> </w:t>
      </w:r>
      <w:r w:rsidRPr="00901F87">
        <w:rPr>
          <w:rFonts w:ascii="Arial Narrow" w:hAnsi="Arial Narrow"/>
          <w:sz w:val="14"/>
        </w:rPr>
        <w:t>op.</w:t>
      </w:r>
      <w:r w:rsidRPr="00901F87">
        <w:rPr>
          <w:rFonts w:ascii="Arial Narrow" w:hAnsi="Arial Narrow"/>
          <w:spacing w:val="-6"/>
          <w:sz w:val="14"/>
        </w:rPr>
        <w:t xml:space="preserve"> </w:t>
      </w:r>
      <w:r w:rsidRPr="00901F87">
        <w:rPr>
          <w:rFonts w:ascii="Arial Narrow" w:hAnsi="Arial Narrow"/>
          <w:sz w:val="14"/>
        </w:rPr>
        <w:t>cit.,</w:t>
      </w:r>
      <w:r w:rsidRPr="00901F87">
        <w:rPr>
          <w:rFonts w:ascii="Arial Narrow" w:hAnsi="Arial Narrow"/>
          <w:spacing w:val="-6"/>
          <w:sz w:val="14"/>
        </w:rPr>
        <w:t xml:space="preserve"> </w:t>
      </w:r>
      <w:r w:rsidRPr="00901F87">
        <w:rPr>
          <w:rFonts w:ascii="Arial Narrow" w:hAnsi="Arial Narrow"/>
          <w:sz w:val="14"/>
        </w:rPr>
        <w:t>p.</w:t>
      </w:r>
      <w:r w:rsidRPr="00901F87">
        <w:rPr>
          <w:rFonts w:ascii="Arial Narrow" w:hAnsi="Arial Narrow"/>
          <w:spacing w:val="-6"/>
          <w:sz w:val="14"/>
        </w:rPr>
        <w:t xml:space="preserve"> </w:t>
      </w:r>
      <w:r w:rsidRPr="00901F87">
        <w:rPr>
          <w:rFonts w:ascii="Arial Narrow" w:hAnsi="Arial Narrow"/>
          <w:sz w:val="14"/>
        </w:rPr>
        <w:t>325;</w:t>
      </w:r>
      <w:r w:rsidRPr="00901F87">
        <w:rPr>
          <w:rFonts w:ascii="Arial Narrow" w:hAnsi="Arial Narrow"/>
          <w:spacing w:val="-8"/>
          <w:sz w:val="14"/>
        </w:rPr>
        <w:t xml:space="preserve"> </w:t>
      </w:r>
      <w:r w:rsidRPr="00901F87">
        <w:rPr>
          <w:rFonts w:ascii="Arial Narrow" w:hAnsi="Arial Narrow"/>
          <w:sz w:val="14"/>
        </w:rPr>
        <w:t>Tyrer</w:t>
      </w:r>
      <w:r w:rsidRPr="00901F87">
        <w:rPr>
          <w:rFonts w:ascii="Arial Narrow" w:hAnsi="Arial Narrow"/>
          <w:spacing w:val="-6"/>
          <w:sz w:val="14"/>
        </w:rPr>
        <w:t xml:space="preserve"> </w:t>
      </w:r>
      <w:r w:rsidRPr="00901F87">
        <w:rPr>
          <w:rFonts w:ascii="Arial Narrow" w:hAnsi="Arial Narrow"/>
          <w:sz w:val="14"/>
        </w:rPr>
        <w:t>F</w:t>
      </w:r>
      <w:r w:rsidRPr="00901F87">
        <w:rPr>
          <w:rFonts w:ascii="Arial Narrow" w:hAnsi="Arial Narrow"/>
          <w:spacing w:val="-6"/>
          <w:sz w:val="14"/>
        </w:rPr>
        <w:t xml:space="preserve"> </w:t>
      </w:r>
      <w:r w:rsidRPr="00901F87">
        <w:rPr>
          <w:rFonts w:ascii="Arial Narrow" w:hAnsi="Arial Narrow"/>
          <w:sz w:val="14"/>
        </w:rPr>
        <w:t>et</w:t>
      </w:r>
      <w:r w:rsidRPr="00901F87">
        <w:rPr>
          <w:rFonts w:ascii="Arial Narrow" w:hAnsi="Arial Narrow"/>
          <w:spacing w:val="-6"/>
          <w:sz w:val="14"/>
        </w:rPr>
        <w:t xml:space="preserve"> </w:t>
      </w:r>
      <w:r w:rsidRPr="00901F87">
        <w:rPr>
          <w:rFonts w:ascii="Arial Narrow" w:hAnsi="Arial Narrow"/>
          <w:sz w:val="14"/>
        </w:rPr>
        <w:t xml:space="preserve">al. 2007, pp. 520–527; Florio T and Trollor J 2015, ‘Mortality among a cohort of persons with an intellectual disability in New South Wales, Australia’, </w:t>
      </w:r>
      <w:r w:rsidRPr="00901F87">
        <w:rPr>
          <w:rFonts w:ascii="Arial Narrow" w:hAnsi="Arial Narrow"/>
          <w:i/>
          <w:sz w:val="14"/>
        </w:rPr>
        <w:t>Journal of Applied Research in Intellectual</w:t>
      </w:r>
      <w:r w:rsidRPr="00901F87">
        <w:rPr>
          <w:rFonts w:ascii="Arial Narrow" w:hAnsi="Arial Narrow"/>
          <w:i/>
          <w:spacing w:val="-5"/>
          <w:sz w:val="14"/>
        </w:rPr>
        <w:t xml:space="preserve"> </w:t>
      </w:r>
      <w:r w:rsidRPr="00901F87">
        <w:rPr>
          <w:rFonts w:ascii="Arial Narrow" w:hAnsi="Arial Narrow"/>
          <w:i/>
          <w:sz w:val="14"/>
        </w:rPr>
        <w:t>Disabilities</w:t>
      </w:r>
      <w:r w:rsidRPr="00901F87">
        <w:rPr>
          <w:rFonts w:ascii="Arial Narrow" w:hAnsi="Arial Narrow"/>
          <w:sz w:val="14"/>
        </w:rPr>
        <w:t>,</w:t>
      </w:r>
      <w:r w:rsidRPr="00901F87">
        <w:rPr>
          <w:rFonts w:ascii="Arial Narrow" w:hAnsi="Arial Narrow"/>
          <w:spacing w:val="-5"/>
          <w:sz w:val="14"/>
        </w:rPr>
        <w:t xml:space="preserve"> </w:t>
      </w:r>
      <w:r w:rsidRPr="00901F87">
        <w:rPr>
          <w:rFonts w:ascii="Arial Narrow" w:hAnsi="Arial Narrow"/>
          <w:sz w:val="14"/>
        </w:rPr>
        <w:t>vol.</w:t>
      </w:r>
      <w:r w:rsidRPr="00901F87">
        <w:rPr>
          <w:rFonts w:ascii="Arial Narrow" w:hAnsi="Arial Narrow"/>
          <w:spacing w:val="-5"/>
          <w:sz w:val="14"/>
        </w:rPr>
        <w:t xml:space="preserve"> </w:t>
      </w:r>
      <w:r w:rsidRPr="00901F87">
        <w:rPr>
          <w:rFonts w:ascii="Arial Narrow" w:hAnsi="Arial Narrow"/>
          <w:sz w:val="14"/>
        </w:rPr>
        <w:t>28,</w:t>
      </w:r>
      <w:r w:rsidRPr="00901F87">
        <w:rPr>
          <w:rFonts w:ascii="Arial Narrow" w:hAnsi="Arial Narrow"/>
          <w:spacing w:val="-5"/>
          <w:sz w:val="14"/>
        </w:rPr>
        <w:t xml:space="preserve"> </w:t>
      </w:r>
      <w:r w:rsidRPr="00901F87">
        <w:rPr>
          <w:rFonts w:ascii="Arial Narrow" w:hAnsi="Arial Narrow"/>
          <w:sz w:val="14"/>
        </w:rPr>
        <w:t>no.</w:t>
      </w:r>
      <w:r w:rsidRPr="00901F87">
        <w:rPr>
          <w:rFonts w:ascii="Arial Narrow" w:hAnsi="Arial Narrow"/>
          <w:spacing w:val="-5"/>
          <w:sz w:val="14"/>
        </w:rPr>
        <w:t xml:space="preserve"> </w:t>
      </w:r>
      <w:r w:rsidRPr="00901F87">
        <w:rPr>
          <w:rFonts w:ascii="Arial Narrow" w:hAnsi="Arial Narrow"/>
          <w:sz w:val="14"/>
        </w:rPr>
        <w:t>5,</w:t>
      </w:r>
      <w:r w:rsidRPr="00901F87">
        <w:rPr>
          <w:rFonts w:ascii="Arial Narrow" w:hAnsi="Arial Narrow"/>
          <w:spacing w:val="-5"/>
          <w:sz w:val="14"/>
        </w:rPr>
        <w:t xml:space="preserve"> </w:t>
      </w:r>
      <w:r w:rsidRPr="00901F87">
        <w:rPr>
          <w:rFonts w:ascii="Arial Narrow" w:hAnsi="Arial Narrow"/>
          <w:sz w:val="14"/>
        </w:rPr>
        <w:t>p.</w:t>
      </w:r>
      <w:r w:rsidRPr="00901F87">
        <w:rPr>
          <w:rFonts w:ascii="Arial Narrow" w:hAnsi="Arial Narrow"/>
          <w:spacing w:val="-5"/>
          <w:sz w:val="14"/>
        </w:rPr>
        <w:t xml:space="preserve"> </w:t>
      </w:r>
      <w:r w:rsidRPr="00901F87">
        <w:rPr>
          <w:rFonts w:ascii="Arial Narrow" w:hAnsi="Arial Narrow"/>
          <w:sz w:val="14"/>
        </w:rPr>
        <w:t>391,</w:t>
      </w:r>
    </w:p>
    <w:p w:rsidR="00935B1A" w:rsidRPr="00901F87" w:rsidRDefault="00F02F2B">
      <w:pPr>
        <w:spacing w:before="1" w:line="208" w:lineRule="auto"/>
        <w:ind w:left="355" w:right="1071"/>
        <w:jc w:val="both"/>
        <w:rPr>
          <w:rFonts w:ascii="Arial Narrow" w:hAnsi="Arial Narrow"/>
          <w:sz w:val="14"/>
        </w:rPr>
      </w:pPr>
      <w:r w:rsidRPr="00901F87">
        <w:rPr>
          <w:noProof/>
          <w:lang w:val="en-AU" w:eastAsia="en-AU" w:bidi="ar-SA"/>
        </w:rPr>
        <mc:AlternateContent>
          <mc:Choice Requires="wps">
            <w:drawing>
              <wp:anchor distT="0" distB="0" distL="114300" distR="114300" simplePos="0" relativeHeight="1384" behindDoc="0" locked="0" layoutInCell="1" allowOverlap="1" wp14:anchorId="38B4EDF7" wp14:editId="1019EA36">
                <wp:simplePos x="0" y="0"/>
                <wp:positionH relativeFrom="page">
                  <wp:posOffset>4754245</wp:posOffset>
                </wp:positionH>
                <wp:positionV relativeFrom="paragraph">
                  <wp:posOffset>-542925</wp:posOffset>
                </wp:positionV>
                <wp:extent cx="0" cy="1494155"/>
                <wp:effectExtent l="10795" t="9525" r="8255" b="10795"/>
                <wp:wrapNone/>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35pt,-42.75pt" to="374.3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BVIQIAAEM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" strokecolor="#231f20" strokeweight=".4pt">
                <w10:wrap anchorx="page"/>
              </v:line>
            </w:pict>
          </mc:Fallback>
        </mc:AlternateContent>
      </w:r>
      <w:r w:rsidR="00782EBA" w:rsidRPr="00901F87">
        <w:rPr>
          <w:rFonts w:ascii="Arial Narrow" w:hAnsi="Arial Narrow"/>
          <w:spacing w:val="-1"/>
          <w:sz w:val="14"/>
        </w:rPr>
        <w:t>&lt;https://doi.org/10.1111/jar.12190&gt;,</w:t>
      </w:r>
      <w:r w:rsidR="00782EBA" w:rsidRPr="00901F87">
        <w:rPr>
          <w:rFonts w:ascii="Arial Narrow" w:hAnsi="Arial Narrow"/>
          <w:spacing w:val="-21"/>
          <w:sz w:val="14"/>
        </w:rPr>
        <w:t xml:space="preserve"> </w:t>
      </w:r>
      <w:r w:rsidR="00782EBA" w:rsidRPr="00901F87">
        <w:rPr>
          <w:rFonts w:ascii="Arial Narrow" w:hAnsi="Arial Narrow"/>
          <w:sz w:val="14"/>
        </w:rPr>
        <w:t>accessed 4</w:t>
      </w:r>
      <w:r w:rsidR="00782EBA" w:rsidRPr="00901F87">
        <w:rPr>
          <w:rFonts w:ascii="Arial Narrow" w:hAnsi="Arial Narrow"/>
          <w:spacing w:val="-6"/>
          <w:sz w:val="14"/>
        </w:rPr>
        <w:t xml:space="preserve"> </w:t>
      </w:r>
      <w:r w:rsidR="00782EBA" w:rsidRPr="00901F87">
        <w:rPr>
          <w:rFonts w:ascii="Arial Narrow" w:hAnsi="Arial Narrow"/>
          <w:sz w:val="14"/>
        </w:rPr>
        <w:t>July</w:t>
      </w:r>
      <w:r w:rsidR="00782EBA" w:rsidRPr="00901F87">
        <w:rPr>
          <w:rFonts w:ascii="Arial Narrow" w:hAnsi="Arial Narrow"/>
          <w:spacing w:val="-6"/>
          <w:sz w:val="14"/>
        </w:rPr>
        <w:t xml:space="preserve"> </w:t>
      </w:r>
      <w:r w:rsidR="00782EBA" w:rsidRPr="00901F87">
        <w:rPr>
          <w:rFonts w:ascii="Arial Narrow" w:hAnsi="Arial Narrow"/>
          <w:sz w:val="14"/>
        </w:rPr>
        <w:t>2018;</w:t>
      </w:r>
      <w:r w:rsidR="00782EBA" w:rsidRPr="00901F87">
        <w:rPr>
          <w:rFonts w:ascii="Arial Narrow" w:hAnsi="Arial Narrow"/>
          <w:spacing w:val="-6"/>
          <w:sz w:val="14"/>
        </w:rPr>
        <w:t xml:space="preserve"> </w:t>
      </w:r>
      <w:r w:rsidR="00782EBA" w:rsidRPr="00901F87">
        <w:rPr>
          <w:rFonts w:ascii="Arial Narrow" w:hAnsi="Arial Narrow"/>
          <w:sz w:val="14"/>
        </w:rPr>
        <w:t>O’Leary</w:t>
      </w:r>
      <w:r w:rsidR="00782EBA" w:rsidRPr="00901F87">
        <w:rPr>
          <w:rFonts w:ascii="Arial Narrow" w:hAnsi="Arial Narrow"/>
          <w:spacing w:val="-6"/>
          <w:sz w:val="14"/>
        </w:rPr>
        <w:t xml:space="preserve"> </w:t>
      </w:r>
      <w:r w:rsidR="00782EBA" w:rsidRPr="00901F87">
        <w:rPr>
          <w:rFonts w:ascii="Arial Narrow" w:hAnsi="Arial Narrow"/>
          <w:sz w:val="14"/>
        </w:rPr>
        <w:t>et</w:t>
      </w:r>
      <w:r w:rsidR="00782EBA" w:rsidRPr="00901F87">
        <w:rPr>
          <w:rFonts w:ascii="Arial Narrow" w:hAnsi="Arial Narrow"/>
          <w:spacing w:val="-6"/>
          <w:sz w:val="14"/>
        </w:rPr>
        <w:t xml:space="preserve"> </w:t>
      </w:r>
      <w:r w:rsidR="00782EBA" w:rsidRPr="00901F87">
        <w:rPr>
          <w:rFonts w:ascii="Arial Narrow" w:hAnsi="Arial Narrow"/>
          <w:sz w:val="14"/>
        </w:rPr>
        <w:t>al.</w:t>
      </w:r>
      <w:r w:rsidR="00782EBA" w:rsidRPr="00901F87">
        <w:rPr>
          <w:rFonts w:ascii="Arial Narrow" w:hAnsi="Arial Narrow"/>
          <w:spacing w:val="-6"/>
          <w:sz w:val="14"/>
        </w:rPr>
        <w:t xml:space="preserve"> </w:t>
      </w:r>
      <w:r w:rsidR="00782EBA" w:rsidRPr="00901F87">
        <w:rPr>
          <w:rFonts w:ascii="Arial Narrow" w:hAnsi="Arial Narrow"/>
          <w:sz w:val="14"/>
        </w:rPr>
        <w:t>2018,</w:t>
      </w:r>
      <w:r w:rsidR="00782EBA" w:rsidRPr="00901F87">
        <w:rPr>
          <w:rFonts w:ascii="Arial Narrow" w:hAnsi="Arial Narrow"/>
          <w:spacing w:val="-6"/>
          <w:sz w:val="14"/>
        </w:rPr>
        <w:t xml:space="preserve"> </w:t>
      </w:r>
      <w:r w:rsidR="00782EBA" w:rsidRPr="00901F87">
        <w:rPr>
          <w:rFonts w:ascii="Arial Narrow" w:hAnsi="Arial Narrow"/>
          <w:sz w:val="14"/>
        </w:rPr>
        <w:t>op.</w:t>
      </w:r>
      <w:r w:rsidR="00782EBA" w:rsidRPr="00901F87">
        <w:rPr>
          <w:rFonts w:ascii="Arial Narrow" w:hAnsi="Arial Narrow"/>
          <w:spacing w:val="-6"/>
          <w:sz w:val="14"/>
        </w:rPr>
        <w:t xml:space="preserve"> </w:t>
      </w:r>
      <w:r w:rsidR="00782EBA" w:rsidRPr="00901F87">
        <w:rPr>
          <w:rFonts w:ascii="Arial Narrow" w:hAnsi="Arial Narrow"/>
          <w:sz w:val="14"/>
        </w:rPr>
        <w:t>cit.,</w:t>
      </w:r>
      <w:r w:rsidR="00782EBA" w:rsidRPr="00901F87">
        <w:rPr>
          <w:rFonts w:ascii="Arial Narrow" w:hAnsi="Arial Narrow"/>
          <w:spacing w:val="-6"/>
          <w:sz w:val="14"/>
        </w:rPr>
        <w:t xml:space="preserve"> </w:t>
      </w:r>
      <w:r w:rsidR="00782EBA" w:rsidRPr="00901F87">
        <w:rPr>
          <w:rFonts w:ascii="Arial Narrow" w:hAnsi="Arial Narrow"/>
          <w:sz w:val="14"/>
        </w:rPr>
        <w:t>p.</w:t>
      </w:r>
      <w:r w:rsidR="00782EBA" w:rsidRPr="00901F87">
        <w:rPr>
          <w:rFonts w:ascii="Arial Narrow" w:hAnsi="Arial Narrow"/>
          <w:spacing w:val="-6"/>
          <w:sz w:val="14"/>
        </w:rPr>
        <w:t xml:space="preserve"> </w:t>
      </w:r>
      <w:r w:rsidR="00782EBA" w:rsidRPr="00901F87">
        <w:rPr>
          <w:rFonts w:ascii="Arial Narrow" w:hAnsi="Arial Narrow"/>
          <w:sz w:val="14"/>
        </w:rPr>
        <w:t>3; O’Leary et al. 2018, op. cit., p.</w:t>
      </w:r>
      <w:r w:rsidR="00782EBA" w:rsidRPr="00901F87">
        <w:rPr>
          <w:rFonts w:ascii="Arial Narrow" w:hAnsi="Arial Narrow"/>
          <w:spacing w:val="-19"/>
          <w:sz w:val="14"/>
        </w:rPr>
        <w:t xml:space="preserve"> </w:t>
      </w:r>
      <w:r w:rsidR="00782EBA" w:rsidRPr="00901F87">
        <w:rPr>
          <w:rFonts w:ascii="Arial Narrow" w:hAnsi="Arial Narrow"/>
          <w:sz w:val="14"/>
        </w:rPr>
        <w:t>340.</w:t>
      </w:r>
    </w:p>
    <w:p w:rsidR="00935B1A" w:rsidRPr="00901F87" w:rsidRDefault="00782EBA">
      <w:pPr>
        <w:pStyle w:val="ListParagraph"/>
        <w:numPr>
          <w:ilvl w:val="0"/>
          <w:numId w:val="6"/>
        </w:numPr>
        <w:tabs>
          <w:tab w:val="left" w:pos="356"/>
        </w:tabs>
        <w:spacing w:before="6"/>
        <w:ind w:hanging="266"/>
        <w:rPr>
          <w:rFonts w:ascii="Arial Narrow"/>
          <w:sz w:val="14"/>
        </w:rPr>
      </w:pPr>
      <w:r w:rsidRPr="00901F87">
        <w:rPr>
          <w:rFonts w:ascii="Arial Narrow"/>
          <w:sz w:val="14"/>
        </w:rPr>
        <w:t>Trollor J 2017, et al., op.</w:t>
      </w:r>
      <w:r w:rsidRPr="00901F87">
        <w:rPr>
          <w:rFonts w:ascii="Arial Narrow"/>
          <w:spacing w:val="-9"/>
          <w:sz w:val="14"/>
        </w:rPr>
        <w:t xml:space="preserve"> </w:t>
      </w:r>
      <w:r w:rsidRPr="00901F87">
        <w:rPr>
          <w:rFonts w:ascii="Arial Narrow"/>
          <w:sz w:val="14"/>
        </w:rPr>
        <w:t>cit.</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3" w:space="720" w:equalWidth="0">
            <w:col w:w="3334" w:space="155"/>
            <w:col w:w="3258" w:space="164"/>
            <w:col w:w="3719"/>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spacing w:before="7"/>
        <w:rPr>
          <w:sz w:val="25"/>
        </w:rPr>
      </w:pPr>
    </w:p>
    <w:p w:rsidR="00935B1A" w:rsidRPr="00901F87" w:rsidRDefault="00935B1A">
      <w:pPr>
        <w:rPr>
          <w:sz w:val="25"/>
        </w:rPr>
        <w:sectPr w:rsidR="00935B1A" w:rsidRPr="00901F87">
          <w:pgSz w:w="11910" w:h="16840"/>
          <w:pgMar w:top="860" w:right="660" w:bottom="900" w:left="620" w:header="0" w:footer="714" w:gutter="0"/>
          <w:cols w:space="720"/>
        </w:sectPr>
      </w:pPr>
    </w:p>
    <w:p w:rsidR="00935B1A" w:rsidRPr="00901F87" w:rsidRDefault="00782EBA">
      <w:pPr>
        <w:pStyle w:val="Heading5"/>
      </w:pPr>
      <w:bookmarkStart w:id="33" w:name="_TOC_250022"/>
      <w:bookmarkEnd w:id="33"/>
      <w:r w:rsidRPr="00901F87">
        <w:lastRenderedPageBreak/>
        <w:t>Gender</w:t>
      </w:r>
    </w:p>
    <w:p w:rsidR="00935B1A" w:rsidRPr="00901F87" w:rsidRDefault="00782EBA">
      <w:pPr>
        <w:pStyle w:val="BodyText"/>
        <w:spacing w:before="77" w:line="160" w:lineRule="auto"/>
        <w:ind w:left="202" w:right="38"/>
        <w:jc w:val="both"/>
      </w:pPr>
      <w:r w:rsidRPr="00901F87">
        <w:rPr>
          <w:w w:val="105"/>
        </w:rPr>
        <w:t>The majority of the people whose deaths were reported to us were male (59 per cent). Females accounted for 40 per cent and one transgender person’s death was reported (see Table</w:t>
      </w:r>
      <w:r w:rsidRPr="00901F87">
        <w:rPr>
          <w:spacing w:val="-18"/>
          <w:w w:val="105"/>
        </w:rPr>
        <w:t xml:space="preserve"> </w:t>
      </w:r>
      <w:r w:rsidRPr="00901F87">
        <w:rPr>
          <w:w w:val="105"/>
        </w:rPr>
        <w:t>8).</w:t>
      </w:r>
    </w:p>
    <w:p w:rsidR="00935B1A" w:rsidRPr="00901F87" w:rsidRDefault="00782EBA">
      <w:pPr>
        <w:pStyle w:val="BodyText"/>
        <w:spacing w:before="72" w:line="160" w:lineRule="auto"/>
        <w:ind w:left="202" w:right="38"/>
        <w:jc w:val="both"/>
        <w:rPr>
          <w:sz w:val="10"/>
        </w:rPr>
      </w:pPr>
      <w:r w:rsidRPr="00901F87">
        <w:rPr>
          <w:w w:val="105"/>
        </w:rPr>
        <w:t>The higher male to female ratio of death in disability services</w:t>
      </w:r>
      <w:r w:rsidRPr="00901F87">
        <w:rPr>
          <w:spacing w:val="-11"/>
          <w:w w:val="105"/>
        </w:rPr>
        <w:t xml:space="preserve"> </w:t>
      </w:r>
      <w:r w:rsidRPr="00901F87">
        <w:rPr>
          <w:w w:val="105"/>
        </w:rPr>
        <w:t>has</w:t>
      </w:r>
      <w:r w:rsidRPr="00901F87">
        <w:rPr>
          <w:spacing w:val="-11"/>
          <w:w w:val="105"/>
        </w:rPr>
        <w:t xml:space="preserve"> </w:t>
      </w:r>
      <w:r w:rsidRPr="00901F87">
        <w:rPr>
          <w:w w:val="105"/>
        </w:rPr>
        <w:t>been</w:t>
      </w:r>
      <w:r w:rsidRPr="00901F87">
        <w:rPr>
          <w:spacing w:val="-11"/>
          <w:w w:val="105"/>
        </w:rPr>
        <w:t xml:space="preserve"> </w:t>
      </w:r>
      <w:r w:rsidRPr="00901F87">
        <w:rPr>
          <w:w w:val="105"/>
        </w:rPr>
        <w:t>evident</w:t>
      </w:r>
      <w:r w:rsidRPr="00901F87">
        <w:rPr>
          <w:spacing w:val="-11"/>
          <w:w w:val="105"/>
        </w:rPr>
        <w:t xml:space="preserve"> </w:t>
      </w:r>
      <w:r w:rsidRPr="00901F87">
        <w:rPr>
          <w:w w:val="105"/>
        </w:rPr>
        <w:t>in</w:t>
      </w:r>
      <w:r w:rsidRPr="00901F87">
        <w:rPr>
          <w:spacing w:val="-11"/>
          <w:w w:val="105"/>
        </w:rPr>
        <w:t xml:space="preserve"> </w:t>
      </w:r>
      <w:r w:rsidRPr="00901F87">
        <w:rPr>
          <w:w w:val="105"/>
        </w:rPr>
        <w:t>other</w:t>
      </w:r>
      <w:r w:rsidRPr="00901F87">
        <w:rPr>
          <w:spacing w:val="-11"/>
          <w:w w:val="105"/>
        </w:rPr>
        <w:t xml:space="preserve"> </w:t>
      </w:r>
      <w:r w:rsidRPr="00901F87">
        <w:rPr>
          <w:w w:val="105"/>
        </w:rPr>
        <w:t>national</w:t>
      </w:r>
      <w:r w:rsidRPr="00901F87">
        <w:rPr>
          <w:spacing w:val="-12"/>
          <w:w w:val="105"/>
        </w:rPr>
        <w:t xml:space="preserve"> </w:t>
      </w:r>
      <w:r w:rsidRPr="00901F87">
        <w:rPr>
          <w:w w:val="105"/>
        </w:rPr>
        <w:t>and</w:t>
      </w:r>
      <w:r w:rsidRPr="00901F87">
        <w:rPr>
          <w:spacing w:val="-11"/>
          <w:w w:val="105"/>
        </w:rPr>
        <w:t xml:space="preserve"> </w:t>
      </w:r>
      <w:r w:rsidRPr="00901F87">
        <w:rPr>
          <w:w w:val="105"/>
        </w:rPr>
        <w:t>international jurisdictions.</w:t>
      </w:r>
      <w:r w:rsidRPr="00901F87">
        <w:rPr>
          <w:w w:val="105"/>
          <w:position w:val="6"/>
          <w:sz w:val="10"/>
        </w:rPr>
        <w:t xml:space="preserve">88 </w:t>
      </w:r>
      <w:r w:rsidRPr="00901F87">
        <w:rPr>
          <w:w w:val="105"/>
        </w:rPr>
        <w:t>Even higher ratios of male deaths were reported</w:t>
      </w:r>
      <w:r w:rsidRPr="00901F87">
        <w:rPr>
          <w:spacing w:val="-15"/>
          <w:w w:val="105"/>
        </w:rPr>
        <w:t xml:space="preserve"> </w:t>
      </w:r>
      <w:r w:rsidRPr="00901F87">
        <w:rPr>
          <w:w w:val="105"/>
        </w:rPr>
        <w:t>by</w:t>
      </w:r>
      <w:r w:rsidRPr="00901F87">
        <w:rPr>
          <w:spacing w:val="-15"/>
          <w:w w:val="105"/>
        </w:rPr>
        <w:t xml:space="preserve"> </w:t>
      </w:r>
      <w:r w:rsidRPr="00901F87">
        <w:rPr>
          <w:w w:val="105"/>
        </w:rPr>
        <w:t>the</w:t>
      </w:r>
      <w:r w:rsidRPr="00901F87">
        <w:rPr>
          <w:spacing w:val="-15"/>
          <w:w w:val="105"/>
        </w:rPr>
        <w:t xml:space="preserve"> </w:t>
      </w:r>
      <w:r w:rsidRPr="00901F87">
        <w:rPr>
          <w:w w:val="105"/>
        </w:rPr>
        <w:t>Office</w:t>
      </w:r>
      <w:r w:rsidRPr="00901F87">
        <w:rPr>
          <w:spacing w:val="-15"/>
          <w:w w:val="105"/>
        </w:rPr>
        <w:t xml:space="preserve"> </w:t>
      </w:r>
      <w:r w:rsidRPr="00901F87">
        <w:rPr>
          <w:w w:val="105"/>
        </w:rPr>
        <w:t>of</w:t>
      </w:r>
      <w:r w:rsidRPr="00901F87">
        <w:rPr>
          <w:spacing w:val="-15"/>
          <w:w w:val="105"/>
        </w:rPr>
        <w:t xml:space="preserve"> </w:t>
      </w:r>
      <w:r w:rsidRPr="00901F87">
        <w:rPr>
          <w:w w:val="105"/>
        </w:rPr>
        <w:t>the</w:t>
      </w:r>
      <w:r w:rsidRPr="00901F87">
        <w:rPr>
          <w:spacing w:val="-15"/>
          <w:w w:val="105"/>
        </w:rPr>
        <w:t xml:space="preserve"> </w:t>
      </w:r>
      <w:r w:rsidRPr="00901F87">
        <w:rPr>
          <w:w w:val="105"/>
        </w:rPr>
        <w:t>Public</w:t>
      </w:r>
      <w:r w:rsidRPr="00901F87">
        <w:rPr>
          <w:spacing w:val="-15"/>
          <w:w w:val="105"/>
        </w:rPr>
        <w:t xml:space="preserve"> </w:t>
      </w:r>
      <w:r w:rsidRPr="00901F87">
        <w:rPr>
          <w:w w:val="105"/>
        </w:rPr>
        <w:t>Advocate</w:t>
      </w:r>
      <w:r w:rsidRPr="00901F87">
        <w:rPr>
          <w:spacing w:val="-15"/>
          <w:w w:val="105"/>
        </w:rPr>
        <w:t xml:space="preserve"> </w:t>
      </w:r>
      <w:r w:rsidRPr="00901F87">
        <w:rPr>
          <w:w w:val="105"/>
        </w:rPr>
        <w:t>in</w:t>
      </w:r>
      <w:r w:rsidRPr="00901F87">
        <w:rPr>
          <w:spacing w:val="-15"/>
          <w:w w:val="105"/>
        </w:rPr>
        <w:t xml:space="preserve"> </w:t>
      </w:r>
      <w:r w:rsidRPr="00901F87">
        <w:rPr>
          <w:w w:val="105"/>
        </w:rPr>
        <w:t>Queensland, with</w:t>
      </w:r>
      <w:r w:rsidRPr="00901F87">
        <w:rPr>
          <w:spacing w:val="-27"/>
          <w:w w:val="105"/>
        </w:rPr>
        <w:t xml:space="preserve"> </w:t>
      </w:r>
      <w:r w:rsidRPr="00901F87">
        <w:rPr>
          <w:w w:val="105"/>
        </w:rPr>
        <w:t>2.3</w:t>
      </w:r>
      <w:r w:rsidRPr="00901F87">
        <w:rPr>
          <w:spacing w:val="-27"/>
          <w:w w:val="105"/>
        </w:rPr>
        <w:t xml:space="preserve"> </w:t>
      </w:r>
      <w:r w:rsidRPr="00901F87">
        <w:rPr>
          <w:w w:val="105"/>
        </w:rPr>
        <w:t>male</w:t>
      </w:r>
      <w:r w:rsidRPr="00901F87">
        <w:rPr>
          <w:spacing w:val="-27"/>
          <w:w w:val="105"/>
        </w:rPr>
        <w:t xml:space="preserve"> </w:t>
      </w:r>
      <w:r w:rsidRPr="00901F87">
        <w:rPr>
          <w:w w:val="105"/>
        </w:rPr>
        <w:t>deaths</w:t>
      </w:r>
      <w:r w:rsidRPr="00901F87">
        <w:rPr>
          <w:spacing w:val="-27"/>
          <w:w w:val="105"/>
        </w:rPr>
        <w:t xml:space="preserve"> </w:t>
      </w:r>
      <w:r w:rsidRPr="00901F87">
        <w:rPr>
          <w:w w:val="105"/>
        </w:rPr>
        <w:t>to</w:t>
      </w:r>
      <w:r w:rsidRPr="00901F87">
        <w:rPr>
          <w:spacing w:val="-27"/>
          <w:w w:val="105"/>
        </w:rPr>
        <w:t xml:space="preserve"> </w:t>
      </w:r>
      <w:r w:rsidRPr="00901F87">
        <w:rPr>
          <w:w w:val="105"/>
        </w:rPr>
        <w:t>each</w:t>
      </w:r>
      <w:r w:rsidRPr="00901F87">
        <w:rPr>
          <w:spacing w:val="-27"/>
          <w:w w:val="105"/>
        </w:rPr>
        <w:t xml:space="preserve"> </w:t>
      </w:r>
      <w:r w:rsidRPr="00901F87">
        <w:rPr>
          <w:w w:val="105"/>
        </w:rPr>
        <w:t>female</w:t>
      </w:r>
      <w:r w:rsidRPr="00901F87">
        <w:rPr>
          <w:spacing w:val="-27"/>
          <w:w w:val="105"/>
        </w:rPr>
        <w:t xml:space="preserve"> </w:t>
      </w:r>
      <w:r w:rsidRPr="00901F87">
        <w:rPr>
          <w:w w:val="105"/>
        </w:rPr>
        <w:t>death</w:t>
      </w:r>
      <w:r w:rsidRPr="00901F87">
        <w:rPr>
          <w:spacing w:val="-27"/>
          <w:w w:val="105"/>
        </w:rPr>
        <w:t xml:space="preserve"> </w:t>
      </w:r>
      <w:r w:rsidRPr="00901F87">
        <w:rPr>
          <w:w w:val="105"/>
        </w:rPr>
        <w:t>(70</w:t>
      </w:r>
      <w:r w:rsidRPr="00901F87">
        <w:rPr>
          <w:spacing w:val="-27"/>
          <w:w w:val="105"/>
        </w:rPr>
        <w:t xml:space="preserve"> </w:t>
      </w:r>
      <w:r w:rsidRPr="00901F87">
        <w:rPr>
          <w:w w:val="105"/>
        </w:rPr>
        <w:t>per</w:t>
      </w:r>
      <w:r w:rsidRPr="00901F87">
        <w:rPr>
          <w:spacing w:val="-27"/>
          <w:w w:val="105"/>
        </w:rPr>
        <w:t xml:space="preserve"> </w:t>
      </w:r>
      <w:r w:rsidRPr="00901F87">
        <w:rPr>
          <w:w w:val="105"/>
        </w:rPr>
        <w:t>cent</w:t>
      </w:r>
      <w:r w:rsidRPr="00901F87">
        <w:rPr>
          <w:spacing w:val="-27"/>
          <w:w w:val="105"/>
        </w:rPr>
        <w:t xml:space="preserve"> </w:t>
      </w:r>
      <w:r w:rsidRPr="00901F87">
        <w:rPr>
          <w:w w:val="105"/>
        </w:rPr>
        <w:t>males) reported in</w:t>
      </w:r>
      <w:r w:rsidRPr="00901F87">
        <w:rPr>
          <w:spacing w:val="-16"/>
          <w:w w:val="105"/>
        </w:rPr>
        <w:t xml:space="preserve"> </w:t>
      </w:r>
      <w:r w:rsidRPr="00901F87">
        <w:rPr>
          <w:w w:val="105"/>
        </w:rPr>
        <w:t>2016.</w:t>
      </w:r>
      <w:r w:rsidRPr="00901F87">
        <w:rPr>
          <w:w w:val="105"/>
          <w:position w:val="6"/>
          <w:sz w:val="10"/>
        </w:rPr>
        <w:t>89</w:t>
      </w:r>
    </w:p>
    <w:p w:rsidR="00935B1A" w:rsidRPr="00901F87" w:rsidRDefault="00782EBA">
      <w:pPr>
        <w:spacing w:before="27"/>
        <w:ind w:left="202"/>
        <w:jc w:val="both"/>
        <w:rPr>
          <w:sz w:val="18"/>
        </w:rPr>
      </w:pPr>
      <w:r w:rsidRPr="00901F87">
        <w:rPr>
          <w:rFonts w:ascii="Arial" w:hAnsi="Arial"/>
          <w:b/>
          <w:sz w:val="18"/>
        </w:rPr>
        <w:t xml:space="preserve">Table 8: </w:t>
      </w:r>
      <w:r w:rsidRPr="00901F87">
        <w:rPr>
          <w:sz w:val="18"/>
        </w:rPr>
        <w:t>Gender 2017–18</w:t>
      </w:r>
    </w:p>
    <w:tbl>
      <w:tblPr>
        <w:tblW w:w="0" w:type="auto"/>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543"/>
        <w:gridCol w:w="708"/>
        <w:gridCol w:w="708"/>
      </w:tblGrid>
      <w:tr w:rsidR="00935B1A" w:rsidRPr="00901F87">
        <w:trPr>
          <w:trHeight w:val="314"/>
        </w:trPr>
        <w:tc>
          <w:tcPr>
            <w:tcW w:w="3543" w:type="dxa"/>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Gender</w:t>
            </w:r>
          </w:p>
        </w:tc>
        <w:tc>
          <w:tcPr>
            <w:tcW w:w="708" w:type="dxa"/>
            <w:tcBorders>
              <w:top w:val="nil"/>
            </w:tcBorders>
            <w:shd w:val="clear" w:color="auto" w:fill="7E8933"/>
          </w:tcPr>
          <w:p w:rsidR="00935B1A" w:rsidRPr="00901F87" w:rsidRDefault="00782EBA">
            <w:pPr>
              <w:pStyle w:val="TableParagraph"/>
              <w:spacing w:before="54" w:line="240" w:lineRule="auto"/>
              <w:ind w:left="1"/>
              <w:jc w:val="center"/>
              <w:rPr>
                <w:rFonts w:ascii="Arial"/>
                <w:b/>
                <w:sz w:val="18"/>
              </w:rPr>
            </w:pPr>
            <w:r w:rsidRPr="00901F87">
              <w:rPr>
                <w:rFonts w:ascii="Arial"/>
                <w:b/>
                <w:w w:val="94"/>
                <w:sz w:val="18"/>
              </w:rPr>
              <w:t>%</w:t>
            </w:r>
          </w:p>
        </w:tc>
        <w:tc>
          <w:tcPr>
            <w:tcW w:w="708" w:type="dxa"/>
            <w:tcBorders>
              <w:top w:val="nil"/>
              <w:right w:val="nil"/>
            </w:tcBorders>
            <w:shd w:val="clear" w:color="auto" w:fill="7E8933"/>
          </w:tcPr>
          <w:p w:rsidR="00935B1A" w:rsidRPr="00901F87" w:rsidRDefault="00782EBA">
            <w:pPr>
              <w:pStyle w:val="TableParagraph"/>
              <w:spacing w:before="54" w:line="240" w:lineRule="auto"/>
              <w:ind w:right="205"/>
              <w:jc w:val="right"/>
              <w:rPr>
                <w:rFonts w:ascii="Arial"/>
                <w:b/>
                <w:sz w:val="18"/>
              </w:rPr>
            </w:pPr>
            <w:r w:rsidRPr="00901F87">
              <w:rPr>
                <w:rFonts w:ascii="Arial"/>
                <w:b/>
                <w:sz w:val="18"/>
              </w:rPr>
              <w:t>No.</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Male</w:t>
            </w:r>
          </w:p>
        </w:tc>
        <w:tc>
          <w:tcPr>
            <w:tcW w:w="708" w:type="dxa"/>
            <w:shd w:val="clear" w:color="auto" w:fill="EFEFE1"/>
          </w:tcPr>
          <w:p w:rsidR="00935B1A" w:rsidRPr="00901F87" w:rsidRDefault="00782EBA">
            <w:pPr>
              <w:pStyle w:val="TableParagraph"/>
              <w:ind w:right="122"/>
              <w:jc w:val="right"/>
              <w:rPr>
                <w:sz w:val="18"/>
              </w:rPr>
            </w:pPr>
            <w:r w:rsidRPr="00901F87">
              <w:rPr>
                <w:w w:val="95"/>
                <w:sz w:val="18"/>
              </w:rPr>
              <w:t>59%</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5"/>
                <w:sz w:val="18"/>
              </w:rPr>
              <w:t>52</w:t>
            </w:r>
          </w:p>
        </w:tc>
      </w:tr>
      <w:tr w:rsidR="00935B1A" w:rsidRPr="00901F87">
        <w:trPr>
          <w:trHeight w:val="304"/>
        </w:trPr>
        <w:tc>
          <w:tcPr>
            <w:tcW w:w="3543" w:type="dxa"/>
            <w:tcBorders>
              <w:left w:val="nil"/>
            </w:tcBorders>
            <w:shd w:val="clear" w:color="auto" w:fill="E5E4CA"/>
          </w:tcPr>
          <w:p w:rsidR="00935B1A" w:rsidRPr="00901F87" w:rsidRDefault="00782EBA">
            <w:pPr>
              <w:pStyle w:val="TableParagraph"/>
              <w:ind w:left="85"/>
              <w:rPr>
                <w:sz w:val="18"/>
              </w:rPr>
            </w:pPr>
            <w:r w:rsidRPr="00901F87">
              <w:rPr>
                <w:sz w:val="18"/>
              </w:rPr>
              <w:t>Female</w:t>
            </w:r>
          </w:p>
        </w:tc>
        <w:tc>
          <w:tcPr>
            <w:tcW w:w="708" w:type="dxa"/>
            <w:shd w:val="clear" w:color="auto" w:fill="E5E4CA"/>
          </w:tcPr>
          <w:p w:rsidR="00935B1A" w:rsidRPr="00901F87" w:rsidRDefault="00782EBA">
            <w:pPr>
              <w:pStyle w:val="TableParagraph"/>
              <w:ind w:right="122"/>
              <w:jc w:val="right"/>
              <w:rPr>
                <w:sz w:val="18"/>
              </w:rPr>
            </w:pPr>
            <w:r w:rsidRPr="00901F87">
              <w:rPr>
                <w:w w:val="95"/>
                <w:sz w:val="18"/>
              </w:rPr>
              <w:t>40%</w:t>
            </w:r>
          </w:p>
        </w:tc>
        <w:tc>
          <w:tcPr>
            <w:tcW w:w="708" w:type="dxa"/>
            <w:tcBorders>
              <w:right w:val="nil"/>
            </w:tcBorders>
            <w:shd w:val="clear" w:color="auto" w:fill="E5E4CA"/>
          </w:tcPr>
          <w:p w:rsidR="00935B1A" w:rsidRPr="00901F87" w:rsidRDefault="00782EBA">
            <w:pPr>
              <w:pStyle w:val="TableParagraph"/>
              <w:ind w:right="245"/>
              <w:jc w:val="right"/>
              <w:rPr>
                <w:sz w:val="18"/>
              </w:rPr>
            </w:pPr>
            <w:r w:rsidRPr="00901F87">
              <w:rPr>
                <w:w w:val="95"/>
                <w:sz w:val="18"/>
              </w:rPr>
              <w:t>35</w:t>
            </w:r>
          </w:p>
        </w:tc>
      </w:tr>
      <w:tr w:rsidR="00935B1A" w:rsidRPr="00901F87">
        <w:trPr>
          <w:trHeight w:val="304"/>
        </w:trPr>
        <w:tc>
          <w:tcPr>
            <w:tcW w:w="3543" w:type="dxa"/>
            <w:tcBorders>
              <w:left w:val="nil"/>
            </w:tcBorders>
            <w:shd w:val="clear" w:color="auto" w:fill="EFEFE1"/>
          </w:tcPr>
          <w:p w:rsidR="00935B1A" w:rsidRPr="00901F87" w:rsidRDefault="00782EBA">
            <w:pPr>
              <w:pStyle w:val="TableParagraph"/>
              <w:ind w:left="85"/>
              <w:rPr>
                <w:sz w:val="18"/>
              </w:rPr>
            </w:pPr>
            <w:r w:rsidRPr="00901F87">
              <w:rPr>
                <w:sz w:val="18"/>
              </w:rPr>
              <w:t>Transgender</w:t>
            </w:r>
          </w:p>
        </w:tc>
        <w:tc>
          <w:tcPr>
            <w:tcW w:w="708" w:type="dxa"/>
            <w:shd w:val="clear" w:color="auto" w:fill="EFEFE1"/>
          </w:tcPr>
          <w:p w:rsidR="00935B1A" w:rsidRPr="00901F87" w:rsidRDefault="00782EBA">
            <w:pPr>
              <w:pStyle w:val="TableParagraph"/>
              <w:ind w:right="123"/>
              <w:jc w:val="right"/>
              <w:rPr>
                <w:sz w:val="18"/>
              </w:rPr>
            </w:pPr>
            <w:r w:rsidRPr="00901F87">
              <w:rPr>
                <w:w w:val="90"/>
                <w:sz w:val="18"/>
              </w:rPr>
              <w:t>1%</w:t>
            </w:r>
          </w:p>
        </w:tc>
        <w:tc>
          <w:tcPr>
            <w:tcW w:w="708" w:type="dxa"/>
            <w:tcBorders>
              <w:right w:val="nil"/>
            </w:tcBorders>
            <w:shd w:val="clear" w:color="auto" w:fill="EFEFE1"/>
          </w:tcPr>
          <w:p w:rsidR="00935B1A" w:rsidRPr="00901F87" w:rsidRDefault="00782EBA">
            <w:pPr>
              <w:pStyle w:val="TableParagraph"/>
              <w:ind w:right="245"/>
              <w:jc w:val="right"/>
              <w:rPr>
                <w:sz w:val="18"/>
              </w:rPr>
            </w:pPr>
            <w:r w:rsidRPr="00901F87">
              <w:rPr>
                <w:w w:val="99"/>
                <w:sz w:val="18"/>
              </w:rPr>
              <w:t>1</w:t>
            </w:r>
          </w:p>
        </w:tc>
      </w:tr>
      <w:tr w:rsidR="00935B1A" w:rsidRPr="00901F87">
        <w:trPr>
          <w:trHeight w:val="314"/>
        </w:trPr>
        <w:tc>
          <w:tcPr>
            <w:tcW w:w="3543" w:type="dxa"/>
            <w:tcBorders>
              <w:left w:val="nil"/>
              <w:bottom w:val="nil"/>
            </w:tcBorders>
            <w:shd w:val="clear" w:color="auto" w:fill="E5E4CA"/>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708" w:type="dxa"/>
            <w:tcBorders>
              <w:bottom w:val="nil"/>
            </w:tcBorders>
            <w:shd w:val="clear" w:color="auto" w:fill="E5E4CA"/>
          </w:tcPr>
          <w:p w:rsidR="00935B1A" w:rsidRPr="00901F87" w:rsidRDefault="00782EBA">
            <w:pPr>
              <w:pStyle w:val="TableParagraph"/>
              <w:spacing w:before="44" w:line="240" w:lineRule="auto"/>
              <w:ind w:right="122"/>
              <w:jc w:val="right"/>
              <w:rPr>
                <w:rFonts w:ascii="Arial"/>
                <w:b/>
                <w:sz w:val="18"/>
              </w:rPr>
            </w:pPr>
            <w:r w:rsidRPr="00901F87">
              <w:rPr>
                <w:rFonts w:ascii="Arial"/>
                <w:b/>
                <w:w w:val="95"/>
                <w:sz w:val="18"/>
              </w:rPr>
              <w:t>100%</w:t>
            </w:r>
          </w:p>
        </w:tc>
        <w:tc>
          <w:tcPr>
            <w:tcW w:w="708" w:type="dxa"/>
            <w:tcBorders>
              <w:bottom w:val="nil"/>
              <w:right w:val="nil"/>
            </w:tcBorders>
            <w:shd w:val="clear" w:color="auto" w:fill="E5E4CA"/>
          </w:tcPr>
          <w:p w:rsidR="00935B1A" w:rsidRPr="00901F87" w:rsidRDefault="00782EBA">
            <w:pPr>
              <w:pStyle w:val="TableParagraph"/>
              <w:spacing w:before="44" w:line="240" w:lineRule="auto"/>
              <w:ind w:right="245"/>
              <w:jc w:val="right"/>
              <w:rPr>
                <w:rFonts w:ascii="Arial"/>
                <w:b/>
                <w:sz w:val="18"/>
              </w:rPr>
            </w:pPr>
            <w:r w:rsidRPr="00901F87">
              <w:rPr>
                <w:rFonts w:ascii="Arial"/>
                <w:b/>
                <w:w w:val="95"/>
                <w:sz w:val="18"/>
              </w:rPr>
              <w:t>88</w:t>
            </w:r>
          </w:p>
        </w:tc>
      </w:tr>
    </w:tbl>
    <w:p w:rsidR="00935B1A" w:rsidRPr="00901F87" w:rsidRDefault="00782EBA">
      <w:pPr>
        <w:spacing w:before="110"/>
        <w:ind w:left="202"/>
        <w:jc w:val="both"/>
        <w:rPr>
          <w:rFonts w:ascii="Arial"/>
          <w:i/>
          <w:sz w:val="15"/>
        </w:rPr>
      </w:pPr>
      <w:r w:rsidRPr="00901F87">
        <w:rPr>
          <w:rFonts w:ascii="Arial"/>
          <w:i/>
          <w:sz w:val="15"/>
        </w:rPr>
        <w:t>(n = 88 people)</w:t>
      </w:r>
    </w:p>
    <w:p w:rsidR="00935B1A" w:rsidRPr="00901F87" w:rsidRDefault="00935B1A">
      <w:pPr>
        <w:pStyle w:val="BodyText"/>
        <w:rPr>
          <w:rFonts w:ascii="Arial"/>
          <w:i/>
          <w:sz w:val="20"/>
        </w:rPr>
      </w:pPr>
    </w:p>
    <w:p w:rsidR="00935B1A" w:rsidRPr="00901F87" w:rsidRDefault="00782EBA">
      <w:pPr>
        <w:pStyle w:val="BodyText"/>
        <w:spacing w:before="134"/>
        <w:ind w:left="202"/>
        <w:jc w:val="both"/>
      </w:pPr>
      <w:r w:rsidRPr="00901F87">
        <w:rPr>
          <w:rFonts w:ascii="Arial" w:hAnsi="Arial"/>
          <w:b/>
        </w:rPr>
        <w:t xml:space="preserve">Figure 1: </w:t>
      </w:r>
      <w:r w:rsidRPr="00901F87">
        <w:t>Gender and age at death distribution 2017–18</w:t>
      </w:r>
    </w:p>
    <w:p w:rsidR="00935B1A" w:rsidRPr="00901F87" w:rsidRDefault="00F02F2B">
      <w:pPr>
        <w:spacing w:before="73"/>
        <w:ind w:left="216"/>
        <w:jc w:val="both"/>
        <w:rPr>
          <w:sz w:val="15"/>
        </w:rPr>
      </w:pPr>
      <w:r w:rsidRPr="00901F87">
        <w:rPr>
          <w:noProof/>
          <w:lang w:val="en-AU" w:eastAsia="en-AU" w:bidi="ar-SA"/>
        </w:rPr>
        <mc:AlternateContent>
          <mc:Choice Requires="wpg">
            <w:drawing>
              <wp:anchor distT="0" distB="0" distL="114300" distR="114300" simplePos="0" relativeHeight="1624" behindDoc="0" locked="0" layoutInCell="1" allowOverlap="1" wp14:anchorId="4A78D479" wp14:editId="187C0F02">
                <wp:simplePos x="0" y="0"/>
                <wp:positionH relativeFrom="page">
                  <wp:posOffset>1170305</wp:posOffset>
                </wp:positionH>
                <wp:positionV relativeFrom="paragraph">
                  <wp:posOffset>53340</wp:posOffset>
                </wp:positionV>
                <wp:extent cx="2016125" cy="2016125"/>
                <wp:effectExtent l="8255" t="5715" r="4445" b="0"/>
                <wp:wrapNone/>
                <wp:docPr id="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2016125"/>
                          <a:chOff x="1843" y="84"/>
                          <a:chExt cx="3175" cy="3175"/>
                        </a:xfrm>
                      </wpg:grpSpPr>
                      <wps:wsp>
                        <wps:cNvPr id="70" name="Line 58"/>
                        <wps:cNvCnPr/>
                        <wps:spPr bwMode="auto">
                          <a:xfrm>
                            <a:off x="3487" y="84"/>
                            <a:ext cx="0" cy="3147"/>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1" name="Line 57"/>
                        <wps:cNvCnPr/>
                        <wps:spPr bwMode="auto">
                          <a:xfrm>
                            <a:off x="5017" y="3004"/>
                            <a:ext cx="0"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Text Box 56"/>
                        <wps:cNvSpPr txBox="1">
                          <a:spLocks noChangeArrowheads="1"/>
                        </wps:cNvSpPr>
                        <wps:spPr bwMode="auto">
                          <a:xfrm>
                            <a:off x="1842" y="84"/>
                            <a:ext cx="3175" cy="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spacing w:before="5"/>
                                <w:rPr>
                                  <w:rFonts w:ascii="Arial Narrow"/>
                                  <w:sz w:val="27"/>
                                </w:rPr>
                              </w:pPr>
                            </w:p>
                            <w:p w:rsidR="00782EBA" w:rsidRDefault="00782EBA">
                              <w:pPr>
                                <w:ind w:right="307"/>
                                <w:jc w:val="center"/>
                                <w:rPr>
                                  <w:rFonts w:ascii="Arial"/>
                                  <w:b/>
                                  <w:sz w:val="15"/>
                                </w:rPr>
                              </w:pPr>
                              <w:r>
                                <w:rPr>
                                  <w:rFonts w:ascii="Arial"/>
                                  <w:b/>
                                  <w:color w:val="231F20"/>
                                  <w:w w:val="99"/>
                                  <w:sz w:val="15"/>
                                </w:rPr>
                                <w:t>0</w:t>
                              </w:r>
                            </w:p>
                            <w:p w:rsidR="00782EBA" w:rsidRDefault="00782EBA">
                              <w:pPr>
                                <w:spacing w:before="139"/>
                                <w:ind w:left="536"/>
                                <w:jc w:val="center"/>
                                <w:rPr>
                                  <w:rFonts w:ascii="Arial"/>
                                  <w:b/>
                                  <w:sz w:val="15"/>
                                </w:rPr>
                              </w:pPr>
                              <w:r>
                                <w:rPr>
                                  <w:rFonts w:ascii="Arial"/>
                                  <w:b/>
                                  <w:color w:val="231F20"/>
                                  <w:w w:val="99"/>
                                  <w:sz w:val="15"/>
                                </w:rPr>
                                <w:t>0</w:t>
                              </w:r>
                            </w:p>
                            <w:p w:rsidR="00782EBA" w:rsidRDefault="00782EBA">
                              <w:pPr>
                                <w:spacing w:before="140"/>
                                <w:ind w:left="536"/>
                                <w:jc w:val="center"/>
                                <w:rPr>
                                  <w:rFonts w:ascii="Arial"/>
                                  <w:b/>
                                  <w:sz w:val="15"/>
                                </w:rPr>
                              </w:pPr>
                              <w:r>
                                <w:rPr>
                                  <w:rFonts w:ascii="Arial"/>
                                  <w:b/>
                                  <w:color w:val="231F20"/>
                                  <w:w w:val="99"/>
                                  <w:sz w:val="15"/>
                                </w:rPr>
                                <w:t>0</w:t>
                              </w:r>
                            </w:p>
                            <w:p w:rsidR="00782EBA" w:rsidRDefault="00782EBA">
                              <w:pPr>
                                <w:spacing w:before="11"/>
                                <w:rPr>
                                  <w:rFonts w:ascii="Arial Narrow"/>
                                  <w:sz w:val="16"/>
                                </w:rPr>
                              </w:pPr>
                            </w:p>
                            <w:p w:rsidR="00782EBA" w:rsidRDefault="00782EBA">
                              <w:pPr>
                                <w:tabs>
                                  <w:tab w:val="left" w:pos="1814"/>
                                </w:tabs>
                                <w:spacing w:line="261" w:lineRule="exact"/>
                                <w:ind w:left="949"/>
                                <w:rPr>
                                  <w:sz w:val="16"/>
                                </w:rPr>
                              </w:pPr>
                              <w:r>
                                <w:rPr>
                                  <w:color w:val="231F20"/>
                                  <w:sz w:val="16"/>
                                </w:rPr>
                                <w:t>Female</w:t>
                              </w:r>
                              <w:r>
                                <w:rPr>
                                  <w:color w:val="231F20"/>
                                  <w:sz w:val="16"/>
                                </w:rPr>
                                <w:tab/>
                                <w:t>Male</w:t>
                              </w:r>
                            </w:p>
                          </w:txbxContent>
                        </wps:txbx>
                        <wps:bodyPr rot="0" vert="horz" wrap="square" lIns="0" tIns="0" rIns="0" bIns="0" anchor="t" anchorCtr="0" upright="1">
                          <a:noAutofit/>
                        </wps:bodyPr>
                      </wps:wsp>
                      <wps:wsp>
                        <wps:cNvPr id="73" name="Text Box 55"/>
                        <wps:cNvSpPr txBox="1">
                          <a:spLocks noChangeArrowheads="1"/>
                        </wps:cNvSpPr>
                        <wps:spPr bwMode="auto">
                          <a:xfrm>
                            <a:off x="3033" y="2578"/>
                            <a:ext cx="341" cy="284"/>
                          </a:xfrm>
                          <a:prstGeom prst="rect">
                            <a:avLst/>
                          </a:prstGeom>
                          <a:solidFill>
                            <a:srgbClr val="D699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51"/>
                                <w:ind w:left="200"/>
                                <w:rPr>
                                  <w:rFonts w:ascii="Arial"/>
                                  <w:b/>
                                  <w:sz w:val="15"/>
                                </w:rPr>
                              </w:pPr>
                              <w:r>
                                <w:rPr>
                                  <w:rFonts w:ascii="Arial"/>
                                  <w:b/>
                                  <w:color w:val="231F20"/>
                                  <w:w w:val="99"/>
                                  <w:sz w:val="15"/>
                                </w:rPr>
                                <w:t>2</w:t>
                              </w:r>
                            </w:p>
                          </w:txbxContent>
                        </wps:txbx>
                        <wps:bodyPr rot="0" vert="horz" wrap="square" lIns="0" tIns="0" rIns="0" bIns="0" anchor="t" anchorCtr="0" upright="1">
                          <a:noAutofit/>
                        </wps:bodyPr>
                      </wps:wsp>
                      <wps:wsp>
                        <wps:cNvPr id="74" name="Text Box 54"/>
                        <wps:cNvSpPr txBox="1">
                          <a:spLocks noChangeArrowheads="1"/>
                        </wps:cNvSpPr>
                        <wps:spPr bwMode="auto">
                          <a:xfrm>
                            <a:off x="3033" y="2266"/>
                            <a:ext cx="341" cy="284"/>
                          </a:xfrm>
                          <a:prstGeom prst="rect">
                            <a:avLst/>
                          </a:prstGeom>
                          <a:solidFill>
                            <a:srgbClr val="D6993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50"/>
                                <w:ind w:left="200"/>
                                <w:rPr>
                                  <w:rFonts w:ascii="Arial"/>
                                  <w:b/>
                                  <w:sz w:val="15"/>
                                </w:rPr>
                              </w:pPr>
                              <w:r>
                                <w:rPr>
                                  <w:rFonts w:ascii="Arial"/>
                                  <w:b/>
                                  <w:color w:val="231F20"/>
                                  <w:w w:val="99"/>
                                  <w:sz w:val="15"/>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92.15pt;margin-top:4.2pt;width:158.75pt;height:158.75pt;z-index:1624;mso-position-horizontal-relative:page" coordorigin="1843,84" coordsize="317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">
                <v:line id="Line 58" o:spid="_x0000_s1027" style="position:absolute;visibility:visible;mso-wrap-style:square" from="3487,84" to="3487,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NjhMAAAADbAAAADwAAAGRycy9kb3ducmV2LnhtbERPzYrCMBC+C/sOYRb2ZlNF7VKNosLi&#10;qiCs+gBDMrbFZlKarNa3NwfB48f3P1t0thY3an3lWMEgSUEQa2cqLhScTz/9bxA+IBusHZOCB3lY&#10;zD96M8yNu/Mf3Y6hEDGEfY4KyhCaXEqvS7LoE9cQR+7iWoshwraQpsV7DLe1HKbpRFqsODaU2NC6&#10;JH09/lsFepxdMrN6HPRovNe7zakZ2c1Wqa/PbjkFEagLb/HL/WsUZHF9/BJ/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DY4TAAAAA2wAAAA8AAAAAAAAAAAAAAAAA&#10;oQIAAGRycy9kb3ducmV2LnhtbFBLBQYAAAAABAAEAPkAAACOAwAAAAA=&#10;" strokecolor="#231f20" strokeweight=".4pt"/>
                <v:line id="Line 57" o:spid="_x0000_s1028" style="position:absolute;visibility:visible;mso-wrap-style:square" from="5017,3004" to="5017,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H8QAAADbAAAADwAAAGRycy9kb3ducmV2LnhtbESP3WrCQBSE7wu+w3IK3tVNxDQlugYV&#10;xP5AoeoDHHaPSWj2bMiumrx9t1Do5TAz3zCrcrCtuFHvG8cK0lkCglg703Cl4HzaP72A8AHZYOuY&#10;FIzkoVxPHlZYGHfnL7odQyUihH2BCuoQukJKr2uy6GeuI47exfUWQ5R9JU2P9wi3rZwnybO02HBc&#10;qLGjXU36+3i1CnSWX3KzHT/1IvvQ74dTt7CHN6Wmj8NmCSLQEP7Df+1XoyBP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YfxAAAANsAAAAPAAAAAAAAAAAA&#10;AAAAAKECAABkcnMvZG93bnJldi54bWxQSwUGAAAAAAQABAD5AAAAkgMAAAAA&#10;" strokecolor="#231f20" strokeweight=".4pt"/>
                <v:shapetype id="_x0000_t202" coordsize="21600,21600" o:spt="202" path="m,l,21600r21600,l21600,xe">
                  <v:stroke joinstyle="miter"/>
                  <v:path gradientshapeok="t" o:connecttype="rect"/>
                </v:shapetype>
                <v:shape id="Text Box 56" o:spid="_x0000_s1029" type="#_x0000_t202" style="position:absolute;left:1842;top:84;width:317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rPr>
                            <w:rFonts w:ascii="Arial Narrow"/>
                            <w:sz w:val="20"/>
                          </w:rPr>
                        </w:pPr>
                      </w:p>
                      <w:p w:rsidR="00782EBA" w:rsidRDefault="00782EBA">
                        <w:pPr>
                          <w:spacing w:before="5"/>
                          <w:rPr>
                            <w:rFonts w:ascii="Arial Narrow"/>
                            <w:sz w:val="27"/>
                          </w:rPr>
                        </w:pPr>
                      </w:p>
                      <w:p w:rsidR="00782EBA" w:rsidRDefault="00782EBA">
                        <w:pPr>
                          <w:ind w:right="307"/>
                          <w:jc w:val="center"/>
                          <w:rPr>
                            <w:rFonts w:ascii="Arial"/>
                            <w:b/>
                            <w:sz w:val="15"/>
                          </w:rPr>
                        </w:pPr>
                        <w:r>
                          <w:rPr>
                            <w:rFonts w:ascii="Arial"/>
                            <w:b/>
                            <w:color w:val="231F20"/>
                            <w:w w:val="99"/>
                            <w:sz w:val="15"/>
                          </w:rPr>
                          <w:t>0</w:t>
                        </w:r>
                      </w:p>
                      <w:p w:rsidR="00782EBA" w:rsidRDefault="00782EBA">
                        <w:pPr>
                          <w:spacing w:before="139"/>
                          <w:ind w:left="536"/>
                          <w:jc w:val="center"/>
                          <w:rPr>
                            <w:rFonts w:ascii="Arial"/>
                            <w:b/>
                            <w:sz w:val="15"/>
                          </w:rPr>
                        </w:pPr>
                        <w:r>
                          <w:rPr>
                            <w:rFonts w:ascii="Arial"/>
                            <w:b/>
                            <w:color w:val="231F20"/>
                            <w:w w:val="99"/>
                            <w:sz w:val="15"/>
                          </w:rPr>
                          <w:t>0</w:t>
                        </w:r>
                      </w:p>
                      <w:p w:rsidR="00782EBA" w:rsidRDefault="00782EBA">
                        <w:pPr>
                          <w:spacing w:before="140"/>
                          <w:ind w:left="536"/>
                          <w:jc w:val="center"/>
                          <w:rPr>
                            <w:rFonts w:ascii="Arial"/>
                            <w:b/>
                            <w:sz w:val="15"/>
                          </w:rPr>
                        </w:pPr>
                        <w:r>
                          <w:rPr>
                            <w:rFonts w:ascii="Arial"/>
                            <w:b/>
                            <w:color w:val="231F20"/>
                            <w:w w:val="99"/>
                            <w:sz w:val="15"/>
                          </w:rPr>
                          <w:t>0</w:t>
                        </w:r>
                      </w:p>
                      <w:p w:rsidR="00782EBA" w:rsidRDefault="00782EBA">
                        <w:pPr>
                          <w:spacing w:before="11"/>
                          <w:rPr>
                            <w:rFonts w:ascii="Arial Narrow"/>
                            <w:sz w:val="16"/>
                          </w:rPr>
                        </w:pPr>
                      </w:p>
                      <w:p w:rsidR="00782EBA" w:rsidRDefault="00782EBA">
                        <w:pPr>
                          <w:tabs>
                            <w:tab w:val="left" w:pos="1814"/>
                          </w:tabs>
                          <w:spacing w:line="261" w:lineRule="exact"/>
                          <w:ind w:left="949"/>
                          <w:rPr>
                            <w:sz w:val="16"/>
                          </w:rPr>
                        </w:pPr>
                        <w:r>
                          <w:rPr>
                            <w:color w:val="231F20"/>
                            <w:sz w:val="16"/>
                          </w:rPr>
                          <w:t>Female</w:t>
                        </w:r>
                        <w:r>
                          <w:rPr>
                            <w:color w:val="231F20"/>
                            <w:sz w:val="16"/>
                          </w:rPr>
                          <w:tab/>
                          <w:t>Male</w:t>
                        </w:r>
                      </w:p>
                    </w:txbxContent>
                  </v:textbox>
                </v:shape>
                <v:shape id="Text Box 55" o:spid="_x0000_s1030" type="#_x0000_t202" style="position:absolute;left:3033;top:2578;width:34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yI8UA&#10;AADbAAAADwAAAGRycy9kb3ducmV2LnhtbESPW2vCQBSE3wv+h+UIvtWNF6qkruKFotD6oG3eD9nT&#10;JJg9G3a3Jvrr3UKhj8PMfMMsVp2pxZWcrywrGA0TEMS51RUXCr4+357nIHxA1lhbJgU38rBa9p4W&#10;mGrb8omu51CICGGfooIyhCaV0uclGfRD2xBH79s6gyFKV0jtsI1wU8txkrxIgxXHhRIb2paUX84/&#10;RkH2cefsuJ9vXDt5vx2zYhem8q7UoN+tX0EE6sJ/+K990ApmE/j9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LIjxQAAANsAAAAPAAAAAAAAAAAAAAAAAJgCAABkcnMv&#10;ZG93bnJldi54bWxQSwUGAAAAAAQABAD1AAAAigMAAAAA&#10;" fillcolor="#d69939" stroked="f">
                  <v:textbox inset="0,0,0,0">
                    <w:txbxContent>
                      <w:p w:rsidR="00782EBA" w:rsidRDefault="00782EBA">
                        <w:pPr>
                          <w:spacing w:before="51"/>
                          <w:ind w:left="200"/>
                          <w:rPr>
                            <w:rFonts w:ascii="Arial"/>
                            <w:b/>
                            <w:sz w:val="15"/>
                          </w:rPr>
                        </w:pPr>
                        <w:r>
                          <w:rPr>
                            <w:rFonts w:ascii="Arial"/>
                            <w:b/>
                            <w:color w:val="231F20"/>
                            <w:w w:val="99"/>
                            <w:sz w:val="15"/>
                          </w:rPr>
                          <w:t>2</w:t>
                        </w:r>
                      </w:p>
                    </w:txbxContent>
                  </v:textbox>
                </v:shape>
                <v:shape id="Text Box 54" o:spid="_x0000_s1031" type="#_x0000_t202" style="position:absolute;left:3033;top:2266;width:34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UqV8UA&#10;AADbAAAADwAAAGRycy9kb3ducmV2LnhtbESPT2vCQBTE74LfYXlCb7qxlRpSV+kfxIJ60Db3R/Y1&#10;CWbfht2tiX76rlDwOMzMb5jFqjeNOJPztWUF00kCgriwuuZSwffXepyC8AFZY2OZFFzIw2o5HCww&#10;07bjA52PoRQRwj5DBVUIbSalLyoy6Ce2JY7ej3UGQ5SulNphF+GmkY9J8iwN1hwXKmzpvaLidPw1&#10;CvLdlfP9Jn1z3dP2ss/LjzCTV6UeRv3rC4hAfbiH/9ufWsF8B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SpXxQAAANsAAAAPAAAAAAAAAAAAAAAAAJgCAABkcnMv&#10;ZG93bnJldi54bWxQSwUGAAAAAAQABAD1AAAAigMAAAAA&#10;" fillcolor="#d69939" stroked="f">
                  <v:textbox inset="0,0,0,0">
                    <w:txbxContent>
                      <w:p w:rsidR="00782EBA" w:rsidRDefault="00782EBA">
                        <w:pPr>
                          <w:spacing w:before="50"/>
                          <w:ind w:left="200"/>
                          <w:rPr>
                            <w:rFonts w:ascii="Arial"/>
                            <w:b/>
                            <w:sz w:val="15"/>
                          </w:rPr>
                        </w:pPr>
                        <w:r>
                          <w:rPr>
                            <w:rFonts w:ascii="Arial"/>
                            <w:b/>
                            <w:color w:val="231F20"/>
                            <w:w w:val="99"/>
                            <w:sz w:val="15"/>
                          </w:rPr>
                          <w:t>2</w:t>
                        </w:r>
                      </w:p>
                    </w:txbxContent>
                  </v:textbox>
                </v:shape>
                <w10:wrap anchorx="page"/>
              </v:group>
            </w:pict>
          </mc:Fallback>
        </mc:AlternateContent>
      </w:r>
      <w:r w:rsidRPr="00901F87">
        <w:rPr>
          <w:noProof/>
          <w:lang w:val="en-AU" w:eastAsia="en-AU" w:bidi="ar-SA"/>
        </w:rPr>
        <mc:AlternateContent>
          <mc:Choice Requires="wps">
            <w:drawing>
              <wp:anchor distT="0" distB="0" distL="114300" distR="114300" simplePos="0" relativeHeight="1720" behindDoc="0" locked="0" layoutInCell="1" allowOverlap="1" wp14:anchorId="43AB92B9" wp14:editId="28288FC9">
                <wp:simplePos x="0" y="0"/>
                <wp:positionH relativeFrom="page">
                  <wp:posOffset>1170305</wp:posOffset>
                </wp:positionH>
                <wp:positionV relativeFrom="paragraph">
                  <wp:posOffset>53340</wp:posOffset>
                </wp:positionV>
                <wp:extent cx="972185" cy="1170305"/>
                <wp:effectExtent l="0" t="0" r="635" b="0"/>
                <wp:wrapNone/>
                <wp:docPr id="6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0"/>
                              <w:gridCol w:w="170"/>
                              <w:gridCol w:w="170"/>
                              <w:gridCol w:w="340"/>
                            </w:tblGrid>
                            <w:tr w:rsidR="00782EBA">
                              <w:trPr>
                                <w:trHeight w:val="297"/>
                              </w:trPr>
                              <w:tc>
                                <w:tcPr>
                                  <w:tcW w:w="1190" w:type="dxa"/>
                                  <w:gridSpan w:val="3"/>
                                </w:tcPr>
                                <w:p w:rsidR="00782EBA" w:rsidRDefault="00782EBA">
                                  <w:pPr>
                                    <w:pStyle w:val="TableParagraph"/>
                                    <w:spacing w:line="240" w:lineRule="auto"/>
                                    <w:rPr>
                                      <w:rFonts w:ascii="Times New Roman"/>
                                      <w:sz w:val="16"/>
                                    </w:rPr>
                                  </w:pPr>
                                </w:p>
                              </w:tc>
                              <w:tc>
                                <w:tcPr>
                                  <w:tcW w:w="340" w:type="dxa"/>
                                  <w:shd w:val="clear" w:color="auto" w:fill="D69939"/>
                                </w:tcPr>
                                <w:p w:rsidR="00782EBA" w:rsidRDefault="00782EBA">
                                  <w:pPr>
                                    <w:pStyle w:val="TableParagraph"/>
                                    <w:spacing w:before="49" w:line="240" w:lineRule="auto"/>
                                    <w:ind w:left="200"/>
                                    <w:rPr>
                                      <w:rFonts w:ascii="Arial"/>
                                      <w:b/>
                                      <w:sz w:val="15"/>
                                    </w:rPr>
                                  </w:pPr>
                                  <w:r>
                                    <w:rPr>
                                      <w:rFonts w:ascii="Arial"/>
                                      <w:b/>
                                      <w:color w:val="231F20"/>
                                      <w:w w:val="99"/>
                                      <w:sz w:val="15"/>
                                    </w:rPr>
                                    <w:t>2</w:t>
                                  </w:r>
                                </w:p>
                              </w:tc>
                            </w:tr>
                            <w:tr w:rsidR="00782EBA">
                              <w:trPr>
                                <w:trHeight w:val="296"/>
                              </w:trPr>
                              <w:tc>
                                <w:tcPr>
                                  <w:tcW w:w="1530" w:type="dxa"/>
                                  <w:gridSpan w:val="4"/>
                                  <w:tcBorders>
                                    <w:bottom w:val="single" w:sz="12" w:space="0" w:color="FFFFFF"/>
                                  </w:tcBorders>
                                  <w:shd w:val="clear" w:color="auto" w:fill="D69939"/>
                                </w:tcPr>
                                <w:p w:rsidR="00782EBA" w:rsidRDefault="00782EBA">
                                  <w:pPr>
                                    <w:pStyle w:val="TableParagraph"/>
                                    <w:spacing w:before="63" w:line="240" w:lineRule="auto"/>
                                    <w:ind w:right="53"/>
                                    <w:jc w:val="right"/>
                                    <w:rPr>
                                      <w:rFonts w:ascii="Arial"/>
                                      <w:b/>
                                      <w:sz w:val="15"/>
                                    </w:rPr>
                                  </w:pPr>
                                  <w:r>
                                    <w:rPr>
                                      <w:rFonts w:ascii="Arial"/>
                                      <w:b/>
                                      <w:color w:val="231F20"/>
                                      <w:w w:val="99"/>
                                      <w:sz w:val="15"/>
                                    </w:rPr>
                                    <w:t>9</w:t>
                                  </w:r>
                                </w:p>
                              </w:tc>
                            </w:tr>
                            <w:tr w:rsidR="00782EBA">
                              <w:trPr>
                                <w:trHeight w:val="296"/>
                              </w:trPr>
                              <w:tc>
                                <w:tcPr>
                                  <w:tcW w:w="1530" w:type="dxa"/>
                                  <w:gridSpan w:val="4"/>
                                  <w:tcBorders>
                                    <w:top w:val="single" w:sz="12" w:space="0" w:color="FFFFFF"/>
                                  </w:tcBorders>
                                  <w:shd w:val="clear" w:color="auto" w:fill="D69939"/>
                                </w:tcPr>
                                <w:p w:rsidR="00782EBA" w:rsidRDefault="00782EBA">
                                  <w:pPr>
                                    <w:pStyle w:val="TableParagraph"/>
                                    <w:spacing w:before="49" w:line="240" w:lineRule="auto"/>
                                    <w:ind w:right="53"/>
                                    <w:jc w:val="right"/>
                                    <w:rPr>
                                      <w:rFonts w:ascii="Arial"/>
                                      <w:b/>
                                      <w:sz w:val="15"/>
                                    </w:rPr>
                                  </w:pPr>
                                  <w:r>
                                    <w:rPr>
                                      <w:rFonts w:ascii="Arial"/>
                                      <w:b/>
                                      <w:color w:val="231F20"/>
                                      <w:w w:val="99"/>
                                      <w:sz w:val="15"/>
                                    </w:rPr>
                                    <w:t>9</w:t>
                                  </w:r>
                                </w:p>
                              </w:tc>
                            </w:tr>
                            <w:tr w:rsidR="00782EBA">
                              <w:trPr>
                                <w:trHeight w:val="623"/>
                              </w:trPr>
                              <w:tc>
                                <w:tcPr>
                                  <w:tcW w:w="850" w:type="dxa"/>
                                  <w:vMerge w:val="restart"/>
                                </w:tcPr>
                                <w:p w:rsidR="00782EBA" w:rsidRDefault="00782EBA">
                                  <w:pPr>
                                    <w:pStyle w:val="TableParagraph"/>
                                    <w:spacing w:line="240" w:lineRule="auto"/>
                                    <w:rPr>
                                      <w:rFonts w:ascii="Times New Roman"/>
                                      <w:sz w:val="16"/>
                                    </w:rPr>
                                  </w:pPr>
                                </w:p>
                              </w:tc>
                              <w:tc>
                                <w:tcPr>
                                  <w:tcW w:w="680" w:type="dxa"/>
                                  <w:gridSpan w:val="3"/>
                                  <w:shd w:val="clear" w:color="auto" w:fill="D69939"/>
                                </w:tcPr>
                                <w:p w:rsidR="00782EBA" w:rsidRDefault="00782EBA">
                                  <w:pPr>
                                    <w:pStyle w:val="TableParagraph"/>
                                    <w:spacing w:before="64" w:line="240" w:lineRule="auto"/>
                                    <w:ind w:right="53"/>
                                    <w:jc w:val="right"/>
                                    <w:rPr>
                                      <w:rFonts w:ascii="Arial"/>
                                      <w:b/>
                                      <w:sz w:val="15"/>
                                    </w:rPr>
                                  </w:pPr>
                                  <w:r>
                                    <w:rPr>
                                      <w:rFonts w:ascii="Arial"/>
                                      <w:b/>
                                      <w:color w:val="231F20"/>
                                      <w:w w:val="99"/>
                                      <w:sz w:val="15"/>
                                    </w:rPr>
                                    <w:t>4</w:t>
                                  </w:r>
                                </w:p>
                                <w:p w:rsidR="00782EBA" w:rsidRDefault="00782EBA">
                                  <w:pPr>
                                    <w:pStyle w:val="TableParagraph"/>
                                    <w:spacing w:before="139" w:line="240" w:lineRule="auto"/>
                                    <w:ind w:right="53"/>
                                    <w:jc w:val="right"/>
                                    <w:rPr>
                                      <w:rFonts w:ascii="Arial"/>
                                      <w:b/>
                                      <w:sz w:val="15"/>
                                    </w:rPr>
                                  </w:pPr>
                                  <w:r>
                                    <w:rPr>
                                      <w:rFonts w:ascii="Arial"/>
                                      <w:b/>
                                      <w:color w:val="231F20"/>
                                      <w:w w:val="99"/>
                                      <w:sz w:val="15"/>
                                    </w:rPr>
                                    <w:t>4</w:t>
                                  </w:r>
                                </w:p>
                              </w:tc>
                            </w:tr>
                            <w:tr w:rsidR="00782EBA">
                              <w:trPr>
                                <w:trHeight w:val="297"/>
                              </w:trPr>
                              <w:tc>
                                <w:tcPr>
                                  <w:tcW w:w="850" w:type="dxa"/>
                                  <w:vMerge/>
                                  <w:tcBorders>
                                    <w:top w:val="nil"/>
                                  </w:tcBorders>
                                </w:tcPr>
                                <w:p w:rsidR="00782EBA" w:rsidRDefault="00782EBA">
                                  <w:pPr>
                                    <w:rPr>
                                      <w:sz w:val="2"/>
                                      <w:szCs w:val="2"/>
                                    </w:rPr>
                                  </w:pPr>
                                </w:p>
                              </w:tc>
                              <w:tc>
                                <w:tcPr>
                                  <w:tcW w:w="170" w:type="dxa"/>
                                </w:tcPr>
                                <w:p w:rsidR="00782EBA" w:rsidRDefault="00782EBA">
                                  <w:pPr>
                                    <w:pStyle w:val="TableParagraph"/>
                                    <w:spacing w:line="240" w:lineRule="auto"/>
                                    <w:rPr>
                                      <w:rFonts w:ascii="Times New Roman"/>
                                      <w:sz w:val="16"/>
                                    </w:rPr>
                                  </w:pPr>
                                </w:p>
                              </w:tc>
                              <w:tc>
                                <w:tcPr>
                                  <w:tcW w:w="510" w:type="dxa"/>
                                  <w:gridSpan w:val="2"/>
                                  <w:shd w:val="clear" w:color="auto" w:fill="D69939"/>
                                </w:tcPr>
                                <w:p w:rsidR="00782EBA" w:rsidRDefault="00782EBA">
                                  <w:pPr>
                                    <w:pStyle w:val="TableParagraph"/>
                                    <w:spacing w:before="64" w:line="240" w:lineRule="auto"/>
                                    <w:ind w:right="53"/>
                                    <w:jc w:val="right"/>
                                    <w:rPr>
                                      <w:rFonts w:ascii="Arial"/>
                                      <w:b/>
                                      <w:sz w:val="15"/>
                                    </w:rPr>
                                  </w:pPr>
                                  <w:r>
                                    <w:rPr>
                                      <w:rFonts w:ascii="Arial"/>
                                      <w:b/>
                                      <w:color w:val="231F20"/>
                                      <w:w w:val="99"/>
                                      <w:sz w:val="15"/>
                                    </w:rPr>
                                    <w:t>3</w:t>
                                  </w:r>
                                </w:p>
                              </w:tc>
                            </w:tr>
                          </w:tbl>
                          <w:p w:rsidR="00782EBA" w:rsidRDefault="00782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92.15pt;margin-top:4.2pt;width:76.55pt;height:92.15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ow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0"/>
                        <w:gridCol w:w="170"/>
                        <w:gridCol w:w="170"/>
                        <w:gridCol w:w="340"/>
                      </w:tblGrid>
                      <w:tr w:rsidR="00782EBA">
                        <w:trPr>
                          <w:trHeight w:val="297"/>
                        </w:trPr>
                        <w:tc>
                          <w:tcPr>
                            <w:tcW w:w="1190" w:type="dxa"/>
                            <w:gridSpan w:val="3"/>
                          </w:tcPr>
                          <w:p w:rsidR="00782EBA" w:rsidRDefault="00782EBA">
                            <w:pPr>
                              <w:pStyle w:val="TableParagraph"/>
                              <w:spacing w:line="240" w:lineRule="auto"/>
                              <w:rPr>
                                <w:rFonts w:ascii="Times New Roman"/>
                                <w:sz w:val="16"/>
                              </w:rPr>
                            </w:pPr>
                          </w:p>
                        </w:tc>
                        <w:tc>
                          <w:tcPr>
                            <w:tcW w:w="340" w:type="dxa"/>
                            <w:shd w:val="clear" w:color="auto" w:fill="D69939"/>
                          </w:tcPr>
                          <w:p w:rsidR="00782EBA" w:rsidRDefault="00782EBA">
                            <w:pPr>
                              <w:pStyle w:val="TableParagraph"/>
                              <w:spacing w:before="49" w:line="240" w:lineRule="auto"/>
                              <w:ind w:left="200"/>
                              <w:rPr>
                                <w:rFonts w:ascii="Arial"/>
                                <w:b/>
                                <w:sz w:val="15"/>
                              </w:rPr>
                            </w:pPr>
                            <w:r>
                              <w:rPr>
                                <w:rFonts w:ascii="Arial"/>
                                <w:b/>
                                <w:color w:val="231F20"/>
                                <w:w w:val="99"/>
                                <w:sz w:val="15"/>
                              </w:rPr>
                              <w:t>2</w:t>
                            </w:r>
                          </w:p>
                        </w:tc>
                      </w:tr>
                      <w:tr w:rsidR="00782EBA">
                        <w:trPr>
                          <w:trHeight w:val="296"/>
                        </w:trPr>
                        <w:tc>
                          <w:tcPr>
                            <w:tcW w:w="1530" w:type="dxa"/>
                            <w:gridSpan w:val="4"/>
                            <w:tcBorders>
                              <w:bottom w:val="single" w:sz="12" w:space="0" w:color="FFFFFF"/>
                            </w:tcBorders>
                            <w:shd w:val="clear" w:color="auto" w:fill="D69939"/>
                          </w:tcPr>
                          <w:p w:rsidR="00782EBA" w:rsidRDefault="00782EBA">
                            <w:pPr>
                              <w:pStyle w:val="TableParagraph"/>
                              <w:spacing w:before="63" w:line="240" w:lineRule="auto"/>
                              <w:ind w:right="53"/>
                              <w:jc w:val="right"/>
                              <w:rPr>
                                <w:rFonts w:ascii="Arial"/>
                                <w:b/>
                                <w:sz w:val="15"/>
                              </w:rPr>
                            </w:pPr>
                            <w:r>
                              <w:rPr>
                                <w:rFonts w:ascii="Arial"/>
                                <w:b/>
                                <w:color w:val="231F20"/>
                                <w:w w:val="99"/>
                                <w:sz w:val="15"/>
                              </w:rPr>
                              <w:t>9</w:t>
                            </w:r>
                          </w:p>
                        </w:tc>
                      </w:tr>
                      <w:tr w:rsidR="00782EBA">
                        <w:trPr>
                          <w:trHeight w:val="296"/>
                        </w:trPr>
                        <w:tc>
                          <w:tcPr>
                            <w:tcW w:w="1530" w:type="dxa"/>
                            <w:gridSpan w:val="4"/>
                            <w:tcBorders>
                              <w:top w:val="single" w:sz="12" w:space="0" w:color="FFFFFF"/>
                            </w:tcBorders>
                            <w:shd w:val="clear" w:color="auto" w:fill="D69939"/>
                          </w:tcPr>
                          <w:p w:rsidR="00782EBA" w:rsidRDefault="00782EBA">
                            <w:pPr>
                              <w:pStyle w:val="TableParagraph"/>
                              <w:spacing w:before="49" w:line="240" w:lineRule="auto"/>
                              <w:ind w:right="53"/>
                              <w:jc w:val="right"/>
                              <w:rPr>
                                <w:rFonts w:ascii="Arial"/>
                                <w:b/>
                                <w:sz w:val="15"/>
                              </w:rPr>
                            </w:pPr>
                            <w:r>
                              <w:rPr>
                                <w:rFonts w:ascii="Arial"/>
                                <w:b/>
                                <w:color w:val="231F20"/>
                                <w:w w:val="99"/>
                                <w:sz w:val="15"/>
                              </w:rPr>
                              <w:t>9</w:t>
                            </w:r>
                          </w:p>
                        </w:tc>
                      </w:tr>
                      <w:tr w:rsidR="00782EBA">
                        <w:trPr>
                          <w:trHeight w:val="623"/>
                        </w:trPr>
                        <w:tc>
                          <w:tcPr>
                            <w:tcW w:w="850" w:type="dxa"/>
                            <w:vMerge w:val="restart"/>
                          </w:tcPr>
                          <w:p w:rsidR="00782EBA" w:rsidRDefault="00782EBA">
                            <w:pPr>
                              <w:pStyle w:val="TableParagraph"/>
                              <w:spacing w:line="240" w:lineRule="auto"/>
                              <w:rPr>
                                <w:rFonts w:ascii="Times New Roman"/>
                                <w:sz w:val="16"/>
                              </w:rPr>
                            </w:pPr>
                          </w:p>
                        </w:tc>
                        <w:tc>
                          <w:tcPr>
                            <w:tcW w:w="680" w:type="dxa"/>
                            <w:gridSpan w:val="3"/>
                            <w:shd w:val="clear" w:color="auto" w:fill="D69939"/>
                          </w:tcPr>
                          <w:p w:rsidR="00782EBA" w:rsidRDefault="00782EBA">
                            <w:pPr>
                              <w:pStyle w:val="TableParagraph"/>
                              <w:spacing w:before="64" w:line="240" w:lineRule="auto"/>
                              <w:ind w:right="53"/>
                              <w:jc w:val="right"/>
                              <w:rPr>
                                <w:rFonts w:ascii="Arial"/>
                                <w:b/>
                                <w:sz w:val="15"/>
                              </w:rPr>
                            </w:pPr>
                            <w:r>
                              <w:rPr>
                                <w:rFonts w:ascii="Arial"/>
                                <w:b/>
                                <w:color w:val="231F20"/>
                                <w:w w:val="99"/>
                                <w:sz w:val="15"/>
                              </w:rPr>
                              <w:t>4</w:t>
                            </w:r>
                          </w:p>
                          <w:p w:rsidR="00782EBA" w:rsidRDefault="00782EBA">
                            <w:pPr>
                              <w:pStyle w:val="TableParagraph"/>
                              <w:spacing w:before="139" w:line="240" w:lineRule="auto"/>
                              <w:ind w:right="53"/>
                              <w:jc w:val="right"/>
                              <w:rPr>
                                <w:rFonts w:ascii="Arial"/>
                                <w:b/>
                                <w:sz w:val="15"/>
                              </w:rPr>
                            </w:pPr>
                            <w:r>
                              <w:rPr>
                                <w:rFonts w:ascii="Arial"/>
                                <w:b/>
                                <w:color w:val="231F20"/>
                                <w:w w:val="99"/>
                                <w:sz w:val="15"/>
                              </w:rPr>
                              <w:t>4</w:t>
                            </w:r>
                          </w:p>
                        </w:tc>
                      </w:tr>
                      <w:tr w:rsidR="00782EBA">
                        <w:trPr>
                          <w:trHeight w:val="297"/>
                        </w:trPr>
                        <w:tc>
                          <w:tcPr>
                            <w:tcW w:w="850" w:type="dxa"/>
                            <w:vMerge/>
                            <w:tcBorders>
                              <w:top w:val="nil"/>
                            </w:tcBorders>
                          </w:tcPr>
                          <w:p w:rsidR="00782EBA" w:rsidRDefault="00782EBA">
                            <w:pPr>
                              <w:rPr>
                                <w:sz w:val="2"/>
                                <w:szCs w:val="2"/>
                              </w:rPr>
                            </w:pPr>
                          </w:p>
                        </w:tc>
                        <w:tc>
                          <w:tcPr>
                            <w:tcW w:w="170" w:type="dxa"/>
                          </w:tcPr>
                          <w:p w:rsidR="00782EBA" w:rsidRDefault="00782EBA">
                            <w:pPr>
                              <w:pStyle w:val="TableParagraph"/>
                              <w:spacing w:line="240" w:lineRule="auto"/>
                              <w:rPr>
                                <w:rFonts w:ascii="Times New Roman"/>
                                <w:sz w:val="16"/>
                              </w:rPr>
                            </w:pPr>
                          </w:p>
                        </w:tc>
                        <w:tc>
                          <w:tcPr>
                            <w:tcW w:w="510" w:type="dxa"/>
                            <w:gridSpan w:val="2"/>
                            <w:shd w:val="clear" w:color="auto" w:fill="D69939"/>
                          </w:tcPr>
                          <w:p w:rsidR="00782EBA" w:rsidRDefault="00782EBA">
                            <w:pPr>
                              <w:pStyle w:val="TableParagraph"/>
                              <w:spacing w:before="64" w:line="240" w:lineRule="auto"/>
                              <w:ind w:right="53"/>
                              <w:jc w:val="right"/>
                              <w:rPr>
                                <w:rFonts w:ascii="Arial"/>
                                <w:b/>
                                <w:sz w:val="15"/>
                              </w:rPr>
                            </w:pPr>
                            <w:r>
                              <w:rPr>
                                <w:rFonts w:ascii="Arial"/>
                                <w:b/>
                                <w:color w:val="231F20"/>
                                <w:w w:val="99"/>
                                <w:sz w:val="15"/>
                              </w:rPr>
                              <w:t>3</w:t>
                            </w:r>
                          </w:p>
                        </w:tc>
                      </w:tr>
                    </w:tbl>
                    <w:p w:rsidR="00782EBA" w:rsidRDefault="00782EBA">
                      <w:pPr>
                        <w:pStyle w:val="BodyText"/>
                      </w:pPr>
                    </w:p>
                  </w:txbxContent>
                </v:textbox>
                <w10:wrap anchorx="page"/>
              </v:shape>
            </w:pict>
          </mc:Fallback>
        </mc:AlternateContent>
      </w:r>
      <w:r w:rsidRPr="00901F87">
        <w:rPr>
          <w:noProof/>
          <w:lang w:val="en-AU" w:eastAsia="en-AU" w:bidi="ar-SA"/>
        </w:rPr>
        <mc:AlternateContent>
          <mc:Choice Requires="wps">
            <w:drawing>
              <wp:anchor distT="0" distB="0" distL="114300" distR="114300" simplePos="0" relativeHeight="1744" behindDoc="0" locked="0" layoutInCell="1" allowOverlap="1" wp14:anchorId="05603031" wp14:editId="56258D42">
                <wp:simplePos x="0" y="0"/>
                <wp:positionH relativeFrom="page">
                  <wp:posOffset>2286000</wp:posOffset>
                </wp:positionH>
                <wp:positionV relativeFrom="paragraph">
                  <wp:posOffset>53340</wp:posOffset>
                </wp:positionV>
                <wp:extent cx="1188085" cy="1368425"/>
                <wp:effectExtent l="0" t="0" r="2540" b="0"/>
                <wp:wrapNone/>
                <wp:docPr id="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0"/>
                              <w:gridCol w:w="510"/>
                              <w:gridCol w:w="170"/>
                              <w:gridCol w:w="340"/>
                              <w:gridCol w:w="170"/>
                              <w:gridCol w:w="170"/>
                            </w:tblGrid>
                            <w:tr w:rsidR="00782EBA">
                              <w:trPr>
                                <w:trHeight w:val="297"/>
                              </w:trPr>
                              <w:tc>
                                <w:tcPr>
                                  <w:tcW w:w="1020" w:type="dxa"/>
                                  <w:gridSpan w:val="2"/>
                                  <w:shd w:val="clear" w:color="auto" w:fill="9EA32B"/>
                                </w:tcPr>
                                <w:p w:rsidR="00782EBA" w:rsidRDefault="00782EBA">
                                  <w:pPr>
                                    <w:pStyle w:val="TableParagraph"/>
                                    <w:spacing w:before="49" w:line="240" w:lineRule="auto"/>
                                    <w:ind w:left="56"/>
                                    <w:rPr>
                                      <w:rFonts w:ascii="Arial"/>
                                      <w:b/>
                                      <w:sz w:val="15"/>
                                    </w:rPr>
                                  </w:pPr>
                                  <w:r>
                                    <w:rPr>
                                      <w:rFonts w:ascii="Arial"/>
                                      <w:b/>
                                      <w:color w:val="231F20"/>
                                      <w:w w:val="99"/>
                                      <w:sz w:val="15"/>
                                    </w:rPr>
                                    <w:t>6</w:t>
                                  </w:r>
                                </w:p>
                              </w:tc>
                              <w:tc>
                                <w:tcPr>
                                  <w:tcW w:w="170" w:type="dxa"/>
                                </w:tcPr>
                                <w:p w:rsidR="00782EBA" w:rsidRDefault="00782EBA">
                                  <w:pPr>
                                    <w:pStyle w:val="TableParagraph"/>
                                    <w:spacing w:line="240" w:lineRule="auto"/>
                                    <w:rPr>
                                      <w:rFonts w:ascii="Times New Roman"/>
                                      <w:sz w:val="16"/>
                                    </w:rPr>
                                  </w:pPr>
                                </w:p>
                              </w:tc>
                              <w:tc>
                                <w:tcPr>
                                  <w:tcW w:w="34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296"/>
                              </w:trPr>
                              <w:tc>
                                <w:tcPr>
                                  <w:tcW w:w="1700" w:type="dxa"/>
                                  <w:gridSpan w:val="5"/>
                                  <w:tcBorders>
                                    <w:bottom w:val="single" w:sz="12" w:space="0" w:color="FFFFFF"/>
                                  </w:tcBorders>
                                  <w:shd w:val="clear" w:color="auto" w:fill="9EA32B"/>
                                </w:tcPr>
                                <w:p w:rsidR="00782EBA" w:rsidRDefault="00782EBA">
                                  <w:pPr>
                                    <w:pStyle w:val="TableParagraph"/>
                                    <w:spacing w:before="63" w:line="240" w:lineRule="auto"/>
                                    <w:ind w:left="56"/>
                                    <w:rPr>
                                      <w:rFonts w:ascii="Arial"/>
                                      <w:b/>
                                      <w:sz w:val="15"/>
                                    </w:rPr>
                                  </w:pPr>
                                  <w:r>
                                    <w:rPr>
                                      <w:rFonts w:ascii="Arial"/>
                                      <w:b/>
                                      <w:color w:val="231F20"/>
                                      <w:sz w:val="15"/>
                                    </w:rPr>
                                    <w:t>10</w:t>
                                  </w: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r>
                            <w:tr w:rsidR="00782EBA">
                              <w:trPr>
                                <w:trHeight w:val="296"/>
                              </w:trPr>
                              <w:tc>
                                <w:tcPr>
                                  <w:tcW w:w="1870" w:type="dxa"/>
                                  <w:gridSpan w:val="6"/>
                                  <w:tcBorders>
                                    <w:top w:val="single" w:sz="12" w:space="0" w:color="FFFFFF"/>
                                  </w:tcBorders>
                                  <w:shd w:val="clear" w:color="auto" w:fill="9EA32B"/>
                                </w:tcPr>
                                <w:p w:rsidR="00782EBA" w:rsidRDefault="00782EBA">
                                  <w:pPr>
                                    <w:pStyle w:val="TableParagraph"/>
                                    <w:spacing w:before="49" w:line="240" w:lineRule="auto"/>
                                    <w:ind w:left="56"/>
                                    <w:rPr>
                                      <w:rFonts w:ascii="Arial"/>
                                      <w:b/>
                                      <w:sz w:val="15"/>
                                    </w:rPr>
                                  </w:pPr>
                                  <w:r>
                                    <w:rPr>
                                      <w:rFonts w:ascii="Arial"/>
                                      <w:b/>
                                      <w:color w:val="231F20"/>
                                      <w:sz w:val="15"/>
                                    </w:rPr>
                                    <w:t>11</w:t>
                                  </w:r>
                                </w:p>
                              </w:tc>
                            </w:tr>
                            <w:tr w:rsidR="00782EBA">
                              <w:trPr>
                                <w:trHeight w:val="311"/>
                              </w:trPr>
                              <w:tc>
                                <w:tcPr>
                                  <w:tcW w:w="1530" w:type="dxa"/>
                                  <w:gridSpan w:val="4"/>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9</w:t>
                                  </w: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311"/>
                              </w:trPr>
                              <w:tc>
                                <w:tcPr>
                                  <w:tcW w:w="1020" w:type="dxa"/>
                                  <w:gridSpan w:val="2"/>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6</w:t>
                                  </w:r>
                                </w:p>
                              </w:tc>
                              <w:tc>
                                <w:tcPr>
                                  <w:tcW w:w="170" w:type="dxa"/>
                                </w:tcPr>
                                <w:p w:rsidR="00782EBA" w:rsidRDefault="00782EBA">
                                  <w:pPr>
                                    <w:pStyle w:val="TableParagraph"/>
                                    <w:spacing w:line="240" w:lineRule="auto"/>
                                    <w:rPr>
                                      <w:rFonts w:ascii="Times New Roman"/>
                                      <w:sz w:val="16"/>
                                    </w:rPr>
                                  </w:pPr>
                                </w:p>
                              </w:tc>
                              <w:tc>
                                <w:tcPr>
                                  <w:tcW w:w="34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296"/>
                              </w:trPr>
                              <w:tc>
                                <w:tcPr>
                                  <w:tcW w:w="1190" w:type="dxa"/>
                                  <w:gridSpan w:val="3"/>
                                  <w:tcBorders>
                                    <w:bottom w:val="single" w:sz="12" w:space="0" w:color="FFFFFF"/>
                                  </w:tcBorders>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7</w:t>
                                  </w:r>
                                </w:p>
                              </w:tc>
                              <w:tc>
                                <w:tcPr>
                                  <w:tcW w:w="340" w:type="dxa"/>
                                  <w:tcBorders>
                                    <w:bottom w:val="single" w:sz="12" w:space="0" w:color="FFFFFF"/>
                                  </w:tcBorders>
                                </w:tcPr>
                                <w:p w:rsidR="00782EBA" w:rsidRDefault="00782EBA">
                                  <w:pPr>
                                    <w:pStyle w:val="TableParagraph"/>
                                    <w:spacing w:line="240" w:lineRule="auto"/>
                                    <w:rPr>
                                      <w:rFonts w:ascii="Times New Roman"/>
                                      <w:sz w:val="16"/>
                                    </w:rPr>
                                  </w:pP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r>
                            <w:tr w:rsidR="00782EBA">
                              <w:trPr>
                                <w:trHeight w:val="282"/>
                              </w:trPr>
                              <w:tc>
                                <w:tcPr>
                                  <w:tcW w:w="510" w:type="dxa"/>
                                  <w:tcBorders>
                                    <w:top w:val="single" w:sz="12" w:space="0" w:color="FFFFFF"/>
                                  </w:tcBorders>
                                  <w:shd w:val="clear" w:color="auto" w:fill="9EA32B"/>
                                </w:tcPr>
                                <w:p w:rsidR="00782EBA" w:rsidRDefault="00782EBA">
                                  <w:pPr>
                                    <w:pStyle w:val="TableParagraph"/>
                                    <w:spacing w:before="49" w:line="240" w:lineRule="auto"/>
                                    <w:ind w:left="56"/>
                                    <w:rPr>
                                      <w:rFonts w:ascii="Arial"/>
                                      <w:b/>
                                      <w:sz w:val="15"/>
                                    </w:rPr>
                                  </w:pPr>
                                  <w:r>
                                    <w:rPr>
                                      <w:rFonts w:ascii="Arial"/>
                                      <w:b/>
                                      <w:color w:val="231F20"/>
                                      <w:w w:val="99"/>
                                      <w:sz w:val="15"/>
                                    </w:rPr>
                                    <w:t>3</w:t>
                                  </w:r>
                                </w:p>
                              </w:tc>
                              <w:tc>
                                <w:tcPr>
                                  <w:tcW w:w="51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c>
                                <w:tcPr>
                                  <w:tcW w:w="34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r>
                          </w:tbl>
                          <w:p w:rsidR="00782EBA" w:rsidRDefault="00782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180pt;margin-top:4.2pt;width:93.55pt;height:107.7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icsgIAALM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
                        <w:gridCol w:w="510"/>
                        <w:gridCol w:w="170"/>
                        <w:gridCol w:w="340"/>
                        <w:gridCol w:w="170"/>
                        <w:gridCol w:w="170"/>
                      </w:tblGrid>
                      <w:tr w:rsidR="00782EBA">
                        <w:trPr>
                          <w:trHeight w:val="297"/>
                        </w:trPr>
                        <w:tc>
                          <w:tcPr>
                            <w:tcW w:w="1020" w:type="dxa"/>
                            <w:gridSpan w:val="2"/>
                            <w:shd w:val="clear" w:color="auto" w:fill="9EA32B"/>
                          </w:tcPr>
                          <w:p w:rsidR="00782EBA" w:rsidRDefault="00782EBA">
                            <w:pPr>
                              <w:pStyle w:val="TableParagraph"/>
                              <w:spacing w:before="49" w:line="240" w:lineRule="auto"/>
                              <w:ind w:left="56"/>
                              <w:rPr>
                                <w:rFonts w:ascii="Arial"/>
                                <w:b/>
                                <w:sz w:val="15"/>
                              </w:rPr>
                            </w:pPr>
                            <w:r>
                              <w:rPr>
                                <w:rFonts w:ascii="Arial"/>
                                <w:b/>
                                <w:color w:val="231F20"/>
                                <w:w w:val="99"/>
                                <w:sz w:val="15"/>
                              </w:rPr>
                              <w:t>6</w:t>
                            </w:r>
                          </w:p>
                        </w:tc>
                        <w:tc>
                          <w:tcPr>
                            <w:tcW w:w="170" w:type="dxa"/>
                          </w:tcPr>
                          <w:p w:rsidR="00782EBA" w:rsidRDefault="00782EBA">
                            <w:pPr>
                              <w:pStyle w:val="TableParagraph"/>
                              <w:spacing w:line="240" w:lineRule="auto"/>
                              <w:rPr>
                                <w:rFonts w:ascii="Times New Roman"/>
                                <w:sz w:val="16"/>
                              </w:rPr>
                            </w:pPr>
                          </w:p>
                        </w:tc>
                        <w:tc>
                          <w:tcPr>
                            <w:tcW w:w="34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296"/>
                        </w:trPr>
                        <w:tc>
                          <w:tcPr>
                            <w:tcW w:w="1700" w:type="dxa"/>
                            <w:gridSpan w:val="5"/>
                            <w:tcBorders>
                              <w:bottom w:val="single" w:sz="12" w:space="0" w:color="FFFFFF"/>
                            </w:tcBorders>
                            <w:shd w:val="clear" w:color="auto" w:fill="9EA32B"/>
                          </w:tcPr>
                          <w:p w:rsidR="00782EBA" w:rsidRDefault="00782EBA">
                            <w:pPr>
                              <w:pStyle w:val="TableParagraph"/>
                              <w:spacing w:before="63" w:line="240" w:lineRule="auto"/>
                              <w:ind w:left="56"/>
                              <w:rPr>
                                <w:rFonts w:ascii="Arial"/>
                                <w:b/>
                                <w:sz w:val="15"/>
                              </w:rPr>
                            </w:pPr>
                            <w:r>
                              <w:rPr>
                                <w:rFonts w:ascii="Arial"/>
                                <w:b/>
                                <w:color w:val="231F20"/>
                                <w:sz w:val="15"/>
                              </w:rPr>
                              <w:t>10</w:t>
                            </w: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r>
                      <w:tr w:rsidR="00782EBA">
                        <w:trPr>
                          <w:trHeight w:val="296"/>
                        </w:trPr>
                        <w:tc>
                          <w:tcPr>
                            <w:tcW w:w="1870" w:type="dxa"/>
                            <w:gridSpan w:val="6"/>
                            <w:tcBorders>
                              <w:top w:val="single" w:sz="12" w:space="0" w:color="FFFFFF"/>
                            </w:tcBorders>
                            <w:shd w:val="clear" w:color="auto" w:fill="9EA32B"/>
                          </w:tcPr>
                          <w:p w:rsidR="00782EBA" w:rsidRDefault="00782EBA">
                            <w:pPr>
                              <w:pStyle w:val="TableParagraph"/>
                              <w:spacing w:before="49" w:line="240" w:lineRule="auto"/>
                              <w:ind w:left="56"/>
                              <w:rPr>
                                <w:rFonts w:ascii="Arial"/>
                                <w:b/>
                                <w:sz w:val="15"/>
                              </w:rPr>
                            </w:pPr>
                            <w:r>
                              <w:rPr>
                                <w:rFonts w:ascii="Arial"/>
                                <w:b/>
                                <w:color w:val="231F20"/>
                                <w:sz w:val="15"/>
                              </w:rPr>
                              <w:t>11</w:t>
                            </w:r>
                          </w:p>
                        </w:tc>
                      </w:tr>
                      <w:tr w:rsidR="00782EBA">
                        <w:trPr>
                          <w:trHeight w:val="311"/>
                        </w:trPr>
                        <w:tc>
                          <w:tcPr>
                            <w:tcW w:w="1530" w:type="dxa"/>
                            <w:gridSpan w:val="4"/>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9</w:t>
                            </w: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311"/>
                        </w:trPr>
                        <w:tc>
                          <w:tcPr>
                            <w:tcW w:w="1020" w:type="dxa"/>
                            <w:gridSpan w:val="2"/>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6</w:t>
                            </w:r>
                          </w:p>
                        </w:tc>
                        <w:tc>
                          <w:tcPr>
                            <w:tcW w:w="170" w:type="dxa"/>
                          </w:tcPr>
                          <w:p w:rsidR="00782EBA" w:rsidRDefault="00782EBA">
                            <w:pPr>
                              <w:pStyle w:val="TableParagraph"/>
                              <w:spacing w:line="240" w:lineRule="auto"/>
                              <w:rPr>
                                <w:rFonts w:ascii="Times New Roman"/>
                                <w:sz w:val="16"/>
                              </w:rPr>
                            </w:pPr>
                          </w:p>
                        </w:tc>
                        <w:tc>
                          <w:tcPr>
                            <w:tcW w:w="34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c>
                          <w:tcPr>
                            <w:tcW w:w="170" w:type="dxa"/>
                          </w:tcPr>
                          <w:p w:rsidR="00782EBA" w:rsidRDefault="00782EBA">
                            <w:pPr>
                              <w:pStyle w:val="TableParagraph"/>
                              <w:spacing w:line="240" w:lineRule="auto"/>
                              <w:rPr>
                                <w:rFonts w:ascii="Times New Roman"/>
                                <w:sz w:val="16"/>
                              </w:rPr>
                            </w:pPr>
                          </w:p>
                        </w:tc>
                      </w:tr>
                      <w:tr w:rsidR="00782EBA">
                        <w:trPr>
                          <w:trHeight w:val="296"/>
                        </w:trPr>
                        <w:tc>
                          <w:tcPr>
                            <w:tcW w:w="1190" w:type="dxa"/>
                            <w:gridSpan w:val="3"/>
                            <w:tcBorders>
                              <w:bottom w:val="single" w:sz="12" w:space="0" w:color="FFFFFF"/>
                            </w:tcBorders>
                            <w:shd w:val="clear" w:color="auto" w:fill="9EA32B"/>
                          </w:tcPr>
                          <w:p w:rsidR="00782EBA" w:rsidRDefault="00782EBA">
                            <w:pPr>
                              <w:pStyle w:val="TableParagraph"/>
                              <w:spacing w:before="64" w:line="240" w:lineRule="auto"/>
                              <w:ind w:left="56"/>
                              <w:rPr>
                                <w:rFonts w:ascii="Arial"/>
                                <w:b/>
                                <w:sz w:val="15"/>
                              </w:rPr>
                            </w:pPr>
                            <w:r>
                              <w:rPr>
                                <w:rFonts w:ascii="Arial"/>
                                <w:b/>
                                <w:color w:val="231F20"/>
                                <w:w w:val="99"/>
                                <w:sz w:val="15"/>
                              </w:rPr>
                              <w:t>7</w:t>
                            </w:r>
                          </w:p>
                        </w:tc>
                        <w:tc>
                          <w:tcPr>
                            <w:tcW w:w="340" w:type="dxa"/>
                            <w:tcBorders>
                              <w:bottom w:val="single" w:sz="12" w:space="0" w:color="FFFFFF"/>
                            </w:tcBorders>
                          </w:tcPr>
                          <w:p w:rsidR="00782EBA" w:rsidRDefault="00782EBA">
                            <w:pPr>
                              <w:pStyle w:val="TableParagraph"/>
                              <w:spacing w:line="240" w:lineRule="auto"/>
                              <w:rPr>
                                <w:rFonts w:ascii="Times New Roman"/>
                                <w:sz w:val="16"/>
                              </w:rPr>
                            </w:pP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c>
                          <w:tcPr>
                            <w:tcW w:w="170" w:type="dxa"/>
                            <w:tcBorders>
                              <w:bottom w:val="single" w:sz="12" w:space="0" w:color="FFFFFF"/>
                            </w:tcBorders>
                          </w:tcPr>
                          <w:p w:rsidR="00782EBA" w:rsidRDefault="00782EBA">
                            <w:pPr>
                              <w:pStyle w:val="TableParagraph"/>
                              <w:spacing w:line="240" w:lineRule="auto"/>
                              <w:rPr>
                                <w:rFonts w:ascii="Times New Roman"/>
                                <w:sz w:val="16"/>
                              </w:rPr>
                            </w:pPr>
                          </w:p>
                        </w:tc>
                      </w:tr>
                      <w:tr w:rsidR="00782EBA">
                        <w:trPr>
                          <w:trHeight w:val="282"/>
                        </w:trPr>
                        <w:tc>
                          <w:tcPr>
                            <w:tcW w:w="510" w:type="dxa"/>
                            <w:tcBorders>
                              <w:top w:val="single" w:sz="12" w:space="0" w:color="FFFFFF"/>
                            </w:tcBorders>
                            <w:shd w:val="clear" w:color="auto" w:fill="9EA32B"/>
                          </w:tcPr>
                          <w:p w:rsidR="00782EBA" w:rsidRDefault="00782EBA">
                            <w:pPr>
                              <w:pStyle w:val="TableParagraph"/>
                              <w:spacing w:before="49" w:line="240" w:lineRule="auto"/>
                              <w:ind w:left="56"/>
                              <w:rPr>
                                <w:rFonts w:ascii="Arial"/>
                                <w:b/>
                                <w:sz w:val="15"/>
                              </w:rPr>
                            </w:pPr>
                            <w:r>
                              <w:rPr>
                                <w:rFonts w:ascii="Arial"/>
                                <w:b/>
                                <w:color w:val="231F20"/>
                                <w:w w:val="99"/>
                                <w:sz w:val="15"/>
                              </w:rPr>
                              <w:t>3</w:t>
                            </w:r>
                          </w:p>
                        </w:tc>
                        <w:tc>
                          <w:tcPr>
                            <w:tcW w:w="51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c>
                          <w:tcPr>
                            <w:tcW w:w="34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c>
                          <w:tcPr>
                            <w:tcW w:w="170" w:type="dxa"/>
                            <w:tcBorders>
                              <w:top w:val="single" w:sz="12" w:space="0" w:color="FFFFFF"/>
                            </w:tcBorders>
                          </w:tcPr>
                          <w:p w:rsidR="00782EBA" w:rsidRDefault="00782EBA">
                            <w:pPr>
                              <w:pStyle w:val="TableParagraph"/>
                              <w:spacing w:line="240" w:lineRule="auto"/>
                              <w:rPr>
                                <w:rFonts w:ascii="Times New Roman"/>
                                <w:sz w:val="16"/>
                              </w:rPr>
                            </w:pPr>
                          </w:p>
                        </w:tc>
                      </w:tr>
                    </w:tbl>
                    <w:p w:rsidR="00782EBA" w:rsidRDefault="00782EBA">
                      <w:pPr>
                        <w:pStyle w:val="BodyText"/>
                      </w:pPr>
                    </w:p>
                  </w:txbxContent>
                </v:textbox>
                <w10:wrap anchorx="page"/>
              </v:shape>
            </w:pict>
          </mc:Fallback>
        </mc:AlternateContent>
      </w:r>
      <w:r w:rsidR="00782EBA" w:rsidRPr="00901F87">
        <w:rPr>
          <w:sz w:val="15"/>
        </w:rPr>
        <w:t>71–80 years</w:t>
      </w:r>
    </w:p>
    <w:p w:rsidR="00935B1A" w:rsidRPr="00901F87" w:rsidRDefault="00782EBA">
      <w:pPr>
        <w:spacing w:before="30"/>
        <w:ind w:left="216"/>
        <w:jc w:val="both"/>
        <w:rPr>
          <w:sz w:val="15"/>
        </w:rPr>
      </w:pPr>
      <w:r w:rsidRPr="00901F87">
        <w:rPr>
          <w:sz w:val="15"/>
        </w:rPr>
        <w:t>61–70 years</w:t>
      </w:r>
    </w:p>
    <w:p w:rsidR="00935B1A" w:rsidRPr="00901F87" w:rsidRDefault="00782EBA">
      <w:pPr>
        <w:spacing w:before="29"/>
        <w:ind w:left="216"/>
        <w:jc w:val="both"/>
        <w:rPr>
          <w:sz w:val="15"/>
        </w:rPr>
      </w:pPr>
      <w:r w:rsidRPr="00901F87">
        <w:rPr>
          <w:sz w:val="15"/>
        </w:rPr>
        <w:t>51–60 years</w:t>
      </w:r>
    </w:p>
    <w:p w:rsidR="00935B1A" w:rsidRPr="00901F87" w:rsidRDefault="00782EBA">
      <w:pPr>
        <w:spacing w:before="30"/>
        <w:ind w:left="216"/>
        <w:jc w:val="both"/>
        <w:rPr>
          <w:sz w:val="15"/>
        </w:rPr>
      </w:pPr>
      <w:r w:rsidRPr="00901F87">
        <w:rPr>
          <w:sz w:val="15"/>
        </w:rPr>
        <w:t>46–50 years</w:t>
      </w:r>
    </w:p>
    <w:p w:rsidR="00935B1A" w:rsidRPr="00901F87" w:rsidRDefault="00782EBA">
      <w:pPr>
        <w:spacing w:before="30"/>
        <w:ind w:left="216"/>
        <w:jc w:val="both"/>
        <w:rPr>
          <w:sz w:val="15"/>
        </w:rPr>
      </w:pPr>
      <w:r w:rsidRPr="00901F87">
        <w:rPr>
          <w:sz w:val="15"/>
        </w:rPr>
        <w:t>41–45 years</w:t>
      </w:r>
    </w:p>
    <w:p w:rsidR="00935B1A" w:rsidRPr="00901F87" w:rsidRDefault="00782EBA">
      <w:pPr>
        <w:spacing w:before="30" w:line="264" w:lineRule="exact"/>
        <w:ind w:left="216"/>
        <w:jc w:val="both"/>
        <w:rPr>
          <w:sz w:val="15"/>
        </w:rPr>
      </w:pPr>
      <w:r w:rsidRPr="00901F87">
        <w:rPr>
          <w:sz w:val="15"/>
        </w:rPr>
        <w:t>31–40 years</w:t>
      </w:r>
    </w:p>
    <w:p w:rsidR="00935B1A" w:rsidRPr="00901F87" w:rsidRDefault="00782EBA">
      <w:pPr>
        <w:pStyle w:val="Heading5"/>
      </w:pPr>
      <w:bookmarkStart w:id="34" w:name="_TOC_250021"/>
      <w:r w:rsidRPr="00901F87">
        <w:rPr>
          <w:b w:val="0"/>
        </w:rPr>
        <w:br w:type="column"/>
      </w:r>
      <w:bookmarkEnd w:id="34"/>
      <w:r w:rsidRPr="00901F87">
        <w:lastRenderedPageBreak/>
        <w:t>Cultural status</w:t>
      </w:r>
    </w:p>
    <w:p w:rsidR="00935B1A" w:rsidRPr="00901F87" w:rsidRDefault="00782EBA">
      <w:pPr>
        <w:pStyle w:val="BodyText"/>
        <w:spacing w:before="77" w:line="160" w:lineRule="auto"/>
        <w:ind w:left="202" w:right="102"/>
        <w:jc w:val="both"/>
      </w:pPr>
      <w:r w:rsidRPr="00901F87">
        <w:rPr>
          <w:w w:val="105"/>
        </w:rPr>
        <w:t>According</w:t>
      </w:r>
      <w:r w:rsidRPr="00901F87">
        <w:rPr>
          <w:spacing w:val="-9"/>
          <w:w w:val="105"/>
        </w:rPr>
        <w:t xml:space="preserve"> </w:t>
      </w:r>
      <w:r w:rsidRPr="00901F87">
        <w:rPr>
          <w:w w:val="105"/>
        </w:rPr>
        <w:t>to</w:t>
      </w:r>
      <w:r w:rsidRPr="00901F87">
        <w:rPr>
          <w:spacing w:val="-8"/>
          <w:w w:val="105"/>
        </w:rPr>
        <w:t xml:space="preserve"> </w:t>
      </w:r>
      <w:r w:rsidRPr="00901F87">
        <w:rPr>
          <w:w w:val="105"/>
        </w:rPr>
        <w:t>information</w:t>
      </w:r>
      <w:r w:rsidRPr="00901F87">
        <w:rPr>
          <w:spacing w:val="-8"/>
          <w:w w:val="105"/>
        </w:rPr>
        <w:t xml:space="preserve"> </w:t>
      </w:r>
      <w:r w:rsidRPr="00901F87">
        <w:rPr>
          <w:w w:val="105"/>
        </w:rPr>
        <w:t>provided</w:t>
      </w:r>
      <w:r w:rsidRPr="00901F87">
        <w:rPr>
          <w:spacing w:val="-9"/>
          <w:w w:val="105"/>
        </w:rPr>
        <w:t xml:space="preserve"> </w:t>
      </w:r>
      <w:r w:rsidRPr="00901F87">
        <w:rPr>
          <w:w w:val="105"/>
        </w:rPr>
        <w:t>to</w:t>
      </w:r>
      <w:r w:rsidRPr="00901F87">
        <w:rPr>
          <w:spacing w:val="-8"/>
          <w:w w:val="105"/>
        </w:rPr>
        <w:t xml:space="preserve"> </w:t>
      </w:r>
      <w:r w:rsidRPr="00901F87">
        <w:rPr>
          <w:w w:val="105"/>
        </w:rPr>
        <w:t>us</w:t>
      </w:r>
      <w:r w:rsidRPr="00901F87">
        <w:rPr>
          <w:spacing w:val="-8"/>
          <w:w w:val="105"/>
        </w:rPr>
        <w:t xml:space="preserve"> </w:t>
      </w:r>
      <w:r w:rsidRPr="00901F87">
        <w:rPr>
          <w:w w:val="105"/>
        </w:rPr>
        <w:t>by</w:t>
      </w:r>
      <w:r w:rsidRPr="00901F87">
        <w:rPr>
          <w:spacing w:val="-8"/>
          <w:w w:val="105"/>
        </w:rPr>
        <w:t xml:space="preserve"> </w:t>
      </w:r>
      <w:r w:rsidRPr="00901F87">
        <w:rPr>
          <w:w w:val="105"/>
        </w:rPr>
        <w:t>service</w:t>
      </w:r>
      <w:r w:rsidRPr="00901F87">
        <w:rPr>
          <w:spacing w:val="-8"/>
          <w:w w:val="105"/>
        </w:rPr>
        <w:t xml:space="preserve"> </w:t>
      </w:r>
      <w:r w:rsidRPr="00901F87">
        <w:rPr>
          <w:w w:val="105"/>
        </w:rPr>
        <w:t>providers in</w:t>
      </w:r>
      <w:r w:rsidRPr="00901F87">
        <w:rPr>
          <w:spacing w:val="-21"/>
          <w:w w:val="105"/>
        </w:rPr>
        <w:t xml:space="preserve"> </w:t>
      </w:r>
      <w:r w:rsidRPr="00901F87">
        <w:rPr>
          <w:w w:val="105"/>
        </w:rPr>
        <w:t>85</w:t>
      </w:r>
      <w:r w:rsidRPr="00901F87">
        <w:rPr>
          <w:spacing w:val="-21"/>
          <w:w w:val="105"/>
        </w:rPr>
        <w:t xml:space="preserve"> </w:t>
      </w:r>
      <w:r w:rsidRPr="00901F87">
        <w:rPr>
          <w:w w:val="105"/>
        </w:rPr>
        <w:t>completed</w:t>
      </w:r>
      <w:r w:rsidRPr="00901F87">
        <w:rPr>
          <w:spacing w:val="-21"/>
          <w:w w:val="105"/>
        </w:rPr>
        <w:t xml:space="preserve"> </w:t>
      </w:r>
      <w:r w:rsidRPr="00901F87">
        <w:rPr>
          <w:w w:val="105"/>
        </w:rPr>
        <w:t>questionnaires,</w:t>
      </w:r>
      <w:r w:rsidRPr="00901F87">
        <w:rPr>
          <w:spacing w:val="-21"/>
          <w:w w:val="105"/>
        </w:rPr>
        <w:t xml:space="preserve"> </w:t>
      </w:r>
      <w:r w:rsidRPr="00901F87">
        <w:rPr>
          <w:w w:val="105"/>
        </w:rPr>
        <w:t>no</w:t>
      </w:r>
      <w:r w:rsidRPr="00901F87">
        <w:rPr>
          <w:spacing w:val="-21"/>
          <w:w w:val="105"/>
        </w:rPr>
        <w:t xml:space="preserve"> </w:t>
      </w:r>
      <w:r w:rsidRPr="00901F87">
        <w:rPr>
          <w:w w:val="105"/>
        </w:rPr>
        <w:t>person</w:t>
      </w:r>
      <w:r w:rsidRPr="00901F87">
        <w:rPr>
          <w:spacing w:val="-21"/>
          <w:w w:val="105"/>
        </w:rPr>
        <w:t xml:space="preserve"> </w:t>
      </w:r>
      <w:r w:rsidRPr="00901F87">
        <w:rPr>
          <w:w w:val="105"/>
        </w:rPr>
        <w:t>who</w:t>
      </w:r>
      <w:r w:rsidRPr="00901F87">
        <w:rPr>
          <w:spacing w:val="-21"/>
          <w:w w:val="105"/>
        </w:rPr>
        <w:t xml:space="preserve"> </w:t>
      </w:r>
      <w:r w:rsidRPr="00901F87">
        <w:rPr>
          <w:w w:val="105"/>
        </w:rPr>
        <w:t>died</w:t>
      </w:r>
      <w:r w:rsidRPr="00901F87">
        <w:rPr>
          <w:spacing w:val="-21"/>
          <w:w w:val="105"/>
        </w:rPr>
        <w:t xml:space="preserve"> </w:t>
      </w:r>
      <w:r w:rsidRPr="00901F87">
        <w:rPr>
          <w:w w:val="105"/>
        </w:rPr>
        <w:t>in</w:t>
      </w:r>
      <w:r w:rsidRPr="00901F87">
        <w:rPr>
          <w:spacing w:val="-21"/>
          <w:w w:val="105"/>
        </w:rPr>
        <w:t xml:space="preserve"> </w:t>
      </w:r>
      <w:r w:rsidRPr="00901F87">
        <w:rPr>
          <w:w w:val="105"/>
        </w:rPr>
        <w:t>2017– 18</w:t>
      </w:r>
      <w:r w:rsidRPr="00901F87">
        <w:rPr>
          <w:spacing w:val="-20"/>
          <w:w w:val="105"/>
        </w:rPr>
        <w:t xml:space="preserve"> </w:t>
      </w:r>
      <w:r w:rsidRPr="00901F87">
        <w:rPr>
          <w:w w:val="105"/>
        </w:rPr>
        <w:t>identified</w:t>
      </w:r>
      <w:r w:rsidRPr="00901F87">
        <w:rPr>
          <w:spacing w:val="-20"/>
          <w:w w:val="105"/>
        </w:rPr>
        <w:t xml:space="preserve"> </w:t>
      </w:r>
      <w:r w:rsidRPr="00901F87">
        <w:rPr>
          <w:w w:val="105"/>
        </w:rPr>
        <w:t>as</w:t>
      </w:r>
      <w:r w:rsidRPr="00901F87">
        <w:rPr>
          <w:spacing w:val="-20"/>
          <w:w w:val="105"/>
        </w:rPr>
        <w:t xml:space="preserve"> </w:t>
      </w:r>
      <w:r w:rsidRPr="00901F87">
        <w:rPr>
          <w:w w:val="105"/>
        </w:rPr>
        <w:t>Aboriginal</w:t>
      </w:r>
      <w:r w:rsidRPr="00901F87">
        <w:rPr>
          <w:spacing w:val="-20"/>
          <w:w w:val="105"/>
        </w:rPr>
        <w:t xml:space="preserve"> </w:t>
      </w:r>
      <w:r w:rsidRPr="00901F87">
        <w:rPr>
          <w:w w:val="105"/>
        </w:rPr>
        <w:t>and/or</w:t>
      </w:r>
      <w:r w:rsidRPr="00901F87">
        <w:rPr>
          <w:spacing w:val="-20"/>
          <w:w w:val="105"/>
        </w:rPr>
        <w:t xml:space="preserve"> </w:t>
      </w:r>
      <w:r w:rsidRPr="00901F87">
        <w:rPr>
          <w:w w:val="105"/>
        </w:rPr>
        <w:t>Torres</w:t>
      </w:r>
      <w:r w:rsidRPr="00901F87">
        <w:rPr>
          <w:spacing w:val="-20"/>
          <w:w w:val="105"/>
        </w:rPr>
        <w:t xml:space="preserve"> </w:t>
      </w:r>
      <w:r w:rsidRPr="00901F87">
        <w:rPr>
          <w:w w:val="105"/>
        </w:rPr>
        <w:t>Strait</w:t>
      </w:r>
      <w:r w:rsidRPr="00901F87">
        <w:rPr>
          <w:spacing w:val="-20"/>
          <w:w w:val="105"/>
        </w:rPr>
        <w:t xml:space="preserve"> </w:t>
      </w:r>
      <w:r w:rsidRPr="00901F87">
        <w:rPr>
          <w:w w:val="105"/>
        </w:rPr>
        <w:t>Islander.</w:t>
      </w:r>
      <w:r w:rsidRPr="00901F87">
        <w:rPr>
          <w:spacing w:val="-20"/>
          <w:w w:val="105"/>
        </w:rPr>
        <w:t xml:space="preserve"> </w:t>
      </w:r>
      <w:r w:rsidRPr="00901F87">
        <w:rPr>
          <w:w w:val="105"/>
        </w:rPr>
        <w:t>Eight people</w:t>
      </w:r>
      <w:r w:rsidRPr="00901F87">
        <w:rPr>
          <w:spacing w:val="-20"/>
          <w:w w:val="105"/>
        </w:rPr>
        <w:t xml:space="preserve"> </w:t>
      </w:r>
      <w:r w:rsidRPr="00901F87">
        <w:rPr>
          <w:w w:val="105"/>
        </w:rPr>
        <w:t>had</w:t>
      </w:r>
      <w:r w:rsidRPr="00901F87">
        <w:rPr>
          <w:spacing w:val="-20"/>
          <w:w w:val="105"/>
        </w:rPr>
        <w:t xml:space="preserve"> </w:t>
      </w:r>
      <w:r w:rsidRPr="00901F87">
        <w:rPr>
          <w:w w:val="105"/>
        </w:rPr>
        <w:t>a</w:t>
      </w:r>
      <w:r w:rsidRPr="00901F87">
        <w:rPr>
          <w:spacing w:val="-20"/>
          <w:w w:val="105"/>
        </w:rPr>
        <w:t xml:space="preserve"> </w:t>
      </w:r>
      <w:r w:rsidRPr="00901F87">
        <w:rPr>
          <w:w w:val="105"/>
        </w:rPr>
        <w:t>culturally</w:t>
      </w:r>
      <w:r w:rsidRPr="00901F87">
        <w:rPr>
          <w:spacing w:val="-20"/>
          <w:w w:val="105"/>
        </w:rPr>
        <w:t xml:space="preserve"> </w:t>
      </w:r>
      <w:r w:rsidRPr="00901F87">
        <w:rPr>
          <w:w w:val="105"/>
        </w:rPr>
        <w:t>and</w:t>
      </w:r>
      <w:r w:rsidRPr="00901F87">
        <w:rPr>
          <w:spacing w:val="-20"/>
          <w:w w:val="105"/>
        </w:rPr>
        <w:t xml:space="preserve"> </w:t>
      </w:r>
      <w:r w:rsidRPr="00901F87">
        <w:rPr>
          <w:w w:val="105"/>
        </w:rPr>
        <w:t>linguistically</w:t>
      </w:r>
      <w:r w:rsidRPr="00901F87">
        <w:rPr>
          <w:spacing w:val="-20"/>
          <w:w w:val="105"/>
        </w:rPr>
        <w:t xml:space="preserve"> </w:t>
      </w:r>
      <w:r w:rsidRPr="00901F87">
        <w:rPr>
          <w:w w:val="105"/>
        </w:rPr>
        <w:t>diverse</w:t>
      </w:r>
      <w:r w:rsidRPr="00901F87">
        <w:rPr>
          <w:spacing w:val="-20"/>
          <w:w w:val="105"/>
        </w:rPr>
        <w:t xml:space="preserve"> </w:t>
      </w:r>
      <w:r w:rsidRPr="00901F87">
        <w:rPr>
          <w:w w:val="105"/>
        </w:rPr>
        <w:t>background.</w:t>
      </w:r>
    </w:p>
    <w:p w:rsidR="00935B1A" w:rsidRPr="00901F87" w:rsidRDefault="00782EBA">
      <w:pPr>
        <w:pStyle w:val="Heading5"/>
        <w:spacing w:before="129"/>
      </w:pPr>
      <w:bookmarkStart w:id="35" w:name="_TOC_250020"/>
      <w:bookmarkEnd w:id="35"/>
      <w:r w:rsidRPr="00901F87">
        <w:t>Primary disability type requiring most support</w:t>
      </w:r>
    </w:p>
    <w:p w:rsidR="00935B1A" w:rsidRPr="00901F87" w:rsidRDefault="00782EBA">
      <w:pPr>
        <w:pStyle w:val="BodyText"/>
        <w:spacing w:before="76" w:line="160" w:lineRule="auto"/>
        <w:ind w:left="202" w:right="102"/>
        <w:jc w:val="both"/>
      </w:pPr>
      <w:r w:rsidRPr="00901F87">
        <w:rPr>
          <w:w w:val="105"/>
        </w:rPr>
        <w:t>The  questionnaire  gathers  information   from   the   service provider about  the  primary  type  of  disability   that required the most support.  For  more  than  a  third  (40 per cent) of deaths reported to us, the person’s  primary  recorded  disability  was  intellectual  disability   (34 people). Other common disability types were physical (19</w:t>
      </w:r>
      <w:r w:rsidRPr="00901F87">
        <w:rPr>
          <w:spacing w:val="-29"/>
          <w:w w:val="105"/>
        </w:rPr>
        <w:t xml:space="preserve"> </w:t>
      </w:r>
      <w:r w:rsidRPr="00901F87">
        <w:rPr>
          <w:w w:val="105"/>
        </w:rPr>
        <w:t>per</w:t>
      </w:r>
      <w:r w:rsidRPr="00901F87">
        <w:rPr>
          <w:spacing w:val="-29"/>
          <w:w w:val="105"/>
        </w:rPr>
        <w:t xml:space="preserve"> </w:t>
      </w:r>
      <w:r w:rsidRPr="00901F87">
        <w:rPr>
          <w:w w:val="105"/>
        </w:rPr>
        <w:t>cent,</w:t>
      </w:r>
      <w:r w:rsidRPr="00901F87">
        <w:rPr>
          <w:spacing w:val="-29"/>
          <w:w w:val="105"/>
        </w:rPr>
        <w:t xml:space="preserve"> </w:t>
      </w:r>
      <w:r w:rsidRPr="00901F87">
        <w:rPr>
          <w:w w:val="105"/>
        </w:rPr>
        <w:t>16</w:t>
      </w:r>
      <w:r w:rsidRPr="00901F87">
        <w:rPr>
          <w:spacing w:val="-29"/>
          <w:w w:val="105"/>
        </w:rPr>
        <w:t xml:space="preserve"> </w:t>
      </w:r>
      <w:r w:rsidRPr="00901F87">
        <w:rPr>
          <w:w w:val="105"/>
        </w:rPr>
        <w:t>people),</w:t>
      </w:r>
      <w:r w:rsidRPr="00901F87">
        <w:rPr>
          <w:spacing w:val="-29"/>
          <w:w w:val="105"/>
        </w:rPr>
        <w:t xml:space="preserve"> </w:t>
      </w:r>
      <w:r w:rsidRPr="00901F87">
        <w:rPr>
          <w:w w:val="105"/>
        </w:rPr>
        <w:t>neurological</w:t>
      </w:r>
      <w:r w:rsidRPr="00901F87">
        <w:rPr>
          <w:spacing w:val="-29"/>
          <w:w w:val="105"/>
        </w:rPr>
        <w:t xml:space="preserve"> </w:t>
      </w:r>
      <w:r w:rsidRPr="00901F87">
        <w:rPr>
          <w:w w:val="105"/>
        </w:rPr>
        <w:t>(19</w:t>
      </w:r>
      <w:r w:rsidRPr="00901F87">
        <w:rPr>
          <w:spacing w:val="-29"/>
          <w:w w:val="105"/>
        </w:rPr>
        <w:t xml:space="preserve"> </w:t>
      </w:r>
      <w:r w:rsidRPr="00901F87">
        <w:rPr>
          <w:w w:val="105"/>
        </w:rPr>
        <w:t>per</w:t>
      </w:r>
      <w:r w:rsidRPr="00901F87">
        <w:rPr>
          <w:spacing w:val="-29"/>
          <w:w w:val="105"/>
        </w:rPr>
        <w:t xml:space="preserve"> </w:t>
      </w:r>
      <w:r w:rsidRPr="00901F87">
        <w:rPr>
          <w:w w:val="105"/>
        </w:rPr>
        <w:t>cent,</w:t>
      </w:r>
      <w:r w:rsidRPr="00901F87">
        <w:rPr>
          <w:spacing w:val="-29"/>
          <w:w w:val="105"/>
        </w:rPr>
        <w:t xml:space="preserve"> </w:t>
      </w:r>
      <w:r w:rsidRPr="00901F87">
        <w:rPr>
          <w:w w:val="105"/>
        </w:rPr>
        <w:t>16</w:t>
      </w:r>
      <w:r w:rsidRPr="00901F87">
        <w:rPr>
          <w:spacing w:val="-29"/>
          <w:w w:val="105"/>
        </w:rPr>
        <w:t xml:space="preserve"> </w:t>
      </w:r>
      <w:r w:rsidRPr="00901F87">
        <w:rPr>
          <w:w w:val="105"/>
        </w:rPr>
        <w:t>people), syndrome related (16 per cent, 14 people) (see Figure 2). People</w:t>
      </w:r>
      <w:r w:rsidRPr="00901F87">
        <w:rPr>
          <w:spacing w:val="-12"/>
          <w:w w:val="105"/>
        </w:rPr>
        <w:t xml:space="preserve"> </w:t>
      </w:r>
      <w:r w:rsidRPr="00901F87">
        <w:rPr>
          <w:w w:val="105"/>
        </w:rPr>
        <w:t>with</w:t>
      </w:r>
      <w:r w:rsidRPr="00901F87">
        <w:rPr>
          <w:spacing w:val="-12"/>
          <w:w w:val="105"/>
        </w:rPr>
        <w:t xml:space="preserve"> </w:t>
      </w:r>
      <w:r w:rsidRPr="00901F87">
        <w:rPr>
          <w:w w:val="105"/>
        </w:rPr>
        <w:t>autism</w:t>
      </w:r>
      <w:r w:rsidRPr="00901F87">
        <w:rPr>
          <w:spacing w:val="-12"/>
          <w:w w:val="105"/>
        </w:rPr>
        <w:t xml:space="preserve"> </w:t>
      </w:r>
      <w:r w:rsidRPr="00901F87">
        <w:rPr>
          <w:w w:val="105"/>
        </w:rPr>
        <w:t>and</w:t>
      </w:r>
      <w:r w:rsidRPr="00901F87">
        <w:rPr>
          <w:spacing w:val="-12"/>
          <w:w w:val="105"/>
        </w:rPr>
        <w:t xml:space="preserve"> </w:t>
      </w:r>
      <w:r w:rsidRPr="00901F87">
        <w:rPr>
          <w:w w:val="105"/>
        </w:rPr>
        <w:t>people</w:t>
      </w:r>
      <w:r w:rsidRPr="00901F87">
        <w:rPr>
          <w:spacing w:val="-12"/>
          <w:w w:val="105"/>
        </w:rPr>
        <w:t xml:space="preserve"> </w:t>
      </w:r>
      <w:r w:rsidRPr="00901F87">
        <w:rPr>
          <w:w w:val="105"/>
        </w:rPr>
        <w:t>with</w:t>
      </w:r>
      <w:r w:rsidRPr="00901F87">
        <w:rPr>
          <w:spacing w:val="-12"/>
          <w:w w:val="105"/>
        </w:rPr>
        <w:t xml:space="preserve"> </w:t>
      </w:r>
      <w:r w:rsidRPr="00901F87">
        <w:rPr>
          <w:w w:val="105"/>
        </w:rPr>
        <w:t>disability</w:t>
      </w:r>
      <w:r w:rsidRPr="00901F87">
        <w:rPr>
          <w:spacing w:val="-13"/>
          <w:w w:val="105"/>
        </w:rPr>
        <w:t xml:space="preserve"> </w:t>
      </w:r>
      <w:r w:rsidRPr="00901F87">
        <w:rPr>
          <w:w w:val="105"/>
        </w:rPr>
        <w:t>who</w:t>
      </w:r>
      <w:r w:rsidRPr="00901F87">
        <w:rPr>
          <w:spacing w:val="-12"/>
          <w:w w:val="105"/>
        </w:rPr>
        <w:t xml:space="preserve"> </w:t>
      </w:r>
      <w:r w:rsidRPr="00901F87">
        <w:rPr>
          <w:w w:val="105"/>
        </w:rPr>
        <w:t>also</w:t>
      </w:r>
      <w:r w:rsidRPr="00901F87">
        <w:rPr>
          <w:spacing w:val="-12"/>
          <w:w w:val="105"/>
        </w:rPr>
        <w:t xml:space="preserve"> </w:t>
      </w:r>
      <w:r w:rsidRPr="00901F87">
        <w:rPr>
          <w:w w:val="105"/>
        </w:rPr>
        <w:t>had</w:t>
      </w:r>
      <w:r w:rsidRPr="00901F87">
        <w:rPr>
          <w:spacing w:val="-12"/>
          <w:w w:val="105"/>
        </w:rPr>
        <w:t xml:space="preserve"> </w:t>
      </w:r>
      <w:r w:rsidRPr="00901F87">
        <w:rPr>
          <w:w w:val="105"/>
        </w:rPr>
        <w:t>a mental illness accounted for smaller proportions of primary disability type requiring most</w:t>
      </w:r>
      <w:r w:rsidRPr="00901F87">
        <w:rPr>
          <w:spacing w:val="-31"/>
          <w:w w:val="105"/>
        </w:rPr>
        <w:t xml:space="preserve"> </w:t>
      </w:r>
      <w:r w:rsidRPr="00901F87">
        <w:rPr>
          <w:w w:val="105"/>
        </w:rPr>
        <w:t>support.</w:t>
      </w:r>
    </w:p>
    <w:p w:rsidR="00935B1A" w:rsidRPr="00901F87" w:rsidRDefault="00782EBA">
      <w:pPr>
        <w:pStyle w:val="BodyText"/>
        <w:spacing w:before="79" w:line="160" w:lineRule="auto"/>
        <w:ind w:left="202" w:right="103"/>
        <w:jc w:val="both"/>
      </w:pPr>
      <w:r w:rsidRPr="00901F87">
        <w:rPr>
          <w:w w:val="105"/>
        </w:rPr>
        <w:t>Of the people with a physical disability whose death was reported to us, 75 per cent (12 people) had cerebral palsy.</w:t>
      </w:r>
    </w:p>
    <w:p w:rsidR="00935B1A" w:rsidRPr="00901F87" w:rsidRDefault="00782EBA">
      <w:pPr>
        <w:pStyle w:val="BodyText"/>
        <w:spacing w:before="71" w:line="160" w:lineRule="auto"/>
        <w:ind w:left="202" w:right="103"/>
        <w:jc w:val="both"/>
        <w:rPr>
          <w:sz w:val="10"/>
        </w:rPr>
      </w:pPr>
      <w:r w:rsidRPr="00901F87">
        <w:rPr>
          <w:w w:val="105"/>
        </w:rPr>
        <w:t>Most of the international literature examining deaths of people with a disability relates to people with an intellectual disability.</w:t>
      </w:r>
      <w:r w:rsidRPr="00901F87">
        <w:rPr>
          <w:w w:val="105"/>
          <w:position w:val="6"/>
          <w:sz w:val="10"/>
        </w:rPr>
        <w:t xml:space="preserve">90 </w:t>
      </w:r>
      <w:r w:rsidRPr="00901F87">
        <w:rPr>
          <w:w w:val="105"/>
        </w:rPr>
        <w:t>However,</w:t>
      </w:r>
      <w:r w:rsidRPr="00901F87">
        <w:rPr>
          <w:spacing w:val="-27"/>
          <w:w w:val="105"/>
        </w:rPr>
        <w:t xml:space="preserve"> </w:t>
      </w:r>
      <w:r w:rsidRPr="00901F87">
        <w:rPr>
          <w:w w:val="105"/>
        </w:rPr>
        <w:t>even</w:t>
      </w:r>
      <w:r w:rsidRPr="00901F87">
        <w:rPr>
          <w:spacing w:val="-27"/>
          <w:w w:val="105"/>
        </w:rPr>
        <w:t xml:space="preserve"> </w:t>
      </w:r>
      <w:r w:rsidRPr="00901F87">
        <w:rPr>
          <w:w w:val="105"/>
        </w:rPr>
        <w:t>in</w:t>
      </w:r>
      <w:r w:rsidRPr="00901F87">
        <w:rPr>
          <w:spacing w:val="-27"/>
          <w:w w:val="105"/>
        </w:rPr>
        <w:t xml:space="preserve"> </w:t>
      </w:r>
      <w:r w:rsidRPr="00901F87">
        <w:rPr>
          <w:w w:val="105"/>
        </w:rPr>
        <w:t>research</w:t>
      </w:r>
      <w:r w:rsidRPr="00901F87">
        <w:rPr>
          <w:spacing w:val="-27"/>
          <w:w w:val="105"/>
        </w:rPr>
        <w:t xml:space="preserve"> </w:t>
      </w:r>
      <w:r w:rsidRPr="00901F87">
        <w:rPr>
          <w:w w:val="105"/>
        </w:rPr>
        <w:t>where</w:t>
      </w:r>
      <w:r w:rsidRPr="00901F87">
        <w:rPr>
          <w:spacing w:val="-27"/>
          <w:w w:val="105"/>
        </w:rPr>
        <w:t xml:space="preserve"> </w:t>
      </w:r>
      <w:r w:rsidRPr="00901F87">
        <w:rPr>
          <w:w w:val="105"/>
        </w:rPr>
        <w:t>the</w:t>
      </w:r>
      <w:r w:rsidRPr="00901F87">
        <w:rPr>
          <w:spacing w:val="-27"/>
          <w:w w:val="105"/>
        </w:rPr>
        <w:t xml:space="preserve"> </w:t>
      </w:r>
      <w:r w:rsidRPr="00901F87">
        <w:rPr>
          <w:w w:val="105"/>
        </w:rPr>
        <w:t>cohort</w:t>
      </w:r>
      <w:r w:rsidRPr="00901F87">
        <w:rPr>
          <w:spacing w:val="-27"/>
          <w:w w:val="105"/>
        </w:rPr>
        <w:t xml:space="preserve"> </w:t>
      </w:r>
      <w:r w:rsidRPr="00901F87">
        <w:rPr>
          <w:w w:val="105"/>
        </w:rPr>
        <w:t>is</w:t>
      </w:r>
      <w:r w:rsidRPr="00901F87">
        <w:rPr>
          <w:spacing w:val="-27"/>
          <w:w w:val="105"/>
        </w:rPr>
        <w:t xml:space="preserve"> </w:t>
      </w:r>
      <w:r w:rsidRPr="00901F87">
        <w:rPr>
          <w:w w:val="105"/>
        </w:rPr>
        <w:t>not narrowed to intellectual disability only, it appears to be the most common disability for people who died while receiving disability</w:t>
      </w:r>
      <w:r w:rsidRPr="00901F87">
        <w:rPr>
          <w:spacing w:val="-9"/>
          <w:w w:val="105"/>
        </w:rPr>
        <w:t xml:space="preserve"> </w:t>
      </w:r>
      <w:r w:rsidRPr="00901F87">
        <w:rPr>
          <w:w w:val="105"/>
        </w:rPr>
        <w:t>services.</w:t>
      </w:r>
      <w:r w:rsidRPr="00901F87">
        <w:rPr>
          <w:w w:val="105"/>
          <w:position w:val="6"/>
          <w:sz w:val="10"/>
        </w:rPr>
        <w:t>91</w:t>
      </w:r>
    </w:p>
    <w:p w:rsidR="00935B1A" w:rsidRPr="00901F87" w:rsidRDefault="00782EBA">
      <w:pPr>
        <w:pStyle w:val="BodyText"/>
        <w:spacing w:before="74" w:line="160" w:lineRule="auto"/>
        <w:ind w:left="202" w:right="103"/>
        <w:jc w:val="both"/>
      </w:pPr>
      <w:r w:rsidRPr="00901F87">
        <w:rPr>
          <w:w w:val="105"/>
        </w:rPr>
        <w:t>Completed questionnaire data indicated that most people (70 per cent) required assistance with mobility including wheelchair, walking frame, walking stick or other aide.</w:t>
      </w:r>
    </w:p>
    <w:p w:rsidR="00935B1A" w:rsidRPr="00901F87" w:rsidRDefault="00782EBA">
      <w:pPr>
        <w:pStyle w:val="BodyText"/>
        <w:spacing w:before="108" w:line="156" w:lineRule="auto"/>
        <w:ind w:left="984" w:hanging="783"/>
      </w:pPr>
      <w:r w:rsidRPr="00901F87">
        <w:rPr>
          <w:rFonts w:ascii="Arial" w:hAnsi="Arial"/>
          <w:b/>
          <w:w w:val="105"/>
        </w:rPr>
        <w:t>Figure</w:t>
      </w:r>
      <w:r w:rsidRPr="00901F87">
        <w:rPr>
          <w:rFonts w:ascii="Arial" w:hAnsi="Arial"/>
          <w:b/>
          <w:spacing w:val="-20"/>
          <w:w w:val="105"/>
        </w:rPr>
        <w:t xml:space="preserve"> </w:t>
      </w:r>
      <w:r w:rsidRPr="00901F87">
        <w:rPr>
          <w:rFonts w:ascii="Arial" w:hAnsi="Arial"/>
          <w:b/>
          <w:w w:val="105"/>
        </w:rPr>
        <w:t>2:</w:t>
      </w:r>
      <w:r w:rsidRPr="00901F87">
        <w:rPr>
          <w:rFonts w:ascii="Arial" w:hAnsi="Arial"/>
          <w:b/>
          <w:spacing w:val="-6"/>
          <w:w w:val="105"/>
        </w:rPr>
        <w:t xml:space="preserve"> </w:t>
      </w:r>
      <w:r w:rsidRPr="00901F87">
        <w:rPr>
          <w:w w:val="105"/>
        </w:rPr>
        <w:t>Primary</w:t>
      </w:r>
      <w:r w:rsidRPr="00901F87">
        <w:rPr>
          <w:spacing w:val="-20"/>
          <w:w w:val="105"/>
        </w:rPr>
        <w:t xml:space="preserve"> </w:t>
      </w:r>
      <w:r w:rsidRPr="00901F87">
        <w:rPr>
          <w:w w:val="105"/>
        </w:rPr>
        <w:t>disability</w:t>
      </w:r>
      <w:r w:rsidRPr="00901F87">
        <w:rPr>
          <w:spacing w:val="-20"/>
          <w:w w:val="105"/>
        </w:rPr>
        <w:t xml:space="preserve"> </w:t>
      </w:r>
      <w:r w:rsidRPr="00901F87">
        <w:rPr>
          <w:w w:val="105"/>
        </w:rPr>
        <w:t>type</w:t>
      </w:r>
      <w:r w:rsidRPr="00901F87">
        <w:rPr>
          <w:spacing w:val="-20"/>
          <w:w w:val="105"/>
        </w:rPr>
        <w:t xml:space="preserve"> </w:t>
      </w:r>
      <w:r w:rsidRPr="00901F87">
        <w:rPr>
          <w:w w:val="105"/>
        </w:rPr>
        <w:t>requiring</w:t>
      </w:r>
      <w:r w:rsidRPr="00901F87">
        <w:rPr>
          <w:spacing w:val="-20"/>
          <w:w w:val="105"/>
        </w:rPr>
        <w:t xml:space="preserve"> </w:t>
      </w:r>
      <w:r w:rsidRPr="00901F87">
        <w:rPr>
          <w:w w:val="105"/>
        </w:rPr>
        <w:t>most</w:t>
      </w:r>
      <w:r w:rsidRPr="00901F87">
        <w:rPr>
          <w:spacing w:val="-20"/>
          <w:w w:val="105"/>
        </w:rPr>
        <w:t xml:space="preserve"> </w:t>
      </w:r>
      <w:r w:rsidRPr="00901F87">
        <w:rPr>
          <w:w w:val="105"/>
        </w:rPr>
        <w:t>support 2017–18</w:t>
      </w:r>
    </w:p>
    <w:p w:rsidR="00935B1A" w:rsidRPr="00901F87" w:rsidRDefault="00935B1A">
      <w:pPr>
        <w:spacing w:line="156" w:lineRule="auto"/>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782EBA">
      <w:pPr>
        <w:spacing w:before="48"/>
        <w:ind w:left="216"/>
        <w:rPr>
          <w:sz w:val="15"/>
        </w:rPr>
      </w:pPr>
      <w:r w:rsidRPr="00901F87">
        <w:rPr>
          <w:sz w:val="15"/>
        </w:rPr>
        <w:lastRenderedPageBreak/>
        <w:t>19–30 years</w:t>
      </w:r>
    </w:p>
    <w:p w:rsidR="00935B1A" w:rsidRPr="00901F87" w:rsidRDefault="00782EBA">
      <w:pPr>
        <w:spacing w:before="30" w:line="266" w:lineRule="auto"/>
        <w:ind w:left="372" w:right="1784" w:hanging="74"/>
        <w:rPr>
          <w:sz w:val="15"/>
        </w:rPr>
      </w:pPr>
      <w:r w:rsidRPr="00901F87">
        <w:rPr>
          <w:sz w:val="15"/>
        </w:rPr>
        <w:t>6–18 years Unknown</w:t>
      </w:r>
    </w:p>
    <w:p w:rsidR="00935B1A" w:rsidRPr="00901F87" w:rsidRDefault="00935B1A">
      <w:pPr>
        <w:pStyle w:val="BodyText"/>
        <w:rPr>
          <w:sz w:val="20"/>
        </w:rPr>
      </w:pPr>
    </w:p>
    <w:p w:rsidR="00935B1A" w:rsidRPr="00901F87" w:rsidRDefault="00935B1A">
      <w:pPr>
        <w:pStyle w:val="BodyText"/>
        <w:spacing w:before="2"/>
        <w:rPr>
          <w:sz w:val="13"/>
        </w:rPr>
      </w:pPr>
    </w:p>
    <w:p w:rsidR="00935B1A" w:rsidRPr="00901F87" w:rsidRDefault="00782EBA">
      <w:pPr>
        <w:ind w:left="202"/>
        <w:rPr>
          <w:rFonts w:ascii="Arial" w:hAnsi="Arial"/>
          <w:i/>
          <w:sz w:val="15"/>
        </w:rPr>
      </w:pPr>
      <w:r w:rsidRPr="00901F87">
        <w:rPr>
          <w:rFonts w:ascii="Calibri" w:hAnsi="Calibri"/>
          <w:i/>
          <w:w w:val="105"/>
          <w:sz w:val="15"/>
        </w:rPr>
        <w:t xml:space="preserve">Note: one transgender person has been excluded </w:t>
      </w:r>
      <w:r w:rsidRPr="00901F87">
        <w:rPr>
          <w:rFonts w:ascii="Arial" w:hAnsi="Arial"/>
          <w:i/>
          <w:sz w:val="15"/>
        </w:rPr>
        <w:t>from</w:t>
      </w:r>
      <w:r w:rsidRPr="00901F87">
        <w:rPr>
          <w:rFonts w:ascii="Arial" w:hAnsi="Arial"/>
          <w:i/>
          <w:spacing w:val="-12"/>
          <w:sz w:val="15"/>
        </w:rPr>
        <w:t xml:space="preserve"> </w:t>
      </w:r>
      <w:r w:rsidRPr="00901F87">
        <w:rPr>
          <w:rFonts w:ascii="Arial" w:hAnsi="Arial"/>
          <w:i/>
          <w:sz w:val="15"/>
        </w:rPr>
        <w:t>this</w:t>
      </w:r>
      <w:r w:rsidRPr="00901F87">
        <w:rPr>
          <w:rFonts w:ascii="Arial" w:hAnsi="Arial"/>
          <w:i/>
          <w:spacing w:val="-12"/>
          <w:sz w:val="15"/>
        </w:rPr>
        <w:t xml:space="preserve"> </w:t>
      </w:r>
      <w:r w:rsidRPr="00901F87">
        <w:rPr>
          <w:rFonts w:ascii="Arial" w:hAnsi="Arial"/>
          <w:i/>
          <w:sz w:val="15"/>
        </w:rPr>
        <w:t>figure</w:t>
      </w:r>
      <w:r w:rsidRPr="00901F87">
        <w:rPr>
          <w:rFonts w:ascii="Arial" w:hAnsi="Arial"/>
          <w:i/>
          <w:spacing w:val="-12"/>
          <w:sz w:val="15"/>
        </w:rPr>
        <w:t xml:space="preserve"> </w:t>
      </w:r>
      <w:r w:rsidRPr="00901F87">
        <w:rPr>
          <w:rFonts w:ascii="Arial" w:hAnsi="Arial"/>
          <w:i/>
          <w:sz w:val="15"/>
        </w:rPr>
        <w:t>to</w:t>
      </w:r>
      <w:r w:rsidRPr="00901F87">
        <w:rPr>
          <w:rFonts w:ascii="Arial" w:hAnsi="Arial"/>
          <w:i/>
          <w:spacing w:val="-12"/>
          <w:sz w:val="15"/>
        </w:rPr>
        <w:t xml:space="preserve"> </w:t>
      </w:r>
      <w:r w:rsidRPr="00901F87">
        <w:rPr>
          <w:rFonts w:ascii="Arial" w:hAnsi="Arial"/>
          <w:i/>
          <w:sz w:val="15"/>
        </w:rPr>
        <w:t>protect</w:t>
      </w:r>
      <w:r w:rsidRPr="00901F87">
        <w:rPr>
          <w:rFonts w:ascii="Arial" w:hAnsi="Arial"/>
          <w:i/>
          <w:spacing w:val="-12"/>
          <w:sz w:val="15"/>
        </w:rPr>
        <w:t xml:space="preserve"> </w:t>
      </w:r>
      <w:r w:rsidRPr="00901F87">
        <w:rPr>
          <w:rFonts w:ascii="Arial" w:hAnsi="Arial"/>
          <w:i/>
          <w:sz w:val="15"/>
        </w:rPr>
        <w:t>the</w:t>
      </w:r>
      <w:r w:rsidRPr="00901F87">
        <w:rPr>
          <w:rFonts w:ascii="Arial" w:hAnsi="Arial"/>
          <w:i/>
          <w:spacing w:val="-12"/>
          <w:sz w:val="15"/>
        </w:rPr>
        <w:t xml:space="preserve"> </w:t>
      </w:r>
      <w:r w:rsidRPr="00901F87">
        <w:rPr>
          <w:rFonts w:ascii="Arial" w:hAnsi="Arial"/>
          <w:i/>
          <w:sz w:val="15"/>
        </w:rPr>
        <w:t>individual’s</w:t>
      </w:r>
      <w:r w:rsidRPr="00901F87">
        <w:rPr>
          <w:rFonts w:ascii="Arial" w:hAnsi="Arial"/>
          <w:i/>
          <w:spacing w:val="-12"/>
          <w:sz w:val="15"/>
        </w:rPr>
        <w:t xml:space="preserve"> </w:t>
      </w:r>
      <w:r w:rsidRPr="00901F87">
        <w:rPr>
          <w:rFonts w:ascii="Arial" w:hAnsi="Arial"/>
          <w:i/>
          <w:sz w:val="15"/>
        </w:rPr>
        <w:t>privacy.</w:t>
      </w:r>
    </w:p>
    <w:p w:rsidR="00935B1A" w:rsidRPr="00901F87" w:rsidRDefault="00782EBA">
      <w:pPr>
        <w:spacing w:before="47"/>
        <w:ind w:left="202"/>
        <w:rPr>
          <w:rFonts w:ascii="Arial"/>
          <w:i/>
          <w:sz w:val="15"/>
        </w:rPr>
      </w:pPr>
      <w:r w:rsidRPr="00901F87">
        <w:rPr>
          <w:rFonts w:ascii="Arial"/>
          <w:i/>
          <w:sz w:val="15"/>
        </w:rPr>
        <w:t>(n = 87 people)</w:t>
      </w:r>
    </w:p>
    <w:p w:rsidR="00935B1A" w:rsidRPr="00901F87" w:rsidRDefault="00782EBA">
      <w:pPr>
        <w:spacing w:before="51" w:line="134" w:lineRule="auto"/>
        <w:ind w:left="474" w:right="732" w:hanging="155"/>
        <w:rPr>
          <w:sz w:val="16"/>
        </w:rPr>
      </w:pPr>
      <w:r w:rsidRPr="00901F87">
        <w:br w:type="column"/>
      </w:r>
      <w:r w:rsidRPr="00901F87">
        <w:rPr>
          <w:sz w:val="16"/>
        </w:rPr>
        <w:lastRenderedPageBreak/>
        <w:t>Intellectual disability</w:t>
      </w:r>
    </w:p>
    <w:p w:rsidR="00935B1A" w:rsidRPr="00901F87" w:rsidRDefault="00F02F2B">
      <w:pPr>
        <w:spacing w:before="144" w:line="134" w:lineRule="auto"/>
        <w:ind w:left="474" w:right="732" w:firstLine="60"/>
        <w:rPr>
          <w:sz w:val="16"/>
        </w:rPr>
      </w:pPr>
      <w:r w:rsidRPr="00901F87">
        <w:rPr>
          <w:noProof/>
          <w:lang w:val="en-AU" w:eastAsia="en-AU" w:bidi="ar-SA"/>
        </w:rPr>
        <mc:AlternateContent>
          <mc:Choice Requires="wps">
            <w:drawing>
              <wp:anchor distT="0" distB="0" distL="114300" distR="114300" simplePos="0" relativeHeight="1408" behindDoc="0" locked="0" layoutInCell="1" allowOverlap="1" wp14:anchorId="705C6BF8" wp14:editId="24A6FAD6">
                <wp:simplePos x="0" y="0"/>
                <wp:positionH relativeFrom="page">
                  <wp:posOffset>4575810</wp:posOffset>
                </wp:positionH>
                <wp:positionV relativeFrom="paragraph">
                  <wp:posOffset>-234315</wp:posOffset>
                </wp:positionV>
                <wp:extent cx="1941195" cy="252095"/>
                <wp:effectExtent l="3810" t="3810" r="0" b="1270"/>
                <wp:wrapNone/>
                <wp:docPr id="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60.3pt;margin-top:-18.45pt;width:152.85pt;height:19.8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" fillcolor="#9ea32b" stroked="f">
                <w10:wrap anchorx="page"/>
              </v:rect>
            </w:pict>
          </mc:Fallback>
        </mc:AlternateContent>
      </w:r>
      <w:r w:rsidRPr="00901F87">
        <w:rPr>
          <w:noProof/>
          <w:lang w:val="en-AU" w:eastAsia="en-AU" w:bidi="ar-SA"/>
        </w:rPr>
        <mc:AlternateContent>
          <mc:Choice Requires="wps">
            <w:drawing>
              <wp:anchor distT="0" distB="0" distL="114300" distR="114300" simplePos="0" relativeHeight="1432" behindDoc="0" locked="0" layoutInCell="1" allowOverlap="1" wp14:anchorId="377620A6" wp14:editId="49CF52F3">
                <wp:simplePos x="0" y="0"/>
                <wp:positionH relativeFrom="page">
                  <wp:posOffset>4575810</wp:posOffset>
                </wp:positionH>
                <wp:positionV relativeFrom="paragraph">
                  <wp:posOffset>71755</wp:posOffset>
                </wp:positionV>
                <wp:extent cx="922020" cy="252095"/>
                <wp:effectExtent l="3810" t="0" r="0" b="0"/>
                <wp:wrapNone/>
                <wp:docPr id="6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60.3pt;margin-top:5.65pt;width:72.6pt;height:19.8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" fillcolor="#9ea32b" stroked="f">
                <w10:wrap anchorx="page"/>
              </v:rect>
            </w:pict>
          </mc:Fallback>
        </mc:AlternateContent>
      </w:r>
      <w:r w:rsidR="00782EBA" w:rsidRPr="00901F87">
        <w:rPr>
          <w:w w:val="95"/>
          <w:sz w:val="16"/>
        </w:rPr>
        <w:t xml:space="preserve">Physical </w:t>
      </w:r>
      <w:r w:rsidR="00782EBA" w:rsidRPr="00901F87">
        <w:rPr>
          <w:sz w:val="16"/>
        </w:rPr>
        <w:t>disability</w:t>
      </w:r>
    </w:p>
    <w:p w:rsidR="00935B1A" w:rsidRPr="00901F87" w:rsidRDefault="00F02F2B">
      <w:pPr>
        <w:spacing w:before="145" w:line="134" w:lineRule="auto"/>
        <w:ind w:left="474" w:right="732" w:hanging="273"/>
        <w:rPr>
          <w:sz w:val="16"/>
        </w:rPr>
      </w:pPr>
      <w:r w:rsidRPr="00901F87">
        <w:rPr>
          <w:noProof/>
          <w:lang w:val="en-AU" w:eastAsia="en-AU" w:bidi="ar-SA"/>
        </w:rPr>
        <mc:AlternateContent>
          <mc:Choice Requires="wps">
            <w:drawing>
              <wp:anchor distT="0" distB="0" distL="114300" distR="114300" simplePos="0" relativeHeight="1456" behindDoc="0" locked="0" layoutInCell="1" allowOverlap="1" wp14:anchorId="7C527E3D" wp14:editId="03C1D709">
                <wp:simplePos x="0" y="0"/>
                <wp:positionH relativeFrom="page">
                  <wp:posOffset>4575810</wp:posOffset>
                </wp:positionH>
                <wp:positionV relativeFrom="paragraph">
                  <wp:posOffset>72390</wp:posOffset>
                </wp:positionV>
                <wp:extent cx="922020" cy="252095"/>
                <wp:effectExtent l="3810" t="0" r="0" b="0"/>
                <wp:wrapNone/>
                <wp:docPr id="6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60.3pt;margin-top:5.7pt;width:72.6pt;height:19.8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" fillcolor="#9ea32b" stroked="f">
                <w10:wrap anchorx="page"/>
              </v:rect>
            </w:pict>
          </mc:Fallback>
        </mc:AlternateContent>
      </w:r>
      <w:r w:rsidR="00782EBA" w:rsidRPr="00901F87">
        <w:rPr>
          <w:sz w:val="16"/>
        </w:rPr>
        <w:t>Neurological disability</w:t>
      </w:r>
    </w:p>
    <w:p w:rsidR="00935B1A" w:rsidRPr="00901F87" w:rsidRDefault="00F02F2B">
      <w:pPr>
        <w:spacing w:before="135"/>
        <w:ind w:left="372"/>
        <w:rPr>
          <w:sz w:val="16"/>
        </w:rPr>
      </w:pPr>
      <w:r w:rsidRPr="00901F87">
        <w:rPr>
          <w:noProof/>
          <w:lang w:val="en-AU" w:eastAsia="en-AU" w:bidi="ar-SA"/>
        </w:rPr>
        <mc:AlternateContent>
          <mc:Choice Requires="wps">
            <w:drawing>
              <wp:anchor distT="0" distB="0" distL="114300" distR="114300" simplePos="0" relativeHeight="1480" behindDoc="0" locked="0" layoutInCell="1" allowOverlap="1" wp14:anchorId="37C8827B" wp14:editId="22428047">
                <wp:simplePos x="0" y="0"/>
                <wp:positionH relativeFrom="page">
                  <wp:posOffset>4575810</wp:posOffset>
                </wp:positionH>
                <wp:positionV relativeFrom="paragraph">
                  <wp:posOffset>72390</wp:posOffset>
                </wp:positionV>
                <wp:extent cx="776605" cy="252095"/>
                <wp:effectExtent l="3810" t="0" r="635" b="0"/>
                <wp:wrapNone/>
                <wp:docPr id="6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60.3pt;margin-top:5.7pt;width:61.15pt;height:19.8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" fillcolor="#9ea32b" stroked="f">
                <w10:wrap anchorx="page"/>
              </v:rect>
            </w:pict>
          </mc:Fallback>
        </mc:AlternateContent>
      </w:r>
      <w:r w:rsidR="00782EBA" w:rsidRPr="00901F87">
        <w:rPr>
          <w:sz w:val="16"/>
        </w:rPr>
        <w:t>Syndrome</w:t>
      </w:r>
    </w:p>
    <w:p w:rsidR="00935B1A" w:rsidRPr="00901F87" w:rsidRDefault="00F02F2B">
      <w:pPr>
        <w:tabs>
          <w:tab w:val="left" w:pos="1594"/>
        </w:tabs>
        <w:spacing w:before="181"/>
        <w:ind w:left="609"/>
        <w:rPr>
          <w:sz w:val="16"/>
        </w:rPr>
      </w:pPr>
      <w:r w:rsidRPr="00901F87">
        <w:rPr>
          <w:noProof/>
          <w:lang w:val="en-AU" w:eastAsia="en-AU" w:bidi="ar-SA"/>
        </w:rPr>
        <mc:AlternateContent>
          <mc:Choice Requires="wps">
            <w:drawing>
              <wp:anchor distT="0" distB="0" distL="114300" distR="114300" simplePos="0" relativeHeight="503233736" behindDoc="1" locked="0" layoutInCell="1" allowOverlap="1" wp14:anchorId="380E6AE6" wp14:editId="1C27C5C2">
                <wp:simplePos x="0" y="0"/>
                <wp:positionH relativeFrom="page">
                  <wp:posOffset>4575810</wp:posOffset>
                </wp:positionH>
                <wp:positionV relativeFrom="paragraph">
                  <wp:posOffset>101600</wp:posOffset>
                </wp:positionV>
                <wp:extent cx="194310" cy="252095"/>
                <wp:effectExtent l="3810" t="0" r="1905"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60.3pt;margin-top:8pt;width:15.3pt;height:19.85pt;z-index:-82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" fillcolor="#9ea32b" stroked="f">
                <w10:wrap anchorx="page"/>
              </v:rect>
            </w:pict>
          </mc:Fallback>
        </mc:AlternateContent>
      </w:r>
      <w:r w:rsidR="00782EBA" w:rsidRPr="00901F87">
        <w:rPr>
          <w:sz w:val="16"/>
        </w:rPr>
        <w:t>Autism</w:t>
      </w:r>
      <w:r w:rsidR="00782EBA" w:rsidRPr="00901F87">
        <w:rPr>
          <w:sz w:val="16"/>
        </w:rPr>
        <w:tab/>
        <w:t>4%</w:t>
      </w:r>
    </w:p>
    <w:p w:rsidR="00935B1A" w:rsidRPr="00901F87" w:rsidRDefault="00F02F2B">
      <w:pPr>
        <w:spacing w:before="190" w:line="134" w:lineRule="auto"/>
        <w:ind w:left="612" w:right="733"/>
        <w:jc w:val="center"/>
        <w:rPr>
          <w:sz w:val="16"/>
        </w:rPr>
      </w:pPr>
      <w:r w:rsidRPr="00901F87">
        <w:rPr>
          <w:noProof/>
          <w:lang w:val="en-AU" w:eastAsia="en-AU" w:bidi="ar-SA"/>
        </w:rPr>
        <mc:AlternateContent>
          <mc:Choice Requires="wps">
            <w:drawing>
              <wp:anchor distT="0" distB="0" distL="114300" distR="114300" simplePos="0" relativeHeight="1528" behindDoc="0" locked="0" layoutInCell="1" allowOverlap="1" wp14:anchorId="03AC6A00" wp14:editId="086B448A">
                <wp:simplePos x="0" y="0"/>
                <wp:positionH relativeFrom="page">
                  <wp:posOffset>4575810</wp:posOffset>
                </wp:positionH>
                <wp:positionV relativeFrom="paragraph">
                  <wp:posOffset>100965</wp:posOffset>
                </wp:positionV>
                <wp:extent cx="97155" cy="252095"/>
                <wp:effectExtent l="3810" t="0" r="381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60.3pt;margin-top:7.95pt;width:7.65pt;height:19.8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" fillcolor="#9ea32b" stroked="f">
                <w10:wrap anchorx="page"/>
              </v:rect>
            </w:pict>
          </mc:Fallback>
        </mc:AlternateContent>
      </w:r>
      <w:r w:rsidRPr="00901F87">
        <w:rPr>
          <w:noProof/>
          <w:lang w:val="en-AU" w:eastAsia="en-AU" w:bidi="ar-SA"/>
        </w:rPr>
        <mc:AlternateContent>
          <mc:Choice Requires="wps">
            <w:drawing>
              <wp:anchor distT="0" distB="0" distL="114300" distR="114300" simplePos="0" relativeHeight="1696" behindDoc="0" locked="0" layoutInCell="1" allowOverlap="1" wp14:anchorId="32E8268B" wp14:editId="0F1B7705">
                <wp:simplePos x="0" y="0"/>
                <wp:positionH relativeFrom="page">
                  <wp:posOffset>4707255</wp:posOffset>
                </wp:positionH>
                <wp:positionV relativeFrom="paragraph">
                  <wp:posOffset>156845</wp:posOffset>
                </wp:positionV>
                <wp:extent cx="137795" cy="138430"/>
                <wp:effectExtent l="1905" t="4445" r="3175" b="0"/>
                <wp:wrapNone/>
                <wp:docPr id="6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line="218" w:lineRule="exact"/>
                              <w:rPr>
                                <w:sz w:val="16"/>
                              </w:rPr>
                            </w:pPr>
                            <w:r>
                              <w:rPr>
                                <w:color w:val="231F20"/>
                                <w:w w:val="9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370.65pt;margin-top:12.35pt;width:10.85pt;height:10.9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" filled="f" stroked="f">
                <v:textbox inset="0,0,0,0">
                  <w:txbxContent>
                    <w:p w:rsidR="00782EBA" w:rsidRDefault="00782EBA">
                      <w:pPr>
                        <w:spacing w:line="218" w:lineRule="exact"/>
                        <w:rPr>
                          <w:sz w:val="16"/>
                        </w:rPr>
                      </w:pPr>
                      <w:r>
                        <w:rPr>
                          <w:color w:val="231F20"/>
                          <w:w w:val="90"/>
                          <w:sz w:val="16"/>
                        </w:rPr>
                        <w:t>2%</w:t>
                      </w:r>
                    </w:p>
                  </w:txbxContent>
                </v:textbox>
                <w10:wrap anchorx="page"/>
              </v:shape>
            </w:pict>
          </mc:Fallback>
        </mc:AlternateContent>
      </w:r>
      <w:r w:rsidR="00782EBA" w:rsidRPr="00901F87">
        <w:rPr>
          <w:sz w:val="16"/>
        </w:rPr>
        <w:t xml:space="preserve">Mental </w:t>
      </w:r>
      <w:r w:rsidR="00782EBA" w:rsidRPr="00901F87">
        <w:rPr>
          <w:w w:val="105"/>
          <w:sz w:val="16"/>
        </w:rPr>
        <w:t>illness</w:t>
      </w:r>
    </w:p>
    <w:p w:rsidR="00935B1A" w:rsidRPr="00901F87" w:rsidRDefault="00782EBA">
      <w:pPr>
        <w:pStyle w:val="BodyText"/>
        <w:spacing w:before="15"/>
        <w:rPr>
          <w:sz w:val="27"/>
        </w:rPr>
      </w:pPr>
      <w:r w:rsidRPr="00901F87">
        <w:br w:type="column"/>
      </w:r>
    </w:p>
    <w:p w:rsidR="00935B1A" w:rsidRPr="00901F87" w:rsidRDefault="00782EBA">
      <w:pPr>
        <w:ind w:left="428"/>
        <w:rPr>
          <w:sz w:val="16"/>
        </w:rPr>
      </w:pPr>
      <w:r w:rsidRPr="00901F87">
        <w:rPr>
          <w:sz w:val="16"/>
        </w:rPr>
        <w:t>19%</w:t>
      </w:r>
    </w:p>
    <w:p w:rsidR="00935B1A" w:rsidRPr="00901F87" w:rsidRDefault="00782EBA">
      <w:pPr>
        <w:spacing w:before="181"/>
        <w:ind w:left="428"/>
        <w:rPr>
          <w:sz w:val="16"/>
        </w:rPr>
      </w:pPr>
      <w:r w:rsidRPr="00901F87">
        <w:rPr>
          <w:sz w:val="16"/>
        </w:rPr>
        <w:t>19%</w:t>
      </w:r>
    </w:p>
    <w:p w:rsidR="00935B1A" w:rsidRPr="00901F87" w:rsidRDefault="00782EBA">
      <w:pPr>
        <w:spacing w:before="181"/>
        <w:ind w:left="202"/>
        <w:rPr>
          <w:sz w:val="16"/>
        </w:rPr>
      </w:pPr>
      <w:r w:rsidRPr="00901F87">
        <w:rPr>
          <w:sz w:val="16"/>
        </w:rPr>
        <w:t>16%</w:t>
      </w:r>
    </w:p>
    <w:p w:rsidR="00935B1A" w:rsidRPr="00901F87" w:rsidRDefault="00782EBA">
      <w:pPr>
        <w:spacing w:before="41"/>
        <w:ind w:left="202"/>
        <w:rPr>
          <w:sz w:val="16"/>
        </w:rPr>
      </w:pPr>
      <w:r w:rsidRPr="00901F87">
        <w:br w:type="column"/>
      </w:r>
      <w:r w:rsidRPr="00901F87">
        <w:rPr>
          <w:sz w:val="16"/>
        </w:rPr>
        <w:lastRenderedPageBreak/>
        <w:t>40%</w:t>
      </w:r>
    </w:p>
    <w:p w:rsidR="00935B1A" w:rsidRPr="00901F87" w:rsidRDefault="00935B1A">
      <w:pPr>
        <w:rPr>
          <w:sz w:val="16"/>
        </w:rPr>
        <w:sectPr w:rsidR="00935B1A" w:rsidRPr="00901F87">
          <w:type w:val="continuous"/>
          <w:pgSz w:w="11910" w:h="16840"/>
          <w:pgMar w:top="1580" w:right="660" w:bottom="280" w:left="620" w:header="720" w:footer="720" w:gutter="0"/>
          <w:cols w:num="4" w:space="720" w:equalWidth="0">
            <w:col w:w="3422" w:space="1935"/>
            <w:col w:w="1852" w:space="459"/>
            <w:col w:w="775" w:space="1057"/>
            <w:col w:w="1130"/>
          </w:cols>
        </w:sectPr>
      </w:pPr>
    </w:p>
    <w:p w:rsidR="00935B1A" w:rsidRPr="00901F87" w:rsidRDefault="00935B1A">
      <w:pPr>
        <w:pStyle w:val="BodyText"/>
        <w:spacing w:before="12"/>
        <w:rPr>
          <w:sz w:val="7"/>
        </w:rPr>
      </w:pPr>
    </w:p>
    <w:p w:rsidR="00935B1A" w:rsidRPr="00901F87" w:rsidRDefault="00F02F2B">
      <w:pPr>
        <w:spacing w:before="117" w:line="290" w:lineRule="auto"/>
        <w:ind w:left="5559" w:right="2085"/>
        <w:rPr>
          <w:rFonts w:ascii="Arial"/>
          <w:i/>
          <w:sz w:val="15"/>
        </w:rPr>
      </w:pPr>
      <w:r w:rsidRPr="00901F87">
        <w:rPr>
          <w:noProof/>
          <w:lang w:val="en-AU" w:eastAsia="en-AU" w:bidi="ar-SA"/>
        </w:rPr>
        <mc:AlternateContent>
          <mc:Choice Requires="wps">
            <w:drawing>
              <wp:anchor distT="0" distB="0" distL="114300" distR="114300" simplePos="0" relativeHeight="1672" behindDoc="0" locked="0" layoutInCell="1" allowOverlap="1" wp14:anchorId="659533A7" wp14:editId="27EB69D5">
                <wp:simplePos x="0" y="0"/>
                <wp:positionH relativeFrom="page">
                  <wp:posOffset>5325745</wp:posOffset>
                </wp:positionH>
                <wp:positionV relativeFrom="paragraph">
                  <wp:posOffset>1186815</wp:posOffset>
                </wp:positionV>
                <wp:extent cx="0" cy="683895"/>
                <wp:effectExtent l="10795" t="5715" r="8255" b="5715"/>
                <wp:wrapNone/>
                <wp:docPr id="5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35pt,93.45pt" to="419.3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" strokecolor="#231f20" strokeweight=".4pt">
                <w10:wrap anchorx="page"/>
              </v:line>
            </w:pict>
          </mc:Fallback>
        </mc:AlternateContent>
      </w:r>
      <w:r w:rsidR="00782EBA" w:rsidRPr="00901F87">
        <w:rPr>
          <w:rFonts w:ascii="Calibri"/>
          <w:i/>
          <w:w w:val="105"/>
          <w:sz w:val="15"/>
        </w:rPr>
        <w:t xml:space="preserve">Source: data from completed questionnaires. </w:t>
      </w:r>
      <w:r w:rsidR="00782EBA" w:rsidRPr="00901F87">
        <w:rPr>
          <w:rFonts w:ascii="Arial"/>
          <w:i/>
          <w:w w:val="105"/>
          <w:sz w:val="15"/>
        </w:rPr>
        <w:t>(n = 85 people)</w:t>
      </w: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spacing w:before="3"/>
        <w:rPr>
          <w:rFonts w:ascii="Arial"/>
          <w:i/>
          <w:sz w:val="26"/>
        </w:rPr>
      </w:pPr>
    </w:p>
    <w:p w:rsidR="00935B1A" w:rsidRPr="00901F87" w:rsidRDefault="00935B1A">
      <w:pPr>
        <w:rPr>
          <w:rFonts w:ascii="Arial"/>
          <w:sz w:val="26"/>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6"/>
        </w:numPr>
        <w:tabs>
          <w:tab w:val="left" w:pos="412"/>
        </w:tabs>
        <w:spacing w:before="117" w:line="208" w:lineRule="auto"/>
        <w:ind w:right="38" w:hanging="209"/>
        <w:rPr>
          <w:rFonts w:ascii="Arial Narrow" w:hAnsi="Arial Narrow"/>
          <w:sz w:val="14"/>
        </w:rPr>
      </w:pPr>
      <w:r w:rsidRPr="00901F87">
        <w:rPr>
          <w:rFonts w:ascii="Arial Narrow" w:hAnsi="Arial Narrow"/>
          <w:sz w:val="14"/>
        </w:rPr>
        <w:lastRenderedPageBreak/>
        <w:t>Medical Committee on Client Mortality (Intellectual Disability) 2007,</w:t>
      </w:r>
      <w:r w:rsidRPr="00901F87">
        <w:rPr>
          <w:rFonts w:ascii="Arial Narrow" w:hAnsi="Arial Narrow"/>
          <w:spacing w:val="-8"/>
          <w:sz w:val="14"/>
        </w:rPr>
        <w:t xml:space="preserve"> </w:t>
      </w:r>
      <w:r w:rsidRPr="00901F87">
        <w:rPr>
          <w:rFonts w:ascii="Arial Narrow" w:hAnsi="Arial Narrow"/>
          <w:i/>
          <w:sz w:val="14"/>
        </w:rPr>
        <w:t>Disability</w:t>
      </w:r>
      <w:r w:rsidRPr="00901F87">
        <w:rPr>
          <w:rFonts w:ascii="Arial Narrow" w:hAnsi="Arial Narrow"/>
          <w:i/>
          <w:spacing w:val="-8"/>
          <w:sz w:val="14"/>
        </w:rPr>
        <w:t xml:space="preserve"> </w:t>
      </w:r>
      <w:r w:rsidRPr="00901F87">
        <w:rPr>
          <w:rFonts w:ascii="Arial Narrow" w:hAnsi="Arial Narrow"/>
          <w:i/>
          <w:sz w:val="14"/>
        </w:rPr>
        <w:t>services:</w:t>
      </w:r>
      <w:r w:rsidRPr="00901F87">
        <w:rPr>
          <w:rFonts w:ascii="Arial Narrow" w:hAnsi="Arial Narrow"/>
          <w:i/>
          <w:spacing w:val="-8"/>
          <w:sz w:val="14"/>
        </w:rPr>
        <w:t xml:space="preserve"> </w:t>
      </w:r>
      <w:r w:rsidRPr="00901F87">
        <w:rPr>
          <w:rFonts w:ascii="Arial Narrow" w:hAnsi="Arial Narrow"/>
          <w:i/>
          <w:sz w:val="14"/>
        </w:rPr>
        <w:t>a</w:t>
      </w:r>
      <w:r w:rsidRPr="00901F87">
        <w:rPr>
          <w:rFonts w:ascii="Arial Narrow" w:hAnsi="Arial Narrow"/>
          <w:i/>
          <w:spacing w:val="-8"/>
          <w:sz w:val="14"/>
        </w:rPr>
        <w:t xml:space="preserve"> </w:t>
      </w:r>
      <w:r w:rsidRPr="00901F87">
        <w:rPr>
          <w:rFonts w:ascii="Arial Narrow" w:hAnsi="Arial Narrow"/>
          <w:i/>
          <w:sz w:val="14"/>
        </w:rPr>
        <w:t>review</w:t>
      </w:r>
      <w:r w:rsidRPr="00901F87">
        <w:rPr>
          <w:rFonts w:ascii="Arial Narrow" w:hAnsi="Arial Narrow"/>
          <w:i/>
          <w:spacing w:val="-8"/>
          <w:sz w:val="14"/>
        </w:rPr>
        <w:t xml:space="preserve"> </w:t>
      </w:r>
      <w:r w:rsidRPr="00901F87">
        <w:rPr>
          <w:rFonts w:ascii="Arial Narrow" w:hAnsi="Arial Narrow"/>
          <w:i/>
          <w:sz w:val="14"/>
        </w:rPr>
        <w:t>of</w:t>
      </w:r>
      <w:r w:rsidRPr="00901F87">
        <w:rPr>
          <w:rFonts w:ascii="Arial Narrow" w:hAnsi="Arial Narrow"/>
          <w:i/>
          <w:spacing w:val="-8"/>
          <w:sz w:val="14"/>
        </w:rPr>
        <w:t xml:space="preserve"> </w:t>
      </w:r>
      <w:r w:rsidRPr="00901F87">
        <w:rPr>
          <w:rFonts w:ascii="Arial Narrow" w:hAnsi="Arial Narrow"/>
          <w:i/>
          <w:sz w:val="14"/>
        </w:rPr>
        <w:t>client</w:t>
      </w:r>
      <w:r w:rsidRPr="00901F87">
        <w:rPr>
          <w:rFonts w:ascii="Arial Narrow" w:hAnsi="Arial Narrow"/>
          <w:i/>
          <w:spacing w:val="-8"/>
          <w:sz w:val="14"/>
        </w:rPr>
        <w:t xml:space="preserve"> </w:t>
      </w:r>
      <w:r w:rsidRPr="00901F87">
        <w:rPr>
          <w:rFonts w:ascii="Arial Narrow" w:hAnsi="Arial Narrow"/>
          <w:i/>
          <w:sz w:val="14"/>
        </w:rPr>
        <w:t>mortality</w:t>
      </w:r>
      <w:r w:rsidRPr="00901F87">
        <w:rPr>
          <w:rFonts w:ascii="Arial Narrow" w:hAnsi="Arial Narrow"/>
          <w:i/>
          <w:spacing w:val="-8"/>
          <w:sz w:val="14"/>
        </w:rPr>
        <w:t xml:space="preserve"> </w:t>
      </w:r>
      <w:r w:rsidRPr="00901F87">
        <w:rPr>
          <w:rFonts w:ascii="Arial Narrow" w:hAnsi="Arial Narrow"/>
          <w:i/>
          <w:sz w:val="14"/>
        </w:rPr>
        <w:t>2002–2005</w:t>
      </w:r>
      <w:r w:rsidRPr="00901F87">
        <w:rPr>
          <w:rFonts w:ascii="Arial Narrow" w:hAnsi="Arial Narrow"/>
          <w:sz w:val="14"/>
        </w:rPr>
        <w:t xml:space="preserve">, Melbourne, Australia; New South Wales Ombudsman 2015, </w:t>
      </w:r>
      <w:r w:rsidRPr="00901F87">
        <w:rPr>
          <w:rFonts w:ascii="Arial Narrow" w:hAnsi="Arial Narrow"/>
          <w:i/>
          <w:sz w:val="14"/>
        </w:rPr>
        <w:t>Report of reviewable deaths in 2012 and 2013, volume 2 – deaths of people with disability in residential care</w:t>
      </w:r>
      <w:r w:rsidRPr="00901F87">
        <w:rPr>
          <w:rFonts w:ascii="Arial Narrow" w:hAnsi="Arial Narrow"/>
          <w:sz w:val="14"/>
        </w:rPr>
        <w:t>, State Government</w:t>
      </w:r>
      <w:r w:rsidRPr="00901F87">
        <w:rPr>
          <w:rFonts w:ascii="Arial Narrow" w:hAnsi="Arial Narrow"/>
          <w:spacing w:val="-7"/>
          <w:sz w:val="14"/>
        </w:rPr>
        <w:t xml:space="preserve"> </w:t>
      </w:r>
      <w:r w:rsidRPr="00901F87">
        <w:rPr>
          <w:rFonts w:ascii="Arial Narrow" w:hAnsi="Arial Narrow"/>
          <w:sz w:val="14"/>
        </w:rPr>
        <w:t>of</w:t>
      </w:r>
      <w:r w:rsidRPr="00901F87">
        <w:rPr>
          <w:rFonts w:ascii="Arial Narrow" w:hAnsi="Arial Narrow"/>
          <w:spacing w:val="-7"/>
          <w:sz w:val="14"/>
        </w:rPr>
        <w:t xml:space="preserve"> </w:t>
      </w:r>
      <w:r w:rsidRPr="00901F87">
        <w:rPr>
          <w:rFonts w:ascii="Arial Narrow" w:hAnsi="Arial Narrow"/>
          <w:sz w:val="14"/>
        </w:rPr>
        <w:t>New</w:t>
      </w:r>
      <w:r w:rsidRPr="00901F87">
        <w:rPr>
          <w:rFonts w:ascii="Arial Narrow" w:hAnsi="Arial Narrow"/>
          <w:spacing w:val="-7"/>
          <w:sz w:val="14"/>
        </w:rPr>
        <w:t xml:space="preserve"> </w:t>
      </w:r>
      <w:r w:rsidRPr="00901F87">
        <w:rPr>
          <w:rFonts w:ascii="Arial Narrow" w:hAnsi="Arial Narrow"/>
          <w:sz w:val="14"/>
        </w:rPr>
        <w:t>South</w:t>
      </w:r>
      <w:r w:rsidRPr="00901F87">
        <w:rPr>
          <w:rFonts w:ascii="Arial Narrow" w:hAnsi="Arial Narrow"/>
          <w:spacing w:val="-7"/>
          <w:sz w:val="14"/>
        </w:rPr>
        <w:t xml:space="preserve"> </w:t>
      </w:r>
      <w:r w:rsidRPr="00901F87">
        <w:rPr>
          <w:rFonts w:ascii="Arial Narrow" w:hAnsi="Arial Narrow"/>
          <w:sz w:val="14"/>
        </w:rPr>
        <w:t>Wales,</w:t>
      </w:r>
      <w:r w:rsidRPr="00901F87">
        <w:rPr>
          <w:rFonts w:ascii="Arial Narrow" w:hAnsi="Arial Narrow"/>
          <w:spacing w:val="-7"/>
          <w:sz w:val="14"/>
        </w:rPr>
        <w:t xml:space="preserve"> </w:t>
      </w:r>
      <w:r w:rsidRPr="00901F87">
        <w:rPr>
          <w:rFonts w:ascii="Arial Narrow" w:hAnsi="Arial Narrow"/>
          <w:sz w:val="14"/>
        </w:rPr>
        <w:t>Sydney;</w:t>
      </w:r>
      <w:r w:rsidRPr="00901F87">
        <w:rPr>
          <w:rFonts w:ascii="Arial Narrow" w:hAnsi="Arial Narrow"/>
          <w:spacing w:val="-8"/>
          <w:sz w:val="14"/>
        </w:rPr>
        <w:t xml:space="preserve"> </w:t>
      </w:r>
      <w:r w:rsidRPr="00901F87">
        <w:rPr>
          <w:rFonts w:ascii="Arial Narrow" w:hAnsi="Arial Narrow"/>
          <w:sz w:val="14"/>
        </w:rPr>
        <w:t>Trollor</w:t>
      </w:r>
      <w:r w:rsidRPr="00901F87">
        <w:rPr>
          <w:rFonts w:ascii="Arial Narrow" w:hAnsi="Arial Narrow"/>
          <w:spacing w:val="-7"/>
          <w:sz w:val="14"/>
        </w:rPr>
        <w:t xml:space="preserve"> </w:t>
      </w:r>
      <w:r w:rsidRPr="00901F87">
        <w:rPr>
          <w:rFonts w:ascii="Arial Narrow" w:hAnsi="Arial Narrow"/>
          <w:sz w:val="14"/>
        </w:rPr>
        <w:t>J</w:t>
      </w:r>
      <w:r w:rsidRPr="00901F87">
        <w:rPr>
          <w:rFonts w:ascii="Arial Narrow" w:hAnsi="Arial Narrow"/>
          <w:spacing w:val="-7"/>
          <w:sz w:val="14"/>
        </w:rPr>
        <w:t xml:space="preserve"> </w:t>
      </w:r>
      <w:r w:rsidRPr="00901F87">
        <w:rPr>
          <w:rFonts w:ascii="Arial Narrow" w:hAnsi="Arial Narrow"/>
          <w:sz w:val="14"/>
        </w:rPr>
        <w:t>et</w:t>
      </w:r>
      <w:r w:rsidRPr="00901F87">
        <w:rPr>
          <w:rFonts w:ascii="Arial Narrow" w:hAnsi="Arial Narrow"/>
          <w:spacing w:val="-7"/>
          <w:sz w:val="14"/>
        </w:rPr>
        <w:t xml:space="preserve"> </w:t>
      </w:r>
      <w:r w:rsidRPr="00901F87">
        <w:rPr>
          <w:rFonts w:ascii="Arial Narrow" w:hAnsi="Arial Narrow"/>
          <w:sz w:val="14"/>
        </w:rPr>
        <w:t>al.</w:t>
      </w:r>
      <w:r w:rsidRPr="00901F87">
        <w:rPr>
          <w:rFonts w:ascii="Arial Narrow" w:hAnsi="Arial Narrow"/>
          <w:spacing w:val="-7"/>
          <w:sz w:val="14"/>
        </w:rPr>
        <w:t xml:space="preserve"> </w:t>
      </w:r>
      <w:r w:rsidRPr="00901F87">
        <w:rPr>
          <w:rFonts w:ascii="Arial Narrow" w:hAnsi="Arial Narrow"/>
          <w:sz w:val="14"/>
        </w:rPr>
        <w:t>2017, op. cit, p. 4; Heslop P et al. 2013, op.</w:t>
      </w:r>
      <w:r w:rsidRPr="00901F87">
        <w:rPr>
          <w:rFonts w:ascii="Arial Narrow" w:hAnsi="Arial Narrow"/>
          <w:spacing w:val="-20"/>
          <w:sz w:val="14"/>
        </w:rPr>
        <w:t xml:space="preserve"> </w:t>
      </w:r>
      <w:r w:rsidRPr="00901F87">
        <w:rPr>
          <w:rFonts w:ascii="Arial Narrow" w:hAnsi="Arial Narrow"/>
          <w:sz w:val="14"/>
        </w:rPr>
        <w:t>cit.</w:t>
      </w:r>
    </w:p>
    <w:p w:rsidR="00935B1A" w:rsidRPr="00901F87" w:rsidRDefault="00782EBA">
      <w:pPr>
        <w:pStyle w:val="ListParagraph"/>
        <w:numPr>
          <w:ilvl w:val="0"/>
          <w:numId w:val="6"/>
        </w:numPr>
        <w:tabs>
          <w:tab w:val="left" w:pos="412"/>
        </w:tabs>
        <w:spacing w:before="100"/>
        <w:ind w:hanging="209"/>
        <w:rPr>
          <w:rFonts w:ascii="Arial Narrow"/>
          <w:sz w:val="14"/>
        </w:rPr>
      </w:pPr>
      <w:r w:rsidRPr="00901F87">
        <w:rPr>
          <w:rFonts w:ascii="Arial Narrow"/>
          <w:spacing w:val="-1"/>
          <w:w w:val="99"/>
          <w:sz w:val="14"/>
        </w:rPr>
        <w:br w:type="column"/>
      </w:r>
      <w:r w:rsidRPr="00901F87">
        <w:rPr>
          <w:rFonts w:ascii="Arial Narrow"/>
          <w:sz w:val="14"/>
        </w:rPr>
        <w:lastRenderedPageBreak/>
        <w:t>Office of the Public Advocate 2016, op.</w:t>
      </w:r>
      <w:r w:rsidRPr="00901F87">
        <w:rPr>
          <w:rFonts w:ascii="Arial Narrow"/>
          <w:spacing w:val="-19"/>
          <w:sz w:val="14"/>
        </w:rPr>
        <w:t xml:space="preserve"> </w:t>
      </w:r>
      <w:r w:rsidRPr="00901F87">
        <w:rPr>
          <w:rFonts w:ascii="Arial Narrow"/>
          <w:sz w:val="14"/>
        </w:rPr>
        <w:t>cit.</w:t>
      </w:r>
    </w:p>
    <w:p w:rsidR="00935B1A" w:rsidRPr="00901F87" w:rsidRDefault="00F02F2B">
      <w:pPr>
        <w:pStyle w:val="ListParagraph"/>
        <w:numPr>
          <w:ilvl w:val="0"/>
          <w:numId w:val="6"/>
        </w:numPr>
        <w:tabs>
          <w:tab w:val="left" w:pos="412"/>
        </w:tabs>
        <w:spacing w:before="19" w:line="208" w:lineRule="auto"/>
        <w:ind w:right="38" w:hanging="209"/>
        <w:rPr>
          <w:rFonts w:ascii="Arial Narrow" w:hAnsi="Arial Narrow"/>
          <w:sz w:val="14"/>
        </w:rPr>
      </w:pPr>
      <w:r w:rsidRPr="00901F87">
        <w:rPr>
          <w:noProof/>
          <w:lang w:val="en-AU" w:eastAsia="en-AU" w:bidi="ar-SA"/>
        </w:rPr>
        <mc:AlternateContent>
          <mc:Choice Requires="wps">
            <w:drawing>
              <wp:anchor distT="0" distB="0" distL="114300" distR="114300" simplePos="0" relativeHeight="1648" behindDoc="0" locked="0" layoutInCell="1" allowOverlap="1" wp14:anchorId="2FD3DAED" wp14:editId="6D827B41">
                <wp:simplePos x="0" y="0"/>
                <wp:positionH relativeFrom="page">
                  <wp:posOffset>2810510</wp:posOffset>
                </wp:positionH>
                <wp:positionV relativeFrom="paragraph">
                  <wp:posOffset>-101600</wp:posOffset>
                </wp:positionV>
                <wp:extent cx="0" cy="683895"/>
                <wp:effectExtent l="10160" t="12700" r="8890" b="8255"/>
                <wp:wrapNone/>
                <wp:docPr id="5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3pt,-8pt" to="221.3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" strokecolor="#231f20" strokeweight=".4pt">
                <w10:wrap anchorx="page"/>
              </v:line>
            </w:pict>
          </mc:Fallback>
        </mc:AlternateContent>
      </w:r>
      <w:r w:rsidR="00782EBA" w:rsidRPr="00901F87">
        <w:rPr>
          <w:rFonts w:ascii="Arial Narrow" w:hAnsi="Arial Narrow"/>
          <w:sz w:val="14"/>
        </w:rPr>
        <w:t>Tyrer F et al. 2007, op. cit.; Trollor J et al. 2017, op. cit.; O’Leary L et</w:t>
      </w:r>
      <w:r w:rsidR="00782EBA" w:rsidRPr="00901F87">
        <w:rPr>
          <w:rFonts w:ascii="Arial Narrow" w:hAnsi="Arial Narrow"/>
          <w:spacing w:val="-5"/>
          <w:sz w:val="14"/>
        </w:rPr>
        <w:t xml:space="preserve"> </w:t>
      </w:r>
      <w:r w:rsidR="00782EBA" w:rsidRPr="00901F87">
        <w:rPr>
          <w:rFonts w:ascii="Arial Narrow" w:hAnsi="Arial Narrow"/>
          <w:sz w:val="14"/>
        </w:rPr>
        <w:t>al.</w:t>
      </w:r>
      <w:r w:rsidR="00782EBA" w:rsidRPr="00901F87">
        <w:rPr>
          <w:rFonts w:ascii="Arial Narrow" w:hAnsi="Arial Narrow"/>
          <w:spacing w:val="-5"/>
          <w:sz w:val="14"/>
        </w:rPr>
        <w:t xml:space="preserve"> </w:t>
      </w:r>
      <w:r w:rsidR="00782EBA" w:rsidRPr="00901F87">
        <w:rPr>
          <w:rFonts w:ascii="Arial Narrow" w:hAnsi="Arial Narrow"/>
          <w:sz w:val="14"/>
        </w:rPr>
        <w:t>2018,</w:t>
      </w:r>
      <w:r w:rsidR="00782EBA" w:rsidRPr="00901F87">
        <w:rPr>
          <w:rFonts w:ascii="Arial Narrow" w:hAnsi="Arial Narrow"/>
          <w:spacing w:val="-5"/>
          <w:sz w:val="14"/>
        </w:rPr>
        <w:t xml:space="preserve"> </w:t>
      </w:r>
      <w:r w:rsidR="00782EBA" w:rsidRPr="00901F87">
        <w:rPr>
          <w:rFonts w:ascii="Arial Narrow" w:hAnsi="Arial Narrow"/>
          <w:sz w:val="14"/>
        </w:rPr>
        <w:t>op.</w:t>
      </w:r>
      <w:r w:rsidR="00782EBA" w:rsidRPr="00901F87">
        <w:rPr>
          <w:rFonts w:ascii="Arial Narrow" w:hAnsi="Arial Narrow"/>
          <w:spacing w:val="-5"/>
          <w:sz w:val="14"/>
        </w:rPr>
        <w:t xml:space="preserve"> </w:t>
      </w:r>
      <w:r w:rsidR="00782EBA" w:rsidRPr="00901F87">
        <w:rPr>
          <w:rFonts w:ascii="Arial Narrow" w:hAnsi="Arial Narrow"/>
          <w:sz w:val="14"/>
        </w:rPr>
        <w:t>cit.;</w:t>
      </w:r>
      <w:r w:rsidR="00782EBA" w:rsidRPr="00901F87">
        <w:rPr>
          <w:rFonts w:ascii="Arial Narrow" w:hAnsi="Arial Narrow"/>
          <w:spacing w:val="-5"/>
          <w:sz w:val="14"/>
        </w:rPr>
        <w:t xml:space="preserve"> </w:t>
      </w:r>
      <w:r w:rsidR="00782EBA" w:rsidRPr="00901F87">
        <w:rPr>
          <w:rFonts w:ascii="Arial Narrow" w:hAnsi="Arial Narrow"/>
          <w:sz w:val="14"/>
        </w:rPr>
        <w:t>Heslop</w:t>
      </w:r>
      <w:r w:rsidR="00782EBA" w:rsidRPr="00901F87">
        <w:rPr>
          <w:rFonts w:ascii="Arial Narrow" w:hAnsi="Arial Narrow"/>
          <w:spacing w:val="-5"/>
          <w:sz w:val="14"/>
        </w:rPr>
        <w:t xml:space="preserve"> </w:t>
      </w:r>
      <w:r w:rsidR="00782EBA" w:rsidRPr="00901F87">
        <w:rPr>
          <w:rFonts w:ascii="Arial Narrow" w:hAnsi="Arial Narrow"/>
          <w:sz w:val="14"/>
        </w:rPr>
        <w:t>P</w:t>
      </w:r>
      <w:r w:rsidR="00782EBA" w:rsidRPr="00901F87">
        <w:rPr>
          <w:rFonts w:ascii="Arial Narrow" w:hAnsi="Arial Narrow"/>
          <w:spacing w:val="-7"/>
          <w:sz w:val="14"/>
        </w:rPr>
        <w:t xml:space="preserve"> </w:t>
      </w:r>
      <w:r w:rsidR="00782EBA" w:rsidRPr="00901F87">
        <w:rPr>
          <w:rFonts w:ascii="Arial Narrow" w:hAnsi="Arial Narrow"/>
          <w:sz w:val="14"/>
        </w:rPr>
        <w:t>et</w:t>
      </w:r>
      <w:r w:rsidR="00782EBA" w:rsidRPr="00901F87">
        <w:rPr>
          <w:rFonts w:ascii="Arial Narrow" w:hAnsi="Arial Narrow"/>
          <w:spacing w:val="-5"/>
          <w:sz w:val="14"/>
        </w:rPr>
        <w:t xml:space="preserve"> </w:t>
      </w:r>
      <w:r w:rsidR="00782EBA" w:rsidRPr="00901F87">
        <w:rPr>
          <w:rFonts w:ascii="Arial Narrow" w:hAnsi="Arial Narrow"/>
          <w:sz w:val="14"/>
        </w:rPr>
        <w:t>al.</w:t>
      </w:r>
      <w:r w:rsidR="00782EBA" w:rsidRPr="00901F87">
        <w:rPr>
          <w:rFonts w:ascii="Arial Narrow" w:hAnsi="Arial Narrow"/>
          <w:spacing w:val="-5"/>
          <w:sz w:val="14"/>
        </w:rPr>
        <w:t xml:space="preserve"> </w:t>
      </w:r>
      <w:r w:rsidR="00782EBA" w:rsidRPr="00901F87">
        <w:rPr>
          <w:rFonts w:ascii="Arial Narrow" w:hAnsi="Arial Narrow"/>
          <w:sz w:val="14"/>
        </w:rPr>
        <w:t>2014,</w:t>
      </w:r>
      <w:r w:rsidR="00782EBA" w:rsidRPr="00901F87">
        <w:rPr>
          <w:rFonts w:ascii="Arial Narrow" w:hAnsi="Arial Narrow"/>
          <w:spacing w:val="-5"/>
          <w:sz w:val="14"/>
        </w:rPr>
        <w:t xml:space="preserve"> </w:t>
      </w:r>
      <w:r w:rsidR="00782EBA" w:rsidRPr="00901F87">
        <w:rPr>
          <w:rFonts w:ascii="Arial Narrow" w:hAnsi="Arial Narrow"/>
          <w:sz w:val="14"/>
        </w:rPr>
        <w:t>op.</w:t>
      </w:r>
      <w:r w:rsidR="00782EBA" w:rsidRPr="00901F87">
        <w:rPr>
          <w:rFonts w:ascii="Arial Narrow" w:hAnsi="Arial Narrow"/>
          <w:spacing w:val="-5"/>
          <w:sz w:val="14"/>
        </w:rPr>
        <w:t xml:space="preserve"> </w:t>
      </w:r>
      <w:r w:rsidR="00782EBA" w:rsidRPr="00901F87">
        <w:rPr>
          <w:rFonts w:ascii="Arial Narrow" w:hAnsi="Arial Narrow"/>
          <w:sz w:val="14"/>
        </w:rPr>
        <w:t>cit.;</w:t>
      </w:r>
      <w:r w:rsidR="00782EBA" w:rsidRPr="00901F87">
        <w:rPr>
          <w:rFonts w:ascii="Arial Narrow" w:hAnsi="Arial Narrow"/>
          <w:spacing w:val="-7"/>
          <w:sz w:val="14"/>
        </w:rPr>
        <w:t xml:space="preserve"> </w:t>
      </w:r>
      <w:r w:rsidR="00782EBA" w:rsidRPr="00901F87">
        <w:rPr>
          <w:rFonts w:ascii="Arial Narrow" w:hAnsi="Arial Narrow"/>
          <w:spacing w:val="-3"/>
          <w:sz w:val="14"/>
        </w:rPr>
        <w:t>Young</w:t>
      </w:r>
      <w:r w:rsidR="00782EBA" w:rsidRPr="00901F87">
        <w:rPr>
          <w:rFonts w:ascii="Arial Narrow" w:hAnsi="Arial Narrow"/>
          <w:spacing w:val="-5"/>
          <w:sz w:val="14"/>
        </w:rPr>
        <w:t xml:space="preserve"> </w:t>
      </w:r>
      <w:r w:rsidR="00782EBA" w:rsidRPr="00901F87">
        <w:rPr>
          <w:rFonts w:ascii="Arial Narrow" w:hAnsi="Arial Narrow"/>
          <w:sz w:val="14"/>
        </w:rPr>
        <w:t>C,</w:t>
      </w:r>
      <w:r w:rsidR="00782EBA" w:rsidRPr="00901F87">
        <w:rPr>
          <w:rFonts w:ascii="Arial Narrow" w:hAnsi="Arial Narrow"/>
          <w:spacing w:val="-5"/>
          <w:sz w:val="14"/>
        </w:rPr>
        <w:t xml:space="preserve"> </w:t>
      </w:r>
      <w:r w:rsidR="00782EBA" w:rsidRPr="00901F87">
        <w:rPr>
          <w:rFonts w:ascii="Arial Narrow" w:hAnsi="Arial Narrow"/>
          <w:sz w:val="14"/>
        </w:rPr>
        <w:t>Shankar R, Palmer J, Craig J, Hargreaves C, McLean B, Hillier R 2015, ‘Does intellectual disability increase sudden unexpected death in epilepsy</w:t>
      </w:r>
      <w:r w:rsidR="00782EBA" w:rsidRPr="00901F87">
        <w:rPr>
          <w:rFonts w:ascii="Arial Narrow" w:hAnsi="Arial Narrow"/>
          <w:spacing w:val="-7"/>
          <w:sz w:val="14"/>
        </w:rPr>
        <w:t xml:space="preserve"> </w:t>
      </w:r>
      <w:r w:rsidR="00782EBA" w:rsidRPr="00901F87">
        <w:rPr>
          <w:rFonts w:ascii="Arial Narrow" w:hAnsi="Arial Narrow"/>
          <w:sz w:val="14"/>
        </w:rPr>
        <w:t>(SUDEP)</w:t>
      </w:r>
      <w:r w:rsidR="00782EBA" w:rsidRPr="00901F87">
        <w:rPr>
          <w:rFonts w:ascii="Arial Narrow" w:hAnsi="Arial Narrow"/>
          <w:spacing w:val="-7"/>
          <w:sz w:val="14"/>
        </w:rPr>
        <w:t xml:space="preserve"> </w:t>
      </w:r>
      <w:r w:rsidR="00782EBA" w:rsidRPr="00901F87">
        <w:rPr>
          <w:rFonts w:ascii="Arial Narrow" w:hAnsi="Arial Narrow"/>
          <w:sz w:val="14"/>
        </w:rPr>
        <w:t>risk?’,</w:t>
      </w:r>
      <w:r w:rsidR="00782EBA" w:rsidRPr="00901F87">
        <w:rPr>
          <w:rFonts w:ascii="Arial Narrow" w:hAnsi="Arial Narrow"/>
          <w:spacing w:val="-7"/>
          <w:sz w:val="14"/>
        </w:rPr>
        <w:t xml:space="preserve"> </w:t>
      </w:r>
      <w:r w:rsidR="00782EBA" w:rsidRPr="00901F87">
        <w:rPr>
          <w:rFonts w:ascii="Arial Narrow" w:hAnsi="Arial Narrow"/>
          <w:i/>
          <w:sz w:val="14"/>
        </w:rPr>
        <w:t>Seizure</w:t>
      </w:r>
      <w:r w:rsidR="00782EBA" w:rsidRPr="00901F87">
        <w:rPr>
          <w:rFonts w:ascii="Arial Narrow" w:hAnsi="Arial Narrow"/>
          <w:sz w:val="14"/>
        </w:rPr>
        <w:t>,</w:t>
      </w:r>
      <w:r w:rsidR="00782EBA" w:rsidRPr="00901F87">
        <w:rPr>
          <w:rFonts w:ascii="Arial Narrow" w:hAnsi="Arial Narrow"/>
          <w:spacing w:val="-7"/>
          <w:sz w:val="14"/>
        </w:rPr>
        <w:t xml:space="preserve"> </w:t>
      </w:r>
      <w:r w:rsidR="00782EBA" w:rsidRPr="00901F87">
        <w:rPr>
          <w:rFonts w:ascii="Arial Narrow" w:hAnsi="Arial Narrow"/>
          <w:sz w:val="14"/>
        </w:rPr>
        <w:t>vol.</w:t>
      </w:r>
      <w:r w:rsidR="00782EBA" w:rsidRPr="00901F87">
        <w:rPr>
          <w:rFonts w:ascii="Arial Narrow" w:hAnsi="Arial Narrow"/>
          <w:spacing w:val="-7"/>
          <w:sz w:val="14"/>
        </w:rPr>
        <w:t xml:space="preserve"> </w:t>
      </w:r>
      <w:r w:rsidR="00782EBA" w:rsidRPr="00901F87">
        <w:rPr>
          <w:rFonts w:ascii="Arial Narrow" w:hAnsi="Arial Narrow"/>
          <w:sz w:val="14"/>
        </w:rPr>
        <w:t>25,</w:t>
      </w:r>
      <w:r w:rsidR="00782EBA" w:rsidRPr="00901F87">
        <w:rPr>
          <w:rFonts w:ascii="Arial Narrow" w:hAnsi="Arial Narrow"/>
          <w:spacing w:val="-7"/>
          <w:sz w:val="14"/>
        </w:rPr>
        <w:t xml:space="preserve"> </w:t>
      </w:r>
      <w:r w:rsidR="00782EBA" w:rsidRPr="00901F87">
        <w:rPr>
          <w:rFonts w:ascii="Arial Narrow" w:hAnsi="Arial Narrow"/>
          <w:sz w:val="14"/>
        </w:rPr>
        <w:t>pp.</w:t>
      </w:r>
      <w:r w:rsidR="00782EBA" w:rsidRPr="00901F87">
        <w:rPr>
          <w:rFonts w:ascii="Arial Narrow" w:hAnsi="Arial Narrow"/>
          <w:spacing w:val="-7"/>
          <w:sz w:val="14"/>
        </w:rPr>
        <w:t xml:space="preserve"> </w:t>
      </w:r>
      <w:r w:rsidR="00782EBA" w:rsidRPr="00901F87">
        <w:rPr>
          <w:rFonts w:ascii="Arial Narrow" w:hAnsi="Arial Narrow"/>
          <w:spacing w:val="-3"/>
          <w:sz w:val="14"/>
        </w:rPr>
        <w:t>112–116,</w:t>
      </w:r>
      <w:r w:rsidR="00782EBA" w:rsidRPr="00901F87">
        <w:rPr>
          <w:rFonts w:ascii="Arial Narrow" w:hAnsi="Arial Narrow"/>
          <w:spacing w:val="-7"/>
          <w:sz w:val="14"/>
        </w:rPr>
        <w:t xml:space="preserve"> </w:t>
      </w:r>
      <w:r w:rsidR="00782EBA" w:rsidRPr="00901F87">
        <w:rPr>
          <w:rFonts w:ascii="Arial Narrow" w:hAnsi="Arial Narrow"/>
          <w:sz w:val="14"/>
        </w:rPr>
        <w:t>&lt;https://doi. org/10.1016/j.seizure.2014.10.001&gt;, accessed 4 July</w:t>
      </w:r>
      <w:r w:rsidR="00782EBA" w:rsidRPr="00901F87">
        <w:rPr>
          <w:rFonts w:ascii="Arial Narrow" w:hAnsi="Arial Narrow"/>
          <w:spacing w:val="-21"/>
          <w:sz w:val="14"/>
        </w:rPr>
        <w:t xml:space="preserve"> </w:t>
      </w:r>
      <w:r w:rsidR="00782EBA" w:rsidRPr="00901F87">
        <w:rPr>
          <w:rFonts w:ascii="Arial Narrow" w:hAnsi="Arial Narrow"/>
          <w:sz w:val="14"/>
        </w:rPr>
        <w:t>2018.</w:t>
      </w:r>
    </w:p>
    <w:p w:rsidR="00935B1A" w:rsidRPr="00901F87" w:rsidRDefault="00782EBA">
      <w:pPr>
        <w:pStyle w:val="ListParagraph"/>
        <w:numPr>
          <w:ilvl w:val="0"/>
          <w:numId w:val="6"/>
        </w:numPr>
        <w:tabs>
          <w:tab w:val="left" w:pos="412"/>
        </w:tabs>
        <w:spacing w:before="117" w:line="208" w:lineRule="auto"/>
        <w:ind w:right="894" w:hanging="209"/>
        <w:rPr>
          <w:rFonts w:ascii="Arial Narrow"/>
          <w:sz w:val="14"/>
        </w:rPr>
      </w:pPr>
      <w:r w:rsidRPr="00901F87">
        <w:rPr>
          <w:rFonts w:ascii="Arial Narrow"/>
          <w:spacing w:val="-1"/>
          <w:w w:val="99"/>
          <w:sz w:val="14"/>
        </w:rPr>
        <w:br w:type="column"/>
      </w:r>
      <w:r w:rsidRPr="00901F87">
        <w:rPr>
          <w:rFonts w:ascii="Arial Narrow"/>
          <w:sz w:val="14"/>
        </w:rPr>
        <w:lastRenderedPageBreak/>
        <w:t>Ombudsman</w:t>
      </w:r>
      <w:r w:rsidRPr="00901F87">
        <w:rPr>
          <w:rFonts w:ascii="Arial Narrow"/>
          <w:spacing w:val="-10"/>
          <w:sz w:val="14"/>
        </w:rPr>
        <w:t xml:space="preserve"> </w:t>
      </w:r>
      <w:r w:rsidRPr="00901F87">
        <w:rPr>
          <w:rFonts w:ascii="Arial Narrow"/>
          <w:sz w:val="14"/>
        </w:rPr>
        <w:t>New</w:t>
      </w:r>
      <w:r w:rsidRPr="00901F87">
        <w:rPr>
          <w:rFonts w:ascii="Arial Narrow"/>
          <w:spacing w:val="-10"/>
          <w:sz w:val="14"/>
        </w:rPr>
        <w:t xml:space="preserve"> </w:t>
      </w:r>
      <w:r w:rsidRPr="00901F87">
        <w:rPr>
          <w:rFonts w:ascii="Arial Narrow"/>
          <w:sz w:val="14"/>
        </w:rPr>
        <w:t>South</w:t>
      </w:r>
      <w:r w:rsidRPr="00901F87">
        <w:rPr>
          <w:rFonts w:ascii="Arial Narrow"/>
          <w:spacing w:val="-10"/>
          <w:sz w:val="14"/>
        </w:rPr>
        <w:t xml:space="preserve"> </w:t>
      </w:r>
      <w:r w:rsidRPr="00901F87">
        <w:rPr>
          <w:rFonts w:ascii="Arial Narrow"/>
          <w:sz w:val="14"/>
        </w:rPr>
        <w:t>Wales 2015, op. cit.; Ombudsman New</w:t>
      </w:r>
      <w:r w:rsidRPr="00901F87">
        <w:rPr>
          <w:rFonts w:ascii="Arial Narrow"/>
          <w:spacing w:val="-7"/>
          <w:sz w:val="14"/>
        </w:rPr>
        <w:t xml:space="preserve"> </w:t>
      </w:r>
      <w:r w:rsidRPr="00901F87">
        <w:rPr>
          <w:rFonts w:ascii="Arial Narrow"/>
          <w:sz w:val="14"/>
        </w:rPr>
        <w:t>South</w:t>
      </w:r>
      <w:r w:rsidRPr="00901F87">
        <w:rPr>
          <w:rFonts w:ascii="Arial Narrow"/>
          <w:spacing w:val="-7"/>
          <w:sz w:val="14"/>
        </w:rPr>
        <w:t xml:space="preserve"> </w:t>
      </w:r>
      <w:r w:rsidRPr="00901F87">
        <w:rPr>
          <w:rFonts w:ascii="Arial Narrow"/>
          <w:sz w:val="14"/>
        </w:rPr>
        <w:t>Wales</w:t>
      </w:r>
      <w:r w:rsidRPr="00901F87">
        <w:rPr>
          <w:rFonts w:ascii="Arial Narrow"/>
          <w:spacing w:val="-7"/>
          <w:sz w:val="14"/>
        </w:rPr>
        <w:t xml:space="preserve"> </w:t>
      </w:r>
      <w:r w:rsidRPr="00901F87">
        <w:rPr>
          <w:rFonts w:ascii="Arial Narrow"/>
          <w:sz w:val="14"/>
        </w:rPr>
        <w:t>2013,</w:t>
      </w:r>
      <w:r w:rsidRPr="00901F87">
        <w:rPr>
          <w:rFonts w:ascii="Arial Narrow"/>
          <w:spacing w:val="-7"/>
          <w:sz w:val="14"/>
        </w:rPr>
        <w:t xml:space="preserve"> </w:t>
      </w:r>
      <w:r w:rsidRPr="00901F87">
        <w:rPr>
          <w:rFonts w:ascii="Arial Narrow"/>
          <w:sz w:val="14"/>
        </w:rPr>
        <w:t>op.</w:t>
      </w:r>
      <w:r w:rsidRPr="00901F87">
        <w:rPr>
          <w:rFonts w:ascii="Arial Narrow"/>
          <w:spacing w:val="-7"/>
          <w:sz w:val="14"/>
        </w:rPr>
        <w:t xml:space="preserve"> </w:t>
      </w:r>
      <w:r w:rsidRPr="00901F87">
        <w:rPr>
          <w:rFonts w:ascii="Arial Narrow"/>
          <w:sz w:val="14"/>
        </w:rPr>
        <w:t>cit.</w:t>
      </w:r>
    </w:p>
    <w:p w:rsidR="00935B1A" w:rsidRPr="00901F87" w:rsidRDefault="00935B1A">
      <w:pPr>
        <w:spacing w:line="208" w:lineRule="auto"/>
        <w:rPr>
          <w:rFonts w:ascii="Arial Narrow"/>
          <w:sz w:val="14"/>
        </w:rPr>
        <w:sectPr w:rsidR="00935B1A" w:rsidRPr="00901F87">
          <w:type w:val="continuous"/>
          <w:pgSz w:w="11910" w:h="16840"/>
          <w:pgMar w:top="1580" w:right="660" w:bottom="280" w:left="620" w:header="720" w:footer="720" w:gutter="0"/>
          <w:cols w:num="3" w:space="720" w:equalWidth="0">
            <w:col w:w="3674" w:space="100"/>
            <w:col w:w="3844" w:space="118"/>
            <w:col w:w="2894"/>
          </w:cols>
        </w:sectPr>
      </w:pPr>
    </w:p>
    <w:p w:rsidR="00935B1A" w:rsidRPr="00901F87" w:rsidRDefault="00935B1A">
      <w:pPr>
        <w:pStyle w:val="BodyText"/>
        <w:rPr>
          <w:rFonts w:ascii="Arial Narrow"/>
          <w:sz w:val="20"/>
        </w:rPr>
      </w:pPr>
    </w:p>
    <w:p w:rsidR="00935B1A" w:rsidRPr="00901F87" w:rsidRDefault="00935B1A">
      <w:pPr>
        <w:pStyle w:val="BodyText"/>
        <w:spacing w:before="1"/>
        <w:rPr>
          <w:rFonts w:ascii="Arial Narrow"/>
          <w:sz w:val="24"/>
        </w:rPr>
      </w:pPr>
    </w:p>
    <w:p w:rsidR="00935B1A" w:rsidRPr="00901F87" w:rsidRDefault="00935B1A">
      <w:pPr>
        <w:rPr>
          <w:rFonts w:ascii="Arial Narrow"/>
          <w:sz w:val="24"/>
        </w:rPr>
        <w:sectPr w:rsidR="00935B1A" w:rsidRPr="00901F87">
          <w:footerReference w:type="even" r:id="rId28"/>
          <w:footerReference w:type="default" r:id="rId29"/>
          <w:pgSz w:w="11910" w:h="16840"/>
          <w:pgMar w:top="1580" w:right="660" w:bottom="1320" w:left="620" w:header="0" w:footer="1128" w:gutter="0"/>
          <w:pgNumType w:start="19"/>
          <w:cols w:space="720"/>
        </w:sectPr>
      </w:pPr>
    </w:p>
    <w:p w:rsidR="00935B1A" w:rsidRPr="00901F87" w:rsidRDefault="00935B1A">
      <w:pPr>
        <w:pStyle w:val="BodyText"/>
        <w:rPr>
          <w:rFonts w:ascii="Arial Narrow"/>
          <w:sz w:val="24"/>
        </w:rPr>
      </w:pPr>
    </w:p>
    <w:p w:rsidR="00935B1A" w:rsidRPr="00901F87" w:rsidRDefault="00782EBA">
      <w:pPr>
        <w:pStyle w:val="BodyText"/>
        <w:spacing w:before="166" w:line="160" w:lineRule="auto"/>
        <w:ind w:left="145"/>
      </w:pPr>
      <w:r w:rsidRPr="00901F87">
        <w:rPr>
          <w:rFonts w:ascii="Arial" w:hAnsi="Arial"/>
          <w:b/>
          <w:w w:val="105"/>
        </w:rPr>
        <w:t>Table</w:t>
      </w:r>
      <w:r w:rsidRPr="00901F87">
        <w:rPr>
          <w:rFonts w:ascii="Arial" w:hAnsi="Arial"/>
          <w:b/>
          <w:spacing w:val="-12"/>
          <w:w w:val="105"/>
        </w:rPr>
        <w:t xml:space="preserve"> </w:t>
      </w:r>
      <w:r w:rsidRPr="00901F87">
        <w:rPr>
          <w:rFonts w:ascii="Arial" w:hAnsi="Arial"/>
          <w:b/>
          <w:w w:val="105"/>
        </w:rPr>
        <w:t>9:</w:t>
      </w:r>
      <w:r w:rsidRPr="00901F87">
        <w:rPr>
          <w:rFonts w:ascii="Arial" w:hAnsi="Arial"/>
          <w:b/>
          <w:spacing w:val="7"/>
          <w:w w:val="105"/>
        </w:rPr>
        <w:t xml:space="preserve"> </w:t>
      </w:r>
      <w:r w:rsidRPr="00901F87">
        <w:rPr>
          <w:w w:val="105"/>
        </w:rPr>
        <w:t>Detail</w:t>
      </w:r>
      <w:r w:rsidRPr="00901F87">
        <w:rPr>
          <w:spacing w:val="-12"/>
          <w:w w:val="105"/>
        </w:rPr>
        <w:t xml:space="preserve"> </w:t>
      </w:r>
      <w:r w:rsidRPr="00901F87">
        <w:rPr>
          <w:w w:val="105"/>
        </w:rPr>
        <w:t>of</w:t>
      </w:r>
      <w:r w:rsidRPr="00901F87">
        <w:rPr>
          <w:spacing w:val="-12"/>
          <w:w w:val="105"/>
        </w:rPr>
        <w:t xml:space="preserve"> </w:t>
      </w:r>
      <w:r w:rsidRPr="00901F87">
        <w:rPr>
          <w:w w:val="105"/>
        </w:rPr>
        <w:t>primary</w:t>
      </w:r>
      <w:r w:rsidRPr="00901F87">
        <w:rPr>
          <w:spacing w:val="-12"/>
          <w:w w:val="105"/>
        </w:rPr>
        <w:t xml:space="preserve"> </w:t>
      </w:r>
      <w:r w:rsidRPr="00901F87">
        <w:rPr>
          <w:w w:val="105"/>
        </w:rPr>
        <w:t>identified</w:t>
      </w:r>
      <w:r w:rsidRPr="00901F87">
        <w:rPr>
          <w:spacing w:val="-12"/>
          <w:w w:val="105"/>
        </w:rPr>
        <w:t xml:space="preserve"> </w:t>
      </w:r>
      <w:r w:rsidRPr="00901F87">
        <w:rPr>
          <w:w w:val="105"/>
        </w:rPr>
        <w:t>disability</w:t>
      </w:r>
      <w:r w:rsidRPr="00901F87">
        <w:rPr>
          <w:spacing w:val="-12"/>
          <w:w w:val="105"/>
        </w:rPr>
        <w:t xml:space="preserve"> </w:t>
      </w:r>
      <w:r w:rsidRPr="00901F87">
        <w:rPr>
          <w:w w:val="105"/>
        </w:rPr>
        <w:t>type</w:t>
      </w:r>
      <w:r w:rsidRPr="00901F87">
        <w:rPr>
          <w:spacing w:val="-13"/>
          <w:w w:val="105"/>
        </w:rPr>
        <w:t xml:space="preserve"> </w:t>
      </w:r>
      <w:r w:rsidRPr="00901F87">
        <w:rPr>
          <w:w w:val="105"/>
        </w:rPr>
        <w:t>requiring</w:t>
      </w:r>
      <w:r w:rsidRPr="00901F87">
        <w:rPr>
          <w:spacing w:val="-12"/>
          <w:w w:val="105"/>
        </w:rPr>
        <w:t xml:space="preserve"> </w:t>
      </w:r>
      <w:r w:rsidRPr="00901F87">
        <w:rPr>
          <w:w w:val="105"/>
        </w:rPr>
        <w:t>most support</w:t>
      </w:r>
      <w:r w:rsidRPr="00901F87">
        <w:rPr>
          <w:spacing w:val="-8"/>
          <w:w w:val="105"/>
        </w:rPr>
        <w:t xml:space="preserve"> </w:t>
      </w:r>
      <w:r w:rsidRPr="00901F87">
        <w:rPr>
          <w:w w:val="105"/>
        </w:rPr>
        <w:t>2017–18</w:t>
      </w:r>
    </w:p>
    <w:p w:rsidR="00935B1A" w:rsidRPr="00901F87" w:rsidRDefault="00782EBA">
      <w:pPr>
        <w:pStyle w:val="Heading5"/>
        <w:ind w:left="145"/>
      </w:pPr>
      <w:bookmarkStart w:id="36" w:name="_TOC_250019"/>
      <w:r w:rsidRPr="00901F87">
        <w:rPr>
          <w:b w:val="0"/>
        </w:rPr>
        <w:br w:type="column"/>
      </w:r>
      <w:bookmarkEnd w:id="36"/>
      <w:r w:rsidRPr="00901F87">
        <w:lastRenderedPageBreak/>
        <w:t>Intellectual disability</w:t>
      </w:r>
    </w:p>
    <w:p w:rsidR="00935B1A" w:rsidRPr="00901F87" w:rsidRDefault="00782EBA">
      <w:pPr>
        <w:pStyle w:val="BodyText"/>
        <w:spacing w:before="77" w:line="160" w:lineRule="auto"/>
        <w:ind w:left="145" w:right="159"/>
        <w:jc w:val="both"/>
      </w:pPr>
      <w:r w:rsidRPr="00901F87">
        <w:rPr>
          <w:w w:val="105"/>
        </w:rPr>
        <w:t>In 2017–18, almost three-quarters of all people with disability</w:t>
      </w:r>
      <w:r w:rsidRPr="00901F87">
        <w:rPr>
          <w:spacing w:val="-20"/>
          <w:w w:val="105"/>
        </w:rPr>
        <w:t xml:space="preserve"> </w:t>
      </w:r>
      <w:r w:rsidRPr="00901F87">
        <w:rPr>
          <w:w w:val="105"/>
        </w:rPr>
        <w:t>whose</w:t>
      </w:r>
      <w:r w:rsidRPr="00901F87">
        <w:rPr>
          <w:spacing w:val="-20"/>
          <w:w w:val="105"/>
        </w:rPr>
        <w:t xml:space="preserve"> </w:t>
      </w:r>
      <w:r w:rsidRPr="00901F87">
        <w:rPr>
          <w:w w:val="105"/>
        </w:rPr>
        <w:t>deaths</w:t>
      </w:r>
      <w:r w:rsidRPr="00901F87">
        <w:rPr>
          <w:spacing w:val="-20"/>
          <w:w w:val="105"/>
        </w:rPr>
        <w:t xml:space="preserve"> </w:t>
      </w:r>
      <w:r w:rsidRPr="00901F87">
        <w:rPr>
          <w:w w:val="105"/>
        </w:rPr>
        <w:t>were</w:t>
      </w:r>
      <w:r w:rsidRPr="00901F87">
        <w:rPr>
          <w:spacing w:val="-20"/>
          <w:w w:val="105"/>
        </w:rPr>
        <w:t xml:space="preserve"> </w:t>
      </w:r>
      <w:r w:rsidRPr="00901F87">
        <w:rPr>
          <w:w w:val="105"/>
        </w:rPr>
        <w:t>subject</w:t>
      </w:r>
      <w:r w:rsidRPr="00901F87">
        <w:rPr>
          <w:spacing w:val="-20"/>
          <w:w w:val="105"/>
        </w:rPr>
        <w:t xml:space="preserve"> </w:t>
      </w:r>
      <w:r w:rsidRPr="00901F87">
        <w:rPr>
          <w:w w:val="105"/>
        </w:rPr>
        <w:t>to</w:t>
      </w:r>
      <w:r w:rsidRPr="00901F87">
        <w:rPr>
          <w:spacing w:val="-20"/>
          <w:w w:val="105"/>
        </w:rPr>
        <w:t xml:space="preserve"> </w:t>
      </w:r>
      <w:r w:rsidRPr="00901F87">
        <w:rPr>
          <w:w w:val="105"/>
        </w:rPr>
        <w:t>our</w:t>
      </w:r>
      <w:r w:rsidRPr="00901F87">
        <w:rPr>
          <w:spacing w:val="-20"/>
          <w:w w:val="105"/>
        </w:rPr>
        <w:t xml:space="preserve"> </w:t>
      </w:r>
      <w:r w:rsidRPr="00901F87">
        <w:rPr>
          <w:w w:val="105"/>
        </w:rPr>
        <w:t>investigation (63 people) had some form of intellectual disability (primary</w:t>
      </w:r>
      <w:r w:rsidRPr="00901F87">
        <w:rPr>
          <w:spacing w:val="-31"/>
          <w:w w:val="105"/>
        </w:rPr>
        <w:t xml:space="preserve"> </w:t>
      </w:r>
      <w:r w:rsidRPr="00901F87">
        <w:rPr>
          <w:w w:val="105"/>
        </w:rPr>
        <w:t>or</w:t>
      </w:r>
      <w:r w:rsidRPr="00901F87">
        <w:rPr>
          <w:spacing w:val="-31"/>
          <w:w w:val="105"/>
        </w:rPr>
        <w:t xml:space="preserve"> </w:t>
      </w:r>
      <w:r w:rsidRPr="00901F87">
        <w:rPr>
          <w:w w:val="105"/>
        </w:rPr>
        <w:t>additional</w:t>
      </w:r>
      <w:r w:rsidRPr="00901F87">
        <w:rPr>
          <w:spacing w:val="-31"/>
          <w:w w:val="105"/>
        </w:rPr>
        <w:t xml:space="preserve"> </w:t>
      </w:r>
      <w:r w:rsidRPr="00901F87">
        <w:rPr>
          <w:w w:val="105"/>
        </w:rPr>
        <w:t>disabilities).</w:t>
      </w:r>
      <w:r w:rsidRPr="00901F87">
        <w:rPr>
          <w:spacing w:val="-32"/>
          <w:w w:val="105"/>
        </w:rPr>
        <w:t xml:space="preserve"> </w:t>
      </w:r>
      <w:r w:rsidRPr="00901F87">
        <w:rPr>
          <w:w w:val="105"/>
        </w:rPr>
        <w:t>It</w:t>
      </w:r>
      <w:r w:rsidRPr="00901F87">
        <w:rPr>
          <w:spacing w:val="-31"/>
          <w:w w:val="105"/>
        </w:rPr>
        <w:t xml:space="preserve"> </w:t>
      </w:r>
      <w:r w:rsidRPr="00901F87">
        <w:rPr>
          <w:w w:val="105"/>
        </w:rPr>
        <w:t>is</w:t>
      </w:r>
      <w:r w:rsidRPr="00901F87">
        <w:rPr>
          <w:spacing w:val="-31"/>
          <w:w w:val="105"/>
        </w:rPr>
        <w:t xml:space="preserve"> </w:t>
      </w:r>
      <w:r w:rsidRPr="00901F87">
        <w:rPr>
          <w:w w:val="105"/>
        </w:rPr>
        <w:t>noted</w:t>
      </w:r>
      <w:r w:rsidRPr="00901F87">
        <w:rPr>
          <w:spacing w:val="-31"/>
          <w:w w:val="105"/>
        </w:rPr>
        <w:t xml:space="preserve"> </w:t>
      </w:r>
      <w:r w:rsidRPr="00901F87">
        <w:rPr>
          <w:w w:val="105"/>
        </w:rPr>
        <w:t>this</w:t>
      </w:r>
      <w:r w:rsidRPr="00901F87">
        <w:rPr>
          <w:spacing w:val="-31"/>
          <w:w w:val="105"/>
        </w:rPr>
        <w:t xml:space="preserve"> </w:t>
      </w:r>
      <w:r w:rsidRPr="00901F87">
        <w:rPr>
          <w:w w:val="105"/>
        </w:rPr>
        <w:t>is</w:t>
      </w:r>
      <w:r w:rsidRPr="00901F87">
        <w:rPr>
          <w:spacing w:val="-31"/>
          <w:w w:val="105"/>
        </w:rPr>
        <w:t xml:space="preserve"> </w:t>
      </w:r>
      <w:r w:rsidRPr="00901F87">
        <w:rPr>
          <w:w w:val="105"/>
        </w:rPr>
        <w:t>similar to the proportion of people with intellectual disability who</w:t>
      </w:r>
      <w:r w:rsidRPr="00901F87">
        <w:rPr>
          <w:spacing w:val="-6"/>
          <w:w w:val="105"/>
        </w:rPr>
        <w:t xml:space="preserve"> </w:t>
      </w:r>
      <w:r w:rsidRPr="00901F87">
        <w:rPr>
          <w:w w:val="105"/>
        </w:rPr>
        <w:t>died</w:t>
      </w:r>
      <w:r w:rsidRPr="00901F87">
        <w:rPr>
          <w:spacing w:val="-6"/>
          <w:w w:val="105"/>
        </w:rPr>
        <w:t xml:space="preserve"> </w:t>
      </w:r>
      <w:r w:rsidRPr="00901F87">
        <w:rPr>
          <w:w w:val="105"/>
        </w:rPr>
        <w:t>while</w:t>
      </w:r>
      <w:r w:rsidRPr="00901F87">
        <w:rPr>
          <w:spacing w:val="-6"/>
          <w:w w:val="105"/>
        </w:rPr>
        <w:t xml:space="preserve"> </w:t>
      </w:r>
      <w:r w:rsidRPr="00901F87">
        <w:rPr>
          <w:w w:val="105"/>
        </w:rPr>
        <w:t>in</w:t>
      </w:r>
      <w:r w:rsidRPr="00901F87">
        <w:rPr>
          <w:spacing w:val="-6"/>
          <w:w w:val="105"/>
        </w:rPr>
        <w:t xml:space="preserve"> </w:t>
      </w:r>
      <w:r w:rsidRPr="00901F87">
        <w:rPr>
          <w:w w:val="105"/>
        </w:rPr>
        <w:t>receipt</w:t>
      </w:r>
      <w:r w:rsidRPr="00901F87">
        <w:rPr>
          <w:spacing w:val="-5"/>
          <w:w w:val="105"/>
        </w:rPr>
        <w:t xml:space="preserve"> </w:t>
      </w:r>
      <w:r w:rsidRPr="00901F87">
        <w:rPr>
          <w:w w:val="105"/>
        </w:rPr>
        <w:t>of</w:t>
      </w:r>
      <w:r w:rsidRPr="00901F87">
        <w:rPr>
          <w:spacing w:val="-5"/>
          <w:w w:val="105"/>
        </w:rPr>
        <w:t xml:space="preserve"> </w:t>
      </w:r>
      <w:r w:rsidRPr="00901F87">
        <w:rPr>
          <w:w w:val="105"/>
        </w:rPr>
        <w:t>services</w:t>
      </w:r>
      <w:r w:rsidRPr="00901F87">
        <w:rPr>
          <w:spacing w:val="-5"/>
          <w:w w:val="105"/>
        </w:rPr>
        <w:t xml:space="preserve"> </w:t>
      </w:r>
      <w:r w:rsidRPr="00901F87">
        <w:rPr>
          <w:w w:val="105"/>
        </w:rPr>
        <w:t>as</w:t>
      </w:r>
      <w:r w:rsidRPr="00901F87">
        <w:rPr>
          <w:spacing w:val="-5"/>
          <w:w w:val="105"/>
        </w:rPr>
        <w:t xml:space="preserve"> </w:t>
      </w:r>
      <w:r w:rsidRPr="00901F87">
        <w:rPr>
          <w:w w:val="105"/>
        </w:rPr>
        <w:t>reported</w:t>
      </w:r>
      <w:r w:rsidRPr="00901F87">
        <w:rPr>
          <w:spacing w:val="-5"/>
          <w:w w:val="105"/>
        </w:rPr>
        <w:t xml:space="preserve"> </w:t>
      </w:r>
      <w:r w:rsidRPr="00901F87">
        <w:rPr>
          <w:w w:val="105"/>
        </w:rPr>
        <w:t>by</w:t>
      </w:r>
      <w:r w:rsidRPr="00901F87">
        <w:rPr>
          <w:spacing w:val="-6"/>
          <w:w w:val="105"/>
        </w:rPr>
        <w:t xml:space="preserve"> </w:t>
      </w:r>
      <w:r w:rsidRPr="00901F87">
        <w:rPr>
          <w:w w:val="105"/>
        </w:rPr>
        <w:t>the New</w:t>
      </w:r>
      <w:r w:rsidRPr="00901F87">
        <w:rPr>
          <w:spacing w:val="-18"/>
          <w:w w:val="105"/>
        </w:rPr>
        <w:t xml:space="preserve"> </w:t>
      </w:r>
      <w:r w:rsidRPr="00901F87">
        <w:rPr>
          <w:w w:val="105"/>
        </w:rPr>
        <w:t>South</w:t>
      </w:r>
      <w:r w:rsidRPr="00901F87">
        <w:rPr>
          <w:spacing w:val="-18"/>
          <w:w w:val="105"/>
        </w:rPr>
        <w:t xml:space="preserve"> </w:t>
      </w:r>
      <w:r w:rsidRPr="00901F87">
        <w:rPr>
          <w:w w:val="105"/>
        </w:rPr>
        <w:t>Wales</w:t>
      </w:r>
      <w:r w:rsidRPr="00901F87">
        <w:rPr>
          <w:spacing w:val="-18"/>
          <w:w w:val="105"/>
        </w:rPr>
        <w:t xml:space="preserve"> </w:t>
      </w:r>
      <w:r w:rsidRPr="00901F87">
        <w:rPr>
          <w:w w:val="105"/>
        </w:rPr>
        <w:t>Ombudsman</w:t>
      </w:r>
      <w:r w:rsidRPr="00901F87">
        <w:rPr>
          <w:spacing w:val="-18"/>
          <w:w w:val="105"/>
        </w:rPr>
        <w:t xml:space="preserve"> </w:t>
      </w:r>
      <w:r w:rsidRPr="00901F87">
        <w:rPr>
          <w:w w:val="105"/>
        </w:rPr>
        <w:t>in</w:t>
      </w:r>
      <w:r w:rsidRPr="00901F87">
        <w:rPr>
          <w:spacing w:val="-18"/>
          <w:w w:val="105"/>
        </w:rPr>
        <w:t xml:space="preserve"> </w:t>
      </w:r>
      <w:r w:rsidRPr="00901F87">
        <w:rPr>
          <w:w w:val="105"/>
        </w:rPr>
        <w:t>2015</w:t>
      </w:r>
      <w:r w:rsidRPr="00901F87">
        <w:rPr>
          <w:spacing w:val="-18"/>
          <w:w w:val="105"/>
        </w:rPr>
        <w:t xml:space="preserve"> </w:t>
      </w:r>
      <w:r w:rsidRPr="00901F87">
        <w:rPr>
          <w:w w:val="105"/>
        </w:rPr>
        <w:t>(85</w:t>
      </w:r>
      <w:r w:rsidRPr="00901F87">
        <w:rPr>
          <w:spacing w:val="-18"/>
          <w:w w:val="105"/>
        </w:rPr>
        <w:t xml:space="preserve"> </w:t>
      </w:r>
      <w:r w:rsidRPr="00901F87">
        <w:rPr>
          <w:w w:val="105"/>
        </w:rPr>
        <w:t>per</w:t>
      </w:r>
      <w:r w:rsidRPr="00901F87">
        <w:rPr>
          <w:spacing w:val="-18"/>
          <w:w w:val="105"/>
        </w:rPr>
        <w:t xml:space="preserve"> </w:t>
      </w:r>
      <w:r w:rsidRPr="00901F87">
        <w:rPr>
          <w:w w:val="105"/>
        </w:rPr>
        <w:t>cent).</w:t>
      </w:r>
    </w:p>
    <w:p w:rsidR="00935B1A" w:rsidRPr="00901F87" w:rsidRDefault="00782EBA">
      <w:pPr>
        <w:pStyle w:val="BodyText"/>
        <w:spacing w:before="75" w:line="160" w:lineRule="auto"/>
        <w:ind w:left="145" w:right="159"/>
        <w:jc w:val="both"/>
      </w:pPr>
      <w:r w:rsidRPr="00901F87">
        <w:rPr>
          <w:w w:val="105"/>
        </w:rPr>
        <w:t>Of the 63 people with intellectual disability who died, over one-third (23 people) were recorded as having    a severe or profound level of disability, while almost two-thirds (38 people) were recorded as having a mild or moderate level of intellectual disability.</w:t>
      </w:r>
      <w:r w:rsidRPr="00901F87">
        <w:rPr>
          <w:w w:val="105"/>
          <w:position w:val="6"/>
          <w:sz w:val="10"/>
        </w:rPr>
        <w:t xml:space="preserve">93 </w:t>
      </w:r>
      <w:r w:rsidRPr="00901F87">
        <w:rPr>
          <w:w w:val="105"/>
        </w:rPr>
        <w:t>The level of intellectual</w:t>
      </w:r>
      <w:r w:rsidRPr="00901F87">
        <w:rPr>
          <w:spacing w:val="-8"/>
          <w:w w:val="105"/>
        </w:rPr>
        <w:t xml:space="preserve"> </w:t>
      </w:r>
      <w:r w:rsidRPr="00901F87">
        <w:rPr>
          <w:w w:val="105"/>
        </w:rPr>
        <w:t>disability</w:t>
      </w:r>
      <w:r w:rsidRPr="00901F87">
        <w:rPr>
          <w:spacing w:val="-8"/>
          <w:w w:val="105"/>
        </w:rPr>
        <w:t xml:space="preserve"> </w:t>
      </w:r>
      <w:r w:rsidRPr="00901F87">
        <w:rPr>
          <w:w w:val="105"/>
        </w:rPr>
        <w:t>was</w:t>
      </w:r>
      <w:r w:rsidRPr="00901F87">
        <w:rPr>
          <w:spacing w:val="-8"/>
          <w:w w:val="105"/>
        </w:rPr>
        <w:t xml:space="preserve"> </w:t>
      </w:r>
      <w:r w:rsidRPr="00901F87">
        <w:rPr>
          <w:w w:val="105"/>
        </w:rPr>
        <w:t>not</w:t>
      </w:r>
      <w:r w:rsidRPr="00901F87">
        <w:rPr>
          <w:spacing w:val="-8"/>
          <w:w w:val="105"/>
        </w:rPr>
        <w:t xml:space="preserve"> </w:t>
      </w:r>
      <w:r w:rsidRPr="00901F87">
        <w:rPr>
          <w:w w:val="105"/>
        </w:rPr>
        <w:t>known</w:t>
      </w:r>
      <w:r w:rsidRPr="00901F87">
        <w:rPr>
          <w:spacing w:val="-8"/>
          <w:w w:val="105"/>
        </w:rPr>
        <w:t xml:space="preserve"> </w:t>
      </w:r>
      <w:r w:rsidRPr="00901F87">
        <w:rPr>
          <w:w w:val="105"/>
        </w:rPr>
        <w:t>for</w:t>
      </w:r>
      <w:r w:rsidRPr="00901F87">
        <w:rPr>
          <w:spacing w:val="-8"/>
          <w:w w:val="105"/>
        </w:rPr>
        <w:t xml:space="preserve"> </w:t>
      </w:r>
      <w:r w:rsidRPr="00901F87">
        <w:rPr>
          <w:w w:val="105"/>
        </w:rPr>
        <w:t>two</w:t>
      </w:r>
      <w:r w:rsidRPr="00901F87">
        <w:rPr>
          <w:spacing w:val="-8"/>
          <w:w w:val="105"/>
        </w:rPr>
        <w:t xml:space="preserve"> </w:t>
      </w:r>
      <w:r w:rsidRPr="00901F87">
        <w:rPr>
          <w:w w:val="105"/>
        </w:rPr>
        <w:t>people.</w:t>
      </w:r>
    </w:p>
    <w:p w:rsidR="00935B1A" w:rsidRPr="00901F87" w:rsidRDefault="00782EBA">
      <w:pPr>
        <w:pStyle w:val="BodyText"/>
        <w:spacing w:before="74" w:line="160" w:lineRule="auto"/>
        <w:ind w:left="145" w:right="159"/>
        <w:jc w:val="both"/>
      </w:pPr>
      <w:r w:rsidRPr="00901F87">
        <w:rPr>
          <w:w w:val="105"/>
        </w:rPr>
        <w:t>We have observed that on average, people with</w:t>
      </w:r>
      <w:r w:rsidRPr="00901F87">
        <w:rPr>
          <w:spacing w:val="23"/>
          <w:w w:val="105"/>
        </w:rPr>
        <w:t xml:space="preserve"> </w:t>
      </w:r>
      <w:r w:rsidRPr="00901F87">
        <w:rPr>
          <w:w w:val="105"/>
        </w:rPr>
        <w:t>a profound</w:t>
      </w:r>
      <w:r w:rsidRPr="00901F87">
        <w:rPr>
          <w:spacing w:val="-9"/>
          <w:w w:val="105"/>
        </w:rPr>
        <w:t xml:space="preserve"> </w:t>
      </w:r>
      <w:r w:rsidRPr="00901F87">
        <w:rPr>
          <w:w w:val="105"/>
        </w:rPr>
        <w:t>or</w:t>
      </w:r>
      <w:r w:rsidRPr="00901F87">
        <w:rPr>
          <w:spacing w:val="-9"/>
          <w:w w:val="105"/>
        </w:rPr>
        <w:t xml:space="preserve"> </w:t>
      </w:r>
      <w:r w:rsidRPr="00901F87">
        <w:rPr>
          <w:w w:val="105"/>
        </w:rPr>
        <w:t>severe</w:t>
      </w:r>
      <w:r w:rsidRPr="00901F87">
        <w:rPr>
          <w:spacing w:val="-9"/>
          <w:w w:val="105"/>
        </w:rPr>
        <w:t xml:space="preserve"> </w:t>
      </w:r>
      <w:r w:rsidRPr="00901F87">
        <w:rPr>
          <w:w w:val="105"/>
        </w:rPr>
        <w:t>intellectual</w:t>
      </w:r>
      <w:r w:rsidRPr="00901F87">
        <w:rPr>
          <w:spacing w:val="-9"/>
          <w:w w:val="105"/>
        </w:rPr>
        <w:t xml:space="preserve"> </w:t>
      </w:r>
      <w:r w:rsidRPr="00901F87">
        <w:rPr>
          <w:w w:val="105"/>
        </w:rPr>
        <w:t>disability</w:t>
      </w:r>
      <w:r w:rsidRPr="00901F87">
        <w:rPr>
          <w:spacing w:val="-9"/>
          <w:w w:val="105"/>
        </w:rPr>
        <w:t xml:space="preserve"> </w:t>
      </w:r>
      <w:r w:rsidRPr="00901F87">
        <w:rPr>
          <w:w w:val="105"/>
        </w:rPr>
        <w:t>died</w:t>
      </w:r>
      <w:r w:rsidRPr="00901F87">
        <w:rPr>
          <w:spacing w:val="-9"/>
          <w:w w:val="105"/>
        </w:rPr>
        <w:t xml:space="preserve"> </w:t>
      </w:r>
      <w:r w:rsidRPr="00901F87">
        <w:rPr>
          <w:w w:val="105"/>
        </w:rPr>
        <w:t>four</w:t>
      </w:r>
      <w:r w:rsidRPr="00901F87">
        <w:rPr>
          <w:spacing w:val="-9"/>
          <w:w w:val="105"/>
        </w:rPr>
        <w:t xml:space="preserve"> </w:t>
      </w:r>
      <w:r w:rsidRPr="00901F87">
        <w:rPr>
          <w:w w:val="105"/>
        </w:rPr>
        <w:t>years younger than those with mild or moderate levels of  intellectual disability. This preliminary finding confirms research</w:t>
      </w:r>
      <w:r w:rsidRPr="00901F87">
        <w:rPr>
          <w:spacing w:val="-20"/>
          <w:w w:val="105"/>
        </w:rPr>
        <w:t xml:space="preserve"> </w:t>
      </w:r>
      <w:r w:rsidRPr="00901F87">
        <w:rPr>
          <w:w w:val="105"/>
        </w:rPr>
        <w:t>conducted</w:t>
      </w:r>
      <w:r w:rsidRPr="00901F87">
        <w:rPr>
          <w:spacing w:val="-20"/>
          <w:w w:val="105"/>
        </w:rPr>
        <w:t xml:space="preserve"> </w:t>
      </w:r>
      <w:r w:rsidRPr="00901F87">
        <w:rPr>
          <w:w w:val="105"/>
        </w:rPr>
        <w:t>in</w:t>
      </w:r>
      <w:r w:rsidRPr="00901F87">
        <w:rPr>
          <w:spacing w:val="-20"/>
          <w:w w:val="105"/>
        </w:rPr>
        <w:t xml:space="preserve"> </w:t>
      </w:r>
      <w:r w:rsidRPr="00901F87">
        <w:rPr>
          <w:w w:val="105"/>
        </w:rPr>
        <w:t>the</w:t>
      </w:r>
      <w:r w:rsidRPr="00901F87">
        <w:rPr>
          <w:spacing w:val="-20"/>
          <w:w w:val="105"/>
        </w:rPr>
        <w:t xml:space="preserve"> </w:t>
      </w:r>
      <w:r w:rsidRPr="00901F87">
        <w:rPr>
          <w:w w:val="105"/>
        </w:rPr>
        <w:t>United</w:t>
      </w:r>
      <w:r w:rsidRPr="00901F87">
        <w:rPr>
          <w:spacing w:val="-20"/>
          <w:w w:val="105"/>
        </w:rPr>
        <w:t xml:space="preserve"> </w:t>
      </w:r>
      <w:r w:rsidRPr="00901F87">
        <w:rPr>
          <w:w w:val="105"/>
        </w:rPr>
        <w:t>Kingdom,</w:t>
      </w:r>
      <w:r w:rsidRPr="00901F87">
        <w:rPr>
          <w:spacing w:val="-20"/>
          <w:w w:val="105"/>
        </w:rPr>
        <w:t xml:space="preserve"> </w:t>
      </w:r>
      <w:r w:rsidRPr="00901F87">
        <w:rPr>
          <w:w w:val="105"/>
        </w:rPr>
        <w:t>which</w:t>
      </w:r>
      <w:r w:rsidRPr="00901F87">
        <w:rPr>
          <w:spacing w:val="-20"/>
          <w:w w:val="105"/>
        </w:rPr>
        <w:t xml:space="preserve"> </w:t>
      </w:r>
      <w:r w:rsidRPr="00901F87">
        <w:rPr>
          <w:w w:val="105"/>
        </w:rPr>
        <w:t>found that people with a profound intellectual disability had  a median age at death of 46 years, while people with</w:t>
      </w:r>
      <w:r w:rsidRPr="00901F87">
        <w:rPr>
          <w:spacing w:val="-15"/>
          <w:w w:val="105"/>
        </w:rPr>
        <w:t xml:space="preserve"> </w:t>
      </w:r>
      <w:r w:rsidRPr="00901F87">
        <w:rPr>
          <w:w w:val="105"/>
        </w:rPr>
        <w:t>a mild intellectual disability had a median age at death</w:t>
      </w:r>
      <w:r w:rsidRPr="00901F87">
        <w:rPr>
          <w:spacing w:val="-33"/>
          <w:w w:val="105"/>
        </w:rPr>
        <w:t xml:space="preserve"> </w:t>
      </w:r>
      <w:r w:rsidRPr="00901F87">
        <w:rPr>
          <w:w w:val="105"/>
        </w:rPr>
        <w:t>of</w:t>
      </w:r>
    </w:p>
    <w:p w:rsidR="00935B1A" w:rsidRPr="00901F87" w:rsidRDefault="00782EBA">
      <w:pPr>
        <w:pStyle w:val="BodyText"/>
        <w:spacing w:line="262" w:lineRule="exact"/>
        <w:ind w:left="145"/>
        <w:rPr>
          <w:sz w:val="10"/>
        </w:rPr>
      </w:pPr>
      <w:r w:rsidRPr="00901F87">
        <w:t>67.5 years.</w:t>
      </w:r>
      <w:r w:rsidRPr="00901F87">
        <w:rPr>
          <w:position w:val="6"/>
          <w:sz w:val="10"/>
        </w:rPr>
        <w:t>94</w:t>
      </w:r>
    </w:p>
    <w:p w:rsidR="00935B1A" w:rsidRPr="00901F87" w:rsidRDefault="00782EBA">
      <w:pPr>
        <w:pStyle w:val="BodyText"/>
        <w:spacing w:before="79" w:line="156" w:lineRule="auto"/>
        <w:ind w:left="939" w:right="456" w:hanging="794"/>
      </w:pPr>
      <w:r w:rsidRPr="00901F87">
        <w:rPr>
          <w:rFonts w:ascii="Arial" w:hAnsi="Arial"/>
          <w:b/>
          <w:w w:val="105"/>
        </w:rPr>
        <w:t>Figure</w:t>
      </w:r>
      <w:r w:rsidRPr="00901F87">
        <w:rPr>
          <w:rFonts w:ascii="Arial" w:hAnsi="Arial"/>
          <w:b/>
          <w:spacing w:val="-21"/>
          <w:w w:val="105"/>
        </w:rPr>
        <w:t xml:space="preserve"> </w:t>
      </w:r>
      <w:r w:rsidRPr="00901F87">
        <w:rPr>
          <w:rFonts w:ascii="Arial" w:hAnsi="Arial"/>
          <w:b/>
          <w:w w:val="105"/>
        </w:rPr>
        <w:t xml:space="preserve">3: </w:t>
      </w:r>
      <w:r w:rsidRPr="00901F87">
        <w:rPr>
          <w:w w:val="105"/>
        </w:rPr>
        <w:t>Median</w:t>
      </w:r>
      <w:r w:rsidRPr="00901F87">
        <w:rPr>
          <w:spacing w:val="-21"/>
          <w:w w:val="105"/>
        </w:rPr>
        <w:t xml:space="preserve"> </w:t>
      </w:r>
      <w:r w:rsidRPr="00901F87">
        <w:rPr>
          <w:w w:val="105"/>
        </w:rPr>
        <w:t>age</w:t>
      </w:r>
      <w:r w:rsidRPr="00901F87">
        <w:rPr>
          <w:spacing w:val="-21"/>
          <w:w w:val="105"/>
        </w:rPr>
        <w:t xml:space="preserve"> </w:t>
      </w:r>
      <w:r w:rsidRPr="00901F87">
        <w:rPr>
          <w:w w:val="105"/>
        </w:rPr>
        <w:t>at</w:t>
      </w:r>
      <w:r w:rsidRPr="00901F87">
        <w:rPr>
          <w:spacing w:val="-21"/>
          <w:w w:val="105"/>
        </w:rPr>
        <w:t xml:space="preserve"> </w:t>
      </w:r>
      <w:r w:rsidRPr="00901F87">
        <w:rPr>
          <w:w w:val="105"/>
        </w:rPr>
        <w:t>death</w:t>
      </w:r>
      <w:r w:rsidRPr="00901F87">
        <w:rPr>
          <w:spacing w:val="-21"/>
          <w:w w:val="105"/>
        </w:rPr>
        <w:t xml:space="preserve"> </w:t>
      </w:r>
      <w:r w:rsidRPr="00901F87">
        <w:rPr>
          <w:w w:val="105"/>
        </w:rPr>
        <w:t>by</w:t>
      </w:r>
      <w:r w:rsidRPr="00901F87">
        <w:rPr>
          <w:spacing w:val="-21"/>
          <w:w w:val="105"/>
        </w:rPr>
        <w:t xml:space="preserve"> </w:t>
      </w:r>
      <w:r w:rsidRPr="00901F87">
        <w:rPr>
          <w:w w:val="105"/>
        </w:rPr>
        <w:t>level</w:t>
      </w:r>
      <w:r w:rsidRPr="00901F87">
        <w:rPr>
          <w:spacing w:val="-21"/>
          <w:w w:val="105"/>
        </w:rPr>
        <w:t xml:space="preserve"> </w:t>
      </w:r>
      <w:r w:rsidRPr="00901F87">
        <w:rPr>
          <w:w w:val="105"/>
        </w:rPr>
        <w:t>of</w:t>
      </w:r>
      <w:r w:rsidRPr="00901F87">
        <w:rPr>
          <w:spacing w:val="-21"/>
          <w:w w:val="105"/>
        </w:rPr>
        <w:t xml:space="preserve"> </w:t>
      </w:r>
      <w:r w:rsidRPr="00901F87">
        <w:rPr>
          <w:w w:val="105"/>
        </w:rPr>
        <w:t>intellectual disability and proportion of people with intellectual disability</w:t>
      </w:r>
      <w:r w:rsidRPr="00901F87">
        <w:rPr>
          <w:spacing w:val="-19"/>
          <w:w w:val="105"/>
        </w:rPr>
        <w:t xml:space="preserve"> </w:t>
      </w:r>
      <w:r w:rsidRPr="00901F87">
        <w:rPr>
          <w:w w:val="105"/>
        </w:rPr>
        <w:t>2017–18</w:t>
      </w:r>
    </w:p>
    <w:p w:rsidR="00935B1A" w:rsidRPr="00901F87" w:rsidRDefault="00935B1A">
      <w:pPr>
        <w:spacing w:line="156" w:lineRule="auto"/>
        <w:sectPr w:rsidR="00935B1A" w:rsidRPr="00901F87">
          <w:type w:val="continuous"/>
          <w:pgSz w:w="11910" w:h="16840"/>
          <w:pgMar w:top="1580" w:right="660" w:bottom="280" w:left="620" w:header="720" w:footer="720" w:gutter="0"/>
          <w:cols w:num="2" w:space="720" w:equalWidth="0">
            <w:col w:w="5505" w:space="249"/>
            <w:col w:w="4876"/>
          </w:cols>
        </w:sectPr>
      </w:pPr>
    </w:p>
    <w:p w:rsidR="00935B1A" w:rsidRPr="00901F87" w:rsidRDefault="00F02F2B">
      <w:pPr>
        <w:spacing w:before="97" w:line="384" w:lineRule="auto"/>
        <w:ind w:left="5900" w:firstLine="393"/>
        <w:jc w:val="right"/>
        <w:rPr>
          <w:sz w:val="16"/>
        </w:rPr>
      </w:pPr>
      <w:r w:rsidRPr="00901F87">
        <w:rPr>
          <w:noProof/>
          <w:lang w:val="en-AU" w:eastAsia="en-AU" w:bidi="ar-SA"/>
        </w:rPr>
        <w:lastRenderedPageBreak/>
        <mc:AlternateContent>
          <mc:Choice Requires="wps">
            <w:drawing>
              <wp:anchor distT="0" distB="0" distL="114300" distR="114300" simplePos="0" relativeHeight="1864" behindDoc="0" locked="0" layoutInCell="1" allowOverlap="1" wp14:anchorId="108B6FA2" wp14:editId="50465100">
                <wp:simplePos x="0" y="0"/>
                <wp:positionH relativeFrom="page">
                  <wp:posOffset>485775</wp:posOffset>
                </wp:positionH>
                <wp:positionV relativeFrom="paragraph">
                  <wp:posOffset>-3441065</wp:posOffset>
                </wp:positionV>
                <wp:extent cx="3402330" cy="6407150"/>
                <wp:effectExtent l="0" t="0"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640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14"/>
                              <w:gridCol w:w="2183"/>
                              <w:gridCol w:w="681"/>
                              <w:gridCol w:w="681"/>
                            </w:tblGrid>
                            <w:tr w:rsidR="00782EBA">
                              <w:trPr>
                                <w:trHeight w:val="754"/>
                              </w:trPr>
                              <w:tc>
                                <w:tcPr>
                                  <w:tcW w:w="1814" w:type="dxa"/>
                                  <w:tcBorders>
                                    <w:top w:val="nil"/>
                                    <w:left w:val="nil"/>
                                  </w:tcBorders>
                                  <w:shd w:val="clear" w:color="auto" w:fill="7E8933"/>
                                </w:tcPr>
                                <w:p w:rsidR="00782EBA" w:rsidRDefault="00782EBA">
                                  <w:pPr>
                                    <w:pStyle w:val="TableParagraph"/>
                                    <w:spacing w:before="24" w:line="244" w:lineRule="auto"/>
                                    <w:ind w:left="85"/>
                                    <w:rPr>
                                      <w:rFonts w:ascii="Arial"/>
                                      <w:b/>
                                      <w:sz w:val="18"/>
                                    </w:rPr>
                                  </w:pPr>
                                  <w:r>
                                    <w:rPr>
                                      <w:rFonts w:ascii="Arial Black"/>
                                      <w:b/>
                                      <w:color w:val="FFFFFF"/>
                                      <w:w w:val="90"/>
                                      <w:sz w:val="18"/>
                                    </w:rPr>
                                    <w:t xml:space="preserve">Primary identified </w:t>
                                  </w:r>
                                  <w:r>
                                    <w:rPr>
                                      <w:rFonts w:ascii="Arial"/>
                                      <w:b/>
                                      <w:color w:val="FFFFFF"/>
                                      <w:sz w:val="18"/>
                                    </w:rPr>
                                    <w:t>disability requiring most support</w:t>
                                  </w:r>
                                </w:p>
                              </w:tc>
                              <w:tc>
                                <w:tcPr>
                                  <w:tcW w:w="2183" w:type="dxa"/>
                                  <w:tcBorders>
                                    <w:top w:val="nil"/>
                                  </w:tcBorders>
                                  <w:shd w:val="clear" w:color="auto" w:fill="7E8933"/>
                                </w:tcPr>
                                <w:p w:rsidR="00782EBA" w:rsidRDefault="00782EBA">
                                  <w:pPr>
                                    <w:pStyle w:val="TableParagraph"/>
                                    <w:spacing w:before="28" w:line="235" w:lineRule="auto"/>
                                    <w:ind w:left="75"/>
                                    <w:rPr>
                                      <w:rFonts w:ascii="Arial"/>
                                      <w:b/>
                                      <w:sz w:val="18"/>
                                    </w:rPr>
                                  </w:pPr>
                                  <w:r>
                                    <w:rPr>
                                      <w:rFonts w:ascii="Arial Black"/>
                                      <w:b/>
                                      <w:color w:val="FFFFFF"/>
                                      <w:w w:val="85"/>
                                      <w:sz w:val="18"/>
                                    </w:rPr>
                                    <w:t xml:space="preserve">Primary identified </w:t>
                                  </w:r>
                                  <w:r>
                                    <w:rPr>
                                      <w:rFonts w:ascii="Arial"/>
                                      <w:b/>
                                      <w:color w:val="FFFFFF"/>
                                      <w:sz w:val="18"/>
                                    </w:rPr>
                                    <w:t>disability detail</w:t>
                                  </w:r>
                                </w:p>
                              </w:tc>
                              <w:tc>
                                <w:tcPr>
                                  <w:tcW w:w="681" w:type="dxa"/>
                                  <w:tcBorders>
                                    <w:top w:val="nil"/>
                                  </w:tcBorders>
                                  <w:shd w:val="clear" w:color="auto" w:fill="7E8933"/>
                                </w:tcPr>
                                <w:p w:rsidR="00782EBA" w:rsidRDefault="00782EBA">
                                  <w:pPr>
                                    <w:pStyle w:val="TableParagraph"/>
                                    <w:spacing w:before="54" w:line="240" w:lineRule="auto"/>
                                    <w:jc w:val="center"/>
                                    <w:rPr>
                                      <w:rFonts w:ascii="Arial"/>
                                      <w:b/>
                                      <w:sz w:val="18"/>
                                    </w:rPr>
                                  </w:pPr>
                                  <w:r>
                                    <w:rPr>
                                      <w:rFonts w:ascii="Arial"/>
                                      <w:b/>
                                      <w:color w:val="FFFFFF"/>
                                      <w:w w:val="94"/>
                                      <w:sz w:val="18"/>
                                    </w:rPr>
                                    <w:t>%</w:t>
                                  </w:r>
                                </w:p>
                              </w:tc>
                              <w:tc>
                                <w:tcPr>
                                  <w:tcW w:w="681" w:type="dxa"/>
                                  <w:tcBorders>
                                    <w:top w:val="nil"/>
                                    <w:right w:val="nil"/>
                                  </w:tcBorders>
                                  <w:shd w:val="clear" w:color="auto" w:fill="7E8933"/>
                                </w:tcPr>
                                <w:p w:rsidR="00782EBA" w:rsidRDefault="00782EBA">
                                  <w:pPr>
                                    <w:pStyle w:val="TableParagraph"/>
                                    <w:spacing w:before="54" w:line="240" w:lineRule="auto"/>
                                    <w:ind w:right="194"/>
                                    <w:jc w:val="right"/>
                                    <w:rPr>
                                      <w:rFonts w:ascii="Arial"/>
                                      <w:b/>
                                      <w:sz w:val="18"/>
                                    </w:rPr>
                                  </w:pPr>
                                  <w:r>
                                    <w:rPr>
                                      <w:rFonts w:ascii="Arial"/>
                                      <w:b/>
                                      <w:color w:val="FFFFFF"/>
                                      <w:sz w:val="18"/>
                                    </w:rPr>
                                    <w:t>No.</w:t>
                                  </w:r>
                                </w:p>
                              </w:tc>
                            </w:tr>
                            <w:tr w:rsidR="00782EBA">
                              <w:trPr>
                                <w:trHeight w:val="304"/>
                              </w:trPr>
                              <w:tc>
                                <w:tcPr>
                                  <w:tcW w:w="1814" w:type="dxa"/>
                                  <w:vMerge w:val="restart"/>
                                  <w:tcBorders>
                                    <w:left w:val="nil"/>
                                  </w:tcBorders>
                                  <w:shd w:val="clear" w:color="auto" w:fill="EFEFE1"/>
                                </w:tcPr>
                                <w:p w:rsidR="00782EBA" w:rsidRDefault="00782EBA">
                                  <w:pPr>
                                    <w:pStyle w:val="TableParagraph"/>
                                    <w:spacing w:before="56" w:line="156" w:lineRule="auto"/>
                                    <w:ind w:left="85" w:right="153"/>
                                    <w:rPr>
                                      <w:sz w:val="18"/>
                                    </w:rPr>
                                  </w:pPr>
                                  <w:r>
                                    <w:rPr>
                                      <w:color w:val="231F20"/>
                                      <w:sz w:val="18"/>
                                    </w:rPr>
                                    <w:t xml:space="preserve">Intellectual </w:t>
                                  </w:r>
                                  <w:r>
                                    <w:rPr>
                                      <w:color w:val="231F20"/>
                                      <w:w w:val="105"/>
                                      <w:sz w:val="18"/>
                                    </w:rPr>
                                    <w:t>disability</w:t>
                                  </w:r>
                                </w:p>
                              </w:tc>
                              <w:tc>
                                <w:tcPr>
                                  <w:tcW w:w="2183" w:type="dxa"/>
                                  <w:shd w:val="clear" w:color="auto" w:fill="EFEFE1"/>
                                </w:tcPr>
                                <w:p w:rsidR="00782EBA" w:rsidRDefault="00782EBA">
                                  <w:pPr>
                                    <w:pStyle w:val="TableParagraph"/>
                                    <w:ind w:left="75"/>
                                    <w:rPr>
                                      <w:sz w:val="18"/>
                                    </w:rPr>
                                  </w:pPr>
                                  <w:r>
                                    <w:rPr>
                                      <w:color w:val="231F20"/>
                                      <w:w w:val="105"/>
                                      <w:sz w:val="18"/>
                                    </w:rPr>
                                    <w:t>Mild</w:t>
                                  </w:r>
                                </w:p>
                              </w:tc>
                              <w:tc>
                                <w:tcPr>
                                  <w:tcW w:w="681" w:type="dxa"/>
                                  <w:shd w:val="clear" w:color="auto" w:fill="EFEFE1"/>
                                </w:tcPr>
                                <w:p w:rsidR="00782EBA" w:rsidRDefault="00782EBA">
                                  <w:pPr>
                                    <w:pStyle w:val="TableParagraph"/>
                                    <w:ind w:right="102"/>
                                    <w:jc w:val="right"/>
                                    <w:rPr>
                                      <w:sz w:val="18"/>
                                    </w:rPr>
                                  </w:pPr>
                                  <w:r>
                                    <w:rPr>
                                      <w:color w:val="231F20"/>
                                      <w:w w:val="95"/>
                                      <w:sz w:val="18"/>
                                    </w:rPr>
                                    <w:t>11%</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9</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Moderate</w:t>
                                  </w:r>
                                </w:p>
                              </w:tc>
                              <w:tc>
                                <w:tcPr>
                                  <w:tcW w:w="681" w:type="dxa"/>
                                  <w:shd w:val="clear" w:color="auto" w:fill="EFEFE1"/>
                                </w:tcPr>
                                <w:p w:rsidR="00782EBA" w:rsidRDefault="00782EBA">
                                  <w:pPr>
                                    <w:pStyle w:val="TableParagraph"/>
                                    <w:ind w:right="102"/>
                                    <w:jc w:val="right"/>
                                    <w:rPr>
                                      <w:sz w:val="18"/>
                                    </w:rPr>
                                  </w:pPr>
                                  <w:r>
                                    <w:rPr>
                                      <w:color w:val="231F20"/>
                                      <w:w w:val="95"/>
                                      <w:sz w:val="18"/>
                                    </w:rPr>
                                    <w:t>14%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5"/>
                                      <w:sz w:val="18"/>
                                    </w:rPr>
                                    <w:t>12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Profound</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Severe</w:t>
                                  </w:r>
                                </w:p>
                              </w:tc>
                              <w:tc>
                                <w:tcPr>
                                  <w:tcW w:w="681" w:type="dxa"/>
                                  <w:shd w:val="clear" w:color="auto" w:fill="EFEFE1"/>
                                </w:tcPr>
                                <w:p w:rsidR="00782EBA" w:rsidRDefault="00782EBA">
                                  <w:pPr>
                                    <w:pStyle w:val="TableParagraph"/>
                                    <w:ind w:right="102"/>
                                    <w:jc w:val="right"/>
                                    <w:rPr>
                                      <w:sz w:val="18"/>
                                    </w:rPr>
                                  </w:pPr>
                                  <w:r>
                                    <w:rPr>
                                      <w:color w:val="231F20"/>
                                      <w:w w:val="90"/>
                                      <w:sz w:val="18"/>
                                    </w:rPr>
                                    <w:t>9%</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8</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Unknown</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40%</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34</w:t>
                                  </w:r>
                                </w:p>
                              </w:tc>
                            </w:tr>
                            <w:tr w:rsidR="00782EBA">
                              <w:trPr>
                                <w:trHeight w:val="52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sz w:val="18"/>
                                    </w:rPr>
                                    <w:t>Physical disability</w:t>
                                  </w:r>
                                </w:p>
                              </w:tc>
                              <w:tc>
                                <w:tcPr>
                                  <w:tcW w:w="2183" w:type="dxa"/>
                                  <w:shd w:val="clear" w:color="auto" w:fill="E5E4CA"/>
                                </w:tcPr>
                                <w:p w:rsidR="00782EBA" w:rsidRDefault="00782EBA">
                                  <w:pPr>
                                    <w:pStyle w:val="TableParagraph"/>
                                    <w:spacing w:before="56" w:line="156" w:lineRule="auto"/>
                                    <w:ind w:left="75"/>
                                    <w:rPr>
                                      <w:sz w:val="10"/>
                                    </w:rPr>
                                  </w:pPr>
                                  <w:r>
                                    <w:rPr>
                                      <w:color w:val="231F20"/>
                                      <w:sz w:val="18"/>
                                    </w:rPr>
                                    <w:t>Cerebral palsy (including spastic quadriplegia)</w:t>
                                  </w:r>
                                  <w:r>
                                    <w:rPr>
                                      <w:color w:val="231F20"/>
                                      <w:position w:val="6"/>
                                      <w:sz w:val="10"/>
                                    </w:rPr>
                                    <w:t>92</w:t>
                                  </w:r>
                                </w:p>
                              </w:tc>
                              <w:tc>
                                <w:tcPr>
                                  <w:tcW w:w="681" w:type="dxa"/>
                                  <w:shd w:val="clear" w:color="auto" w:fill="E5E4CA"/>
                                </w:tcPr>
                                <w:p w:rsidR="00782EBA" w:rsidRDefault="00782EBA">
                                  <w:pPr>
                                    <w:pStyle w:val="TableParagraph"/>
                                    <w:spacing w:line="310" w:lineRule="exact"/>
                                    <w:ind w:right="102"/>
                                    <w:jc w:val="right"/>
                                    <w:rPr>
                                      <w:sz w:val="18"/>
                                    </w:rPr>
                                  </w:pPr>
                                  <w:r>
                                    <w:rPr>
                                      <w:color w:val="231F20"/>
                                      <w:w w:val="95"/>
                                      <w:sz w:val="18"/>
                                    </w:rPr>
                                    <w:t>14%</w:t>
                                  </w:r>
                                </w:p>
                              </w:tc>
                              <w:tc>
                                <w:tcPr>
                                  <w:tcW w:w="681" w:type="dxa"/>
                                  <w:tcBorders>
                                    <w:right w:val="nil"/>
                                  </w:tcBorders>
                                  <w:shd w:val="clear" w:color="auto" w:fill="E5E4CA"/>
                                </w:tcPr>
                                <w:p w:rsidR="00782EBA" w:rsidRDefault="00782EBA">
                                  <w:pPr>
                                    <w:pStyle w:val="TableParagraph"/>
                                    <w:spacing w:line="310" w:lineRule="exact"/>
                                    <w:ind w:right="237"/>
                                    <w:jc w:val="right"/>
                                    <w:rPr>
                                      <w:sz w:val="18"/>
                                    </w:rPr>
                                  </w:pPr>
                                  <w:r>
                                    <w:rPr>
                                      <w:color w:val="231F20"/>
                                      <w:w w:val="95"/>
                                      <w:sz w:val="18"/>
                                    </w:rPr>
                                    <w:t>12</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5%</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4</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19%</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5"/>
                                      <w:sz w:val="18"/>
                                    </w:rPr>
                                    <w:t>16</w:t>
                                  </w:r>
                                </w:p>
                              </w:tc>
                            </w:tr>
                            <w:tr w:rsidR="00782EBA">
                              <w:trPr>
                                <w:trHeight w:val="524"/>
                              </w:trPr>
                              <w:tc>
                                <w:tcPr>
                                  <w:tcW w:w="1814" w:type="dxa"/>
                                  <w:vMerge w:val="restart"/>
                                  <w:tcBorders>
                                    <w:left w:val="nil"/>
                                  </w:tcBorders>
                                  <w:shd w:val="clear" w:color="auto" w:fill="EFEFE1"/>
                                </w:tcPr>
                                <w:p w:rsidR="00782EBA" w:rsidRDefault="00782EBA">
                                  <w:pPr>
                                    <w:pStyle w:val="TableParagraph"/>
                                    <w:spacing w:before="56" w:line="156" w:lineRule="auto"/>
                                    <w:ind w:left="85" w:right="153"/>
                                    <w:rPr>
                                      <w:sz w:val="18"/>
                                    </w:rPr>
                                  </w:pPr>
                                  <w:r>
                                    <w:rPr>
                                      <w:color w:val="231F20"/>
                                      <w:sz w:val="18"/>
                                    </w:rPr>
                                    <w:t xml:space="preserve">Neurological </w:t>
                                  </w:r>
                                  <w:r>
                                    <w:rPr>
                                      <w:color w:val="231F20"/>
                                      <w:w w:val="105"/>
                                      <w:sz w:val="18"/>
                                    </w:rPr>
                                    <w:t>disability</w:t>
                                  </w:r>
                                </w:p>
                              </w:tc>
                              <w:tc>
                                <w:tcPr>
                                  <w:tcW w:w="2183" w:type="dxa"/>
                                  <w:shd w:val="clear" w:color="auto" w:fill="EFEFE1"/>
                                </w:tcPr>
                                <w:p w:rsidR="00782EBA" w:rsidRDefault="00782EBA">
                                  <w:pPr>
                                    <w:pStyle w:val="TableParagraph"/>
                                    <w:spacing w:before="56" w:line="156" w:lineRule="auto"/>
                                    <w:ind w:left="75"/>
                                    <w:rPr>
                                      <w:sz w:val="18"/>
                                    </w:rPr>
                                  </w:pPr>
                                  <w:r>
                                    <w:rPr>
                                      <w:color w:val="231F20"/>
                                      <w:w w:val="105"/>
                                      <w:sz w:val="18"/>
                                    </w:rPr>
                                    <w:t>Acquired brain injury (ABI)</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7%</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6</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Huntington’s disease</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Multiple sclerosis (MS)</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Muscular dystrophy</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Other</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19%</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16</w:t>
                                  </w:r>
                                </w:p>
                              </w:tc>
                            </w:tr>
                            <w:tr w:rsidR="00782EBA">
                              <w:trPr>
                                <w:trHeight w:val="30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sz w:val="18"/>
                                    </w:rPr>
                                    <w:t>Syndrome</w:t>
                                  </w:r>
                                </w:p>
                              </w:tc>
                              <w:tc>
                                <w:tcPr>
                                  <w:tcW w:w="2183" w:type="dxa"/>
                                  <w:shd w:val="clear" w:color="auto" w:fill="E5E4CA"/>
                                </w:tcPr>
                                <w:p w:rsidR="00782EBA" w:rsidRDefault="00782EBA">
                                  <w:pPr>
                                    <w:pStyle w:val="TableParagraph"/>
                                    <w:ind w:left="75"/>
                                    <w:rPr>
                                      <w:sz w:val="18"/>
                                    </w:rPr>
                                  </w:pPr>
                                  <w:r>
                                    <w:rPr>
                                      <w:color w:val="231F20"/>
                                      <w:w w:val="105"/>
                                      <w:sz w:val="18"/>
                                    </w:rPr>
                                    <w:t>Down syndrome</w:t>
                                  </w:r>
                                </w:p>
                              </w:tc>
                              <w:tc>
                                <w:tcPr>
                                  <w:tcW w:w="681" w:type="dxa"/>
                                  <w:shd w:val="clear" w:color="auto" w:fill="E5E4CA"/>
                                </w:tcPr>
                                <w:p w:rsidR="00782EBA" w:rsidRDefault="00782EBA">
                                  <w:pPr>
                                    <w:pStyle w:val="TableParagraph"/>
                                    <w:ind w:right="102"/>
                                    <w:jc w:val="right"/>
                                    <w:rPr>
                                      <w:sz w:val="18"/>
                                    </w:rPr>
                                  </w:pPr>
                                  <w:r>
                                    <w:rPr>
                                      <w:color w:val="231F20"/>
                                      <w:w w:val="90"/>
                                      <w:sz w:val="18"/>
                                    </w:rPr>
                                    <w:t>7%</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6</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sz w:val="18"/>
                                    </w:rPr>
                                    <w:t>Fragile X</w:t>
                                  </w:r>
                                </w:p>
                              </w:tc>
                              <w:tc>
                                <w:tcPr>
                                  <w:tcW w:w="681" w:type="dxa"/>
                                  <w:shd w:val="clear" w:color="auto" w:fill="E5E4CA"/>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Tourette</w:t>
                                  </w:r>
                                </w:p>
                              </w:tc>
                              <w:tc>
                                <w:tcPr>
                                  <w:tcW w:w="681" w:type="dxa"/>
                                  <w:shd w:val="clear" w:color="auto" w:fill="E5E4CA"/>
                                </w:tcPr>
                                <w:p w:rsidR="00782EBA" w:rsidRDefault="00782EBA">
                                  <w:pPr>
                                    <w:pStyle w:val="TableParagraph"/>
                                    <w:ind w:right="102"/>
                                    <w:jc w:val="right"/>
                                    <w:rPr>
                                      <w:sz w:val="18"/>
                                    </w:rPr>
                                  </w:pPr>
                                  <w:r>
                                    <w:rPr>
                                      <w:color w:val="231F20"/>
                                      <w:w w:val="90"/>
                                      <w:sz w:val="18"/>
                                    </w:rPr>
                                    <w:t>1%</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1</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5%</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4</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17%</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5"/>
                                      <w:sz w:val="18"/>
                                    </w:rPr>
                                    <w:t>14</w:t>
                                  </w:r>
                                </w:p>
                              </w:tc>
                            </w:tr>
                            <w:tr w:rsidR="00782EBA">
                              <w:trPr>
                                <w:trHeight w:val="524"/>
                              </w:trPr>
                              <w:tc>
                                <w:tcPr>
                                  <w:tcW w:w="1814" w:type="dxa"/>
                                  <w:vMerge w:val="restart"/>
                                  <w:tcBorders>
                                    <w:left w:val="nil"/>
                                  </w:tcBorders>
                                  <w:shd w:val="clear" w:color="auto" w:fill="EFEFE1"/>
                                </w:tcPr>
                                <w:p w:rsidR="00782EBA" w:rsidRDefault="00782EBA">
                                  <w:pPr>
                                    <w:pStyle w:val="TableParagraph"/>
                                    <w:spacing w:line="310" w:lineRule="exact"/>
                                    <w:ind w:left="85"/>
                                    <w:rPr>
                                      <w:sz w:val="18"/>
                                    </w:rPr>
                                  </w:pPr>
                                  <w:r>
                                    <w:rPr>
                                      <w:color w:val="231F20"/>
                                      <w:w w:val="105"/>
                                      <w:sz w:val="18"/>
                                    </w:rPr>
                                    <w:t>Autism</w:t>
                                  </w:r>
                                </w:p>
                              </w:tc>
                              <w:tc>
                                <w:tcPr>
                                  <w:tcW w:w="2183" w:type="dxa"/>
                                  <w:shd w:val="clear" w:color="auto" w:fill="EFEFE1"/>
                                </w:tcPr>
                                <w:p w:rsidR="00782EBA" w:rsidRDefault="00782EBA">
                                  <w:pPr>
                                    <w:pStyle w:val="TableParagraph"/>
                                    <w:spacing w:before="56" w:line="156" w:lineRule="auto"/>
                                    <w:ind w:left="75"/>
                                    <w:rPr>
                                      <w:sz w:val="18"/>
                                    </w:rPr>
                                  </w:pPr>
                                  <w:r>
                                    <w:rPr>
                                      <w:color w:val="231F20"/>
                                      <w:w w:val="105"/>
                                      <w:sz w:val="18"/>
                                    </w:rPr>
                                    <w:t>Level 2 – requiring substantial support</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2</w:t>
                                  </w:r>
                                </w:p>
                              </w:tc>
                            </w:tr>
                            <w:tr w:rsidR="00782EBA">
                              <w:trPr>
                                <w:trHeight w:val="52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56" w:line="156" w:lineRule="auto"/>
                                    <w:ind w:left="75" w:right="523"/>
                                    <w:rPr>
                                      <w:sz w:val="18"/>
                                    </w:rPr>
                                  </w:pPr>
                                  <w:r>
                                    <w:rPr>
                                      <w:color w:val="231F20"/>
                                      <w:w w:val="105"/>
                                      <w:sz w:val="18"/>
                                    </w:rPr>
                                    <w:t>Level 3 – requiring support</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1%</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1</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3%</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9"/>
                                      <w:sz w:val="18"/>
                                    </w:rPr>
                                    <w:t>3</w:t>
                                  </w:r>
                                </w:p>
                              </w:tc>
                            </w:tr>
                            <w:tr w:rsidR="00782EBA">
                              <w:trPr>
                                <w:trHeight w:val="30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w w:val="105"/>
                                      <w:sz w:val="18"/>
                                    </w:rPr>
                                    <w:t>Mental illness</w:t>
                                  </w: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2%</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9"/>
                                      <w:sz w:val="18"/>
                                    </w:rPr>
                                    <w:t>2</w:t>
                                  </w:r>
                                </w:p>
                              </w:tc>
                            </w:tr>
                            <w:tr w:rsidR="00782EBA">
                              <w:trPr>
                                <w:trHeight w:val="314"/>
                              </w:trPr>
                              <w:tc>
                                <w:tcPr>
                                  <w:tcW w:w="1814" w:type="dxa"/>
                                  <w:tcBorders>
                                    <w:left w:val="nil"/>
                                    <w:bottom w:val="nil"/>
                                  </w:tcBorders>
                                  <w:shd w:val="clear" w:color="auto" w:fill="EFEFE1"/>
                                </w:tcPr>
                                <w:p w:rsidR="00782EBA" w:rsidRDefault="00782EBA">
                                  <w:pPr>
                                    <w:pStyle w:val="TableParagraph"/>
                                    <w:spacing w:before="44" w:line="240" w:lineRule="auto"/>
                                    <w:ind w:left="85"/>
                                    <w:rPr>
                                      <w:rFonts w:ascii="Arial"/>
                                      <w:b/>
                                      <w:sz w:val="18"/>
                                    </w:rPr>
                                  </w:pPr>
                                  <w:r>
                                    <w:rPr>
                                      <w:rFonts w:ascii="Arial"/>
                                      <w:b/>
                                      <w:color w:val="231F20"/>
                                      <w:w w:val="105"/>
                                      <w:sz w:val="18"/>
                                    </w:rPr>
                                    <w:t>Total</w:t>
                                  </w:r>
                                </w:p>
                              </w:tc>
                              <w:tc>
                                <w:tcPr>
                                  <w:tcW w:w="2183" w:type="dxa"/>
                                  <w:tcBorders>
                                    <w:bottom w:val="nil"/>
                                  </w:tcBorders>
                                  <w:shd w:val="clear" w:color="auto" w:fill="EFEFE1"/>
                                </w:tcPr>
                                <w:p w:rsidR="00782EBA" w:rsidRDefault="00782EBA">
                                  <w:pPr>
                                    <w:pStyle w:val="TableParagraph"/>
                                    <w:spacing w:line="240" w:lineRule="auto"/>
                                    <w:rPr>
                                      <w:rFonts w:ascii="Times New Roman"/>
                                      <w:sz w:val="16"/>
                                    </w:rPr>
                                  </w:pPr>
                                </w:p>
                              </w:tc>
                              <w:tc>
                                <w:tcPr>
                                  <w:tcW w:w="681" w:type="dxa"/>
                                  <w:tcBorders>
                                    <w:bottom w:val="nil"/>
                                  </w:tcBorders>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100%</w:t>
                                  </w:r>
                                </w:p>
                              </w:tc>
                              <w:tc>
                                <w:tcPr>
                                  <w:tcW w:w="681" w:type="dxa"/>
                                  <w:tcBorders>
                                    <w:bottom w:val="nil"/>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85</w:t>
                                  </w:r>
                                </w:p>
                              </w:tc>
                            </w:tr>
                          </w:tbl>
                          <w:p w:rsidR="00782EBA" w:rsidRDefault="00782E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38.25pt;margin-top:-270.95pt;width:267.9pt;height:504.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14"/>
                        <w:gridCol w:w="2183"/>
                        <w:gridCol w:w="681"/>
                        <w:gridCol w:w="681"/>
                      </w:tblGrid>
                      <w:tr w:rsidR="00782EBA">
                        <w:trPr>
                          <w:trHeight w:val="754"/>
                        </w:trPr>
                        <w:tc>
                          <w:tcPr>
                            <w:tcW w:w="1814" w:type="dxa"/>
                            <w:tcBorders>
                              <w:top w:val="nil"/>
                              <w:left w:val="nil"/>
                            </w:tcBorders>
                            <w:shd w:val="clear" w:color="auto" w:fill="7E8933"/>
                          </w:tcPr>
                          <w:p w:rsidR="00782EBA" w:rsidRDefault="00782EBA">
                            <w:pPr>
                              <w:pStyle w:val="TableParagraph"/>
                              <w:spacing w:before="24" w:line="244" w:lineRule="auto"/>
                              <w:ind w:left="85"/>
                              <w:rPr>
                                <w:rFonts w:ascii="Arial"/>
                                <w:b/>
                                <w:sz w:val="18"/>
                              </w:rPr>
                            </w:pPr>
                            <w:r>
                              <w:rPr>
                                <w:rFonts w:ascii="Arial Black"/>
                                <w:b/>
                                <w:color w:val="FFFFFF"/>
                                <w:w w:val="90"/>
                                <w:sz w:val="18"/>
                              </w:rPr>
                              <w:t xml:space="preserve">Primary identified </w:t>
                            </w:r>
                            <w:r>
                              <w:rPr>
                                <w:rFonts w:ascii="Arial"/>
                                <w:b/>
                                <w:color w:val="FFFFFF"/>
                                <w:sz w:val="18"/>
                              </w:rPr>
                              <w:t>disability requiring most support</w:t>
                            </w:r>
                          </w:p>
                        </w:tc>
                        <w:tc>
                          <w:tcPr>
                            <w:tcW w:w="2183" w:type="dxa"/>
                            <w:tcBorders>
                              <w:top w:val="nil"/>
                            </w:tcBorders>
                            <w:shd w:val="clear" w:color="auto" w:fill="7E8933"/>
                          </w:tcPr>
                          <w:p w:rsidR="00782EBA" w:rsidRDefault="00782EBA">
                            <w:pPr>
                              <w:pStyle w:val="TableParagraph"/>
                              <w:spacing w:before="28" w:line="235" w:lineRule="auto"/>
                              <w:ind w:left="75"/>
                              <w:rPr>
                                <w:rFonts w:ascii="Arial"/>
                                <w:b/>
                                <w:sz w:val="18"/>
                              </w:rPr>
                            </w:pPr>
                            <w:r>
                              <w:rPr>
                                <w:rFonts w:ascii="Arial Black"/>
                                <w:b/>
                                <w:color w:val="FFFFFF"/>
                                <w:w w:val="85"/>
                                <w:sz w:val="18"/>
                              </w:rPr>
                              <w:t xml:space="preserve">Primary identified </w:t>
                            </w:r>
                            <w:r>
                              <w:rPr>
                                <w:rFonts w:ascii="Arial"/>
                                <w:b/>
                                <w:color w:val="FFFFFF"/>
                                <w:sz w:val="18"/>
                              </w:rPr>
                              <w:t>disability detail</w:t>
                            </w:r>
                          </w:p>
                        </w:tc>
                        <w:tc>
                          <w:tcPr>
                            <w:tcW w:w="681" w:type="dxa"/>
                            <w:tcBorders>
                              <w:top w:val="nil"/>
                            </w:tcBorders>
                            <w:shd w:val="clear" w:color="auto" w:fill="7E8933"/>
                          </w:tcPr>
                          <w:p w:rsidR="00782EBA" w:rsidRDefault="00782EBA">
                            <w:pPr>
                              <w:pStyle w:val="TableParagraph"/>
                              <w:spacing w:before="54" w:line="240" w:lineRule="auto"/>
                              <w:jc w:val="center"/>
                              <w:rPr>
                                <w:rFonts w:ascii="Arial"/>
                                <w:b/>
                                <w:sz w:val="18"/>
                              </w:rPr>
                            </w:pPr>
                            <w:r>
                              <w:rPr>
                                <w:rFonts w:ascii="Arial"/>
                                <w:b/>
                                <w:color w:val="FFFFFF"/>
                                <w:w w:val="94"/>
                                <w:sz w:val="18"/>
                              </w:rPr>
                              <w:t>%</w:t>
                            </w:r>
                          </w:p>
                        </w:tc>
                        <w:tc>
                          <w:tcPr>
                            <w:tcW w:w="681" w:type="dxa"/>
                            <w:tcBorders>
                              <w:top w:val="nil"/>
                              <w:right w:val="nil"/>
                            </w:tcBorders>
                            <w:shd w:val="clear" w:color="auto" w:fill="7E8933"/>
                          </w:tcPr>
                          <w:p w:rsidR="00782EBA" w:rsidRDefault="00782EBA">
                            <w:pPr>
                              <w:pStyle w:val="TableParagraph"/>
                              <w:spacing w:before="54" w:line="240" w:lineRule="auto"/>
                              <w:ind w:right="194"/>
                              <w:jc w:val="right"/>
                              <w:rPr>
                                <w:rFonts w:ascii="Arial"/>
                                <w:b/>
                                <w:sz w:val="18"/>
                              </w:rPr>
                            </w:pPr>
                            <w:r>
                              <w:rPr>
                                <w:rFonts w:ascii="Arial"/>
                                <w:b/>
                                <w:color w:val="FFFFFF"/>
                                <w:sz w:val="18"/>
                              </w:rPr>
                              <w:t>No.</w:t>
                            </w:r>
                          </w:p>
                        </w:tc>
                      </w:tr>
                      <w:tr w:rsidR="00782EBA">
                        <w:trPr>
                          <w:trHeight w:val="304"/>
                        </w:trPr>
                        <w:tc>
                          <w:tcPr>
                            <w:tcW w:w="1814" w:type="dxa"/>
                            <w:vMerge w:val="restart"/>
                            <w:tcBorders>
                              <w:left w:val="nil"/>
                            </w:tcBorders>
                            <w:shd w:val="clear" w:color="auto" w:fill="EFEFE1"/>
                          </w:tcPr>
                          <w:p w:rsidR="00782EBA" w:rsidRDefault="00782EBA">
                            <w:pPr>
                              <w:pStyle w:val="TableParagraph"/>
                              <w:spacing w:before="56" w:line="156" w:lineRule="auto"/>
                              <w:ind w:left="85" w:right="153"/>
                              <w:rPr>
                                <w:sz w:val="18"/>
                              </w:rPr>
                            </w:pPr>
                            <w:r>
                              <w:rPr>
                                <w:color w:val="231F20"/>
                                <w:sz w:val="18"/>
                              </w:rPr>
                              <w:t xml:space="preserve">Intellectual </w:t>
                            </w:r>
                            <w:r>
                              <w:rPr>
                                <w:color w:val="231F20"/>
                                <w:w w:val="105"/>
                                <w:sz w:val="18"/>
                              </w:rPr>
                              <w:t>disability</w:t>
                            </w:r>
                          </w:p>
                        </w:tc>
                        <w:tc>
                          <w:tcPr>
                            <w:tcW w:w="2183" w:type="dxa"/>
                            <w:shd w:val="clear" w:color="auto" w:fill="EFEFE1"/>
                          </w:tcPr>
                          <w:p w:rsidR="00782EBA" w:rsidRDefault="00782EBA">
                            <w:pPr>
                              <w:pStyle w:val="TableParagraph"/>
                              <w:ind w:left="75"/>
                              <w:rPr>
                                <w:sz w:val="18"/>
                              </w:rPr>
                            </w:pPr>
                            <w:r>
                              <w:rPr>
                                <w:color w:val="231F20"/>
                                <w:w w:val="105"/>
                                <w:sz w:val="18"/>
                              </w:rPr>
                              <w:t>Mild</w:t>
                            </w:r>
                          </w:p>
                        </w:tc>
                        <w:tc>
                          <w:tcPr>
                            <w:tcW w:w="681" w:type="dxa"/>
                            <w:shd w:val="clear" w:color="auto" w:fill="EFEFE1"/>
                          </w:tcPr>
                          <w:p w:rsidR="00782EBA" w:rsidRDefault="00782EBA">
                            <w:pPr>
                              <w:pStyle w:val="TableParagraph"/>
                              <w:ind w:right="102"/>
                              <w:jc w:val="right"/>
                              <w:rPr>
                                <w:sz w:val="18"/>
                              </w:rPr>
                            </w:pPr>
                            <w:r>
                              <w:rPr>
                                <w:color w:val="231F20"/>
                                <w:w w:val="95"/>
                                <w:sz w:val="18"/>
                              </w:rPr>
                              <w:t>11%</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9</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Moderate</w:t>
                            </w:r>
                          </w:p>
                        </w:tc>
                        <w:tc>
                          <w:tcPr>
                            <w:tcW w:w="681" w:type="dxa"/>
                            <w:shd w:val="clear" w:color="auto" w:fill="EFEFE1"/>
                          </w:tcPr>
                          <w:p w:rsidR="00782EBA" w:rsidRDefault="00782EBA">
                            <w:pPr>
                              <w:pStyle w:val="TableParagraph"/>
                              <w:ind w:right="102"/>
                              <w:jc w:val="right"/>
                              <w:rPr>
                                <w:sz w:val="18"/>
                              </w:rPr>
                            </w:pPr>
                            <w:r>
                              <w:rPr>
                                <w:color w:val="231F20"/>
                                <w:w w:val="95"/>
                                <w:sz w:val="18"/>
                              </w:rPr>
                              <w:t>14%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5"/>
                                <w:sz w:val="18"/>
                              </w:rPr>
                              <w:t>12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Profound</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Severe</w:t>
                            </w:r>
                          </w:p>
                        </w:tc>
                        <w:tc>
                          <w:tcPr>
                            <w:tcW w:w="681" w:type="dxa"/>
                            <w:shd w:val="clear" w:color="auto" w:fill="EFEFE1"/>
                          </w:tcPr>
                          <w:p w:rsidR="00782EBA" w:rsidRDefault="00782EBA">
                            <w:pPr>
                              <w:pStyle w:val="TableParagraph"/>
                              <w:ind w:right="102"/>
                              <w:jc w:val="right"/>
                              <w:rPr>
                                <w:sz w:val="18"/>
                              </w:rPr>
                            </w:pPr>
                            <w:r>
                              <w:rPr>
                                <w:color w:val="231F20"/>
                                <w:w w:val="90"/>
                                <w:sz w:val="18"/>
                              </w:rPr>
                              <w:t>9%</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8</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Unknown</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40%</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34</w:t>
                            </w:r>
                          </w:p>
                        </w:tc>
                      </w:tr>
                      <w:tr w:rsidR="00782EBA">
                        <w:trPr>
                          <w:trHeight w:val="52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sz w:val="18"/>
                              </w:rPr>
                              <w:t>Physical disability</w:t>
                            </w:r>
                          </w:p>
                        </w:tc>
                        <w:tc>
                          <w:tcPr>
                            <w:tcW w:w="2183" w:type="dxa"/>
                            <w:shd w:val="clear" w:color="auto" w:fill="E5E4CA"/>
                          </w:tcPr>
                          <w:p w:rsidR="00782EBA" w:rsidRDefault="00782EBA">
                            <w:pPr>
                              <w:pStyle w:val="TableParagraph"/>
                              <w:spacing w:before="56" w:line="156" w:lineRule="auto"/>
                              <w:ind w:left="75"/>
                              <w:rPr>
                                <w:sz w:val="10"/>
                              </w:rPr>
                            </w:pPr>
                            <w:r>
                              <w:rPr>
                                <w:color w:val="231F20"/>
                                <w:sz w:val="18"/>
                              </w:rPr>
                              <w:t>Cerebral palsy (including spastic quadriplegia)</w:t>
                            </w:r>
                            <w:r>
                              <w:rPr>
                                <w:color w:val="231F20"/>
                                <w:position w:val="6"/>
                                <w:sz w:val="10"/>
                              </w:rPr>
                              <w:t>92</w:t>
                            </w:r>
                          </w:p>
                        </w:tc>
                        <w:tc>
                          <w:tcPr>
                            <w:tcW w:w="681" w:type="dxa"/>
                            <w:shd w:val="clear" w:color="auto" w:fill="E5E4CA"/>
                          </w:tcPr>
                          <w:p w:rsidR="00782EBA" w:rsidRDefault="00782EBA">
                            <w:pPr>
                              <w:pStyle w:val="TableParagraph"/>
                              <w:spacing w:line="310" w:lineRule="exact"/>
                              <w:ind w:right="102"/>
                              <w:jc w:val="right"/>
                              <w:rPr>
                                <w:sz w:val="18"/>
                              </w:rPr>
                            </w:pPr>
                            <w:r>
                              <w:rPr>
                                <w:color w:val="231F20"/>
                                <w:w w:val="95"/>
                                <w:sz w:val="18"/>
                              </w:rPr>
                              <w:t>14%</w:t>
                            </w:r>
                          </w:p>
                        </w:tc>
                        <w:tc>
                          <w:tcPr>
                            <w:tcW w:w="681" w:type="dxa"/>
                            <w:tcBorders>
                              <w:right w:val="nil"/>
                            </w:tcBorders>
                            <w:shd w:val="clear" w:color="auto" w:fill="E5E4CA"/>
                          </w:tcPr>
                          <w:p w:rsidR="00782EBA" w:rsidRDefault="00782EBA">
                            <w:pPr>
                              <w:pStyle w:val="TableParagraph"/>
                              <w:spacing w:line="310" w:lineRule="exact"/>
                              <w:ind w:right="237"/>
                              <w:jc w:val="right"/>
                              <w:rPr>
                                <w:sz w:val="18"/>
                              </w:rPr>
                            </w:pPr>
                            <w:r>
                              <w:rPr>
                                <w:color w:val="231F20"/>
                                <w:w w:val="95"/>
                                <w:sz w:val="18"/>
                              </w:rPr>
                              <w:t>12</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5%</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4</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19%</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5"/>
                                <w:sz w:val="18"/>
                              </w:rPr>
                              <w:t>16</w:t>
                            </w:r>
                          </w:p>
                        </w:tc>
                      </w:tr>
                      <w:tr w:rsidR="00782EBA">
                        <w:trPr>
                          <w:trHeight w:val="524"/>
                        </w:trPr>
                        <w:tc>
                          <w:tcPr>
                            <w:tcW w:w="1814" w:type="dxa"/>
                            <w:vMerge w:val="restart"/>
                            <w:tcBorders>
                              <w:left w:val="nil"/>
                            </w:tcBorders>
                            <w:shd w:val="clear" w:color="auto" w:fill="EFEFE1"/>
                          </w:tcPr>
                          <w:p w:rsidR="00782EBA" w:rsidRDefault="00782EBA">
                            <w:pPr>
                              <w:pStyle w:val="TableParagraph"/>
                              <w:spacing w:before="56" w:line="156" w:lineRule="auto"/>
                              <w:ind w:left="85" w:right="153"/>
                              <w:rPr>
                                <w:sz w:val="18"/>
                              </w:rPr>
                            </w:pPr>
                            <w:r>
                              <w:rPr>
                                <w:color w:val="231F20"/>
                                <w:sz w:val="18"/>
                              </w:rPr>
                              <w:t xml:space="preserve">Neurological </w:t>
                            </w:r>
                            <w:r>
                              <w:rPr>
                                <w:color w:val="231F20"/>
                                <w:w w:val="105"/>
                                <w:sz w:val="18"/>
                              </w:rPr>
                              <w:t>disability</w:t>
                            </w:r>
                          </w:p>
                        </w:tc>
                        <w:tc>
                          <w:tcPr>
                            <w:tcW w:w="2183" w:type="dxa"/>
                            <w:shd w:val="clear" w:color="auto" w:fill="EFEFE1"/>
                          </w:tcPr>
                          <w:p w:rsidR="00782EBA" w:rsidRDefault="00782EBA">
                            <w:pPr>
                              <w:pStyle w:val="TableParagraph"/>
                              <w:spacing w:before="56" w:line="156" w:lineRule="auto"/>
                              <w:ind w:left="75"/>
                              <w:rPr>
                                <w:sz w:val="18"/>
                              </w:rPr>
                            </w:pPr>
                            <w:r>
                              <w:rPr>
                                <w:color w:val="231F20"/>
                                <w:w w:val="105"/>
                                <w:sz w:val="18"/>
                              </w:rPr>
                              <w:t>Acquired brain injury (ABI)</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7%</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6</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Huntington’s disease</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sz w:val="18"/>
                              </w:rPr>
                              <w:t>Multiple sclerosis (MS)</w:t>
                            </w:r>
                          </w:p>
                        </w:tc>
                        <w:tc>
                          <w:tcPr>
                            <w:tcW w:w="681" w:type="dxa"/>
                            <w:shd w:val="clear" w:color="auto" w:fill="EFEFE1"/>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Muscular dystrophy</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ind w:left="75"/>
                              <w:rPr>
                                <w:sz w:val="18"/>
                              </w:rPr>
                            </w:pPr>
                            <w:r>
                              <w:rPr>
                                <w:color w:val="231F20"/>
                                <w:w w:val="105"/>
                                <w:sz w:val="18"/>
                              </w:rPr>
                              <w:t>Other</w:t>
                            </w:r>
                          </w:p>
                        </w:tc>
                        <w:tc>
                          <w:tcPr>
                            <w:tcW w:w="681" w:type="dxa"/>
                            <w:shd w:val="clear" w:color="auto" w:fill="EFEFE1"/>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19%</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16</w:t>
                            </w:r>
                          </w:p>
                        </w:tc>
                      </w:tr>
                      <w:tr w:rsidR="00782EBA">
                        <w:trPr>
                          <w:trHeight w:val="30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sz w:val="18"/>
                              </w:rPr>
                              <w:t>Syndrome</w:t>
                            </w:r>
                          </w:p>
                        </w:tc>
                        <w:tc>
                          <w:tcPr>
                            <w:tcW w:w="2183" w:type="dxa"/>
                            <w:shd w:val="clear" w:color="auto" w:fill="E5E4CA"/>
                          </w:tcPr>
                          <w:p w:rsidR="00782EBA" w:rsidRDefault="00782EBA">
                            <w:pPr>
                              <w:pStyle w:val="TableParagraph"/>
                              <w:ind w:left="75"/>
                              <w:rPr>
                                <w:sz w:val="18"/>
                              </w:rPr>
                            </w:pPr>
                            <w:r>
                              <w:rPr>
                                <w:color w:val="231F20"/>
                                <w:w w:val="105"/>
                                <w:sz w:val="18"/>
                              </w:rPr>
                              <w:t>Down syndrome</w:t>
                            </w:r>
                          </w:p>
                        </w:tc>
                        <w:tc>
                          <w:tcPr>
                            <w:tcW w:w="681" w:type="dxa"/>
                            <w:shd w:val="clear" w:color="auto" w:fill="E5E4CA"/>
                          </w:tcPr>
                          <w:p w:rsidR="00782EBA" w:rsidRDefault="00782EBA">
                            <w:pPr>
                              <w:pStyle w:val="TableParagraph"/>
                              <w:ind w:right="102"/>
                              <w:jc w:val="right"/>
                              <w:rPr>
                                <w:sz w:val="18"/>
                              </w:rPr>
                            </w:pPr>
                            <w:r>
                              <w:rPr>
                                <w:color w:val="231F20"/>
                                <w:w w:val="90"/>
                                <w:sz w:val="18"/>
                              </w:rPr>
                              <w:t>7%</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6</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sz w:val="18"/>
                              </w:rPr>
                              <w:t>Fragile X</w:t>
                            </w:r>
                          </w:p>
                        </w:tc>
                        <w:tc>
                          <w:tcPr>
                            <w:tcW w:w="681" w:type="dxa"/>
                            <w:shd w:val="clear" w:color="auto" w:fill="E5E4CA"/>
                          </w:tcPr>
                          <w:p w:rsidR="00782EBA" w:rsidRDefault="00782EBA">
                            <w:pPr>
                              <w:pStyle w:val="TableParagraph"/>
                              <w:ind w:right="102"/>
                              <w:jc w:val="right"/>
                              <w:rPr>
                                <w:sz w:val="18"/>
                              </w:rPr>
                            </w:pPr>
                            <w:r>
                              <w:rPr>
                                <w:color w:val="231F20"/>
                                <w:w w:val="90"/>
                                <w:sz w:val="18"/>
                              </w:rPr>
                              <w:t>4%</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3</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Tourette</w:t>
                            </w:r>
                          </w:p>
                        </w:tc>
                        <w:tc>
                          <w:tcPr>
                            <w:tcW w:w="681" w:type="dxa"/>
                            <w:shd w:val="clear" w:color="auto" w:fill="E5E4CA"/>
                          </w:tcPr>
                          <w:p w:rsidR="00782EBA" w:rsidRDefault="00782EBA">
                            <w:pPr>
                              <w:pStyle w:val="TableParagraph"/>
                              <w:ind w:right="102"/>
                              <w:jc w:val="right"/>
                              <w:rPr>
                                <w:sz w:val="18"/>
                              </w:rPr>
                            </w:pPr>
                            <w:r>
                              <w:rPr>
                                <w:color w:val="231F20"/>
                                <w:w w:val="90"/>
                                <w:sz w:val="18"/>
                              </w:rPr>
                              <w:t>1%</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1</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5%</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4</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17%</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5"/>
                                <w:sz w:val="18"/>
                              </w:rPr>
                              <w:t>14</w:t>
                            </w:r>
                          </w:p>
                        </w:tc>
                      </w:tr>
                      <w:tr w:rsidR="00782EBA">
                        <w:trPr>
                          <w:trHeight w:val="524"/>
                        </w:trPr>
                        <w:tc>
                          <w:tcPr>
                            <w:tcW w:w="1814" w:type="dxa"/>
                            <w:vMerge w:val="restart"/>
                            <w:tcBorders>
                              <w:left w:val="nil"/>
                            </w:tcBorders>
                            <w:shd w:val="clear" w:color="auto" w:fill="EFEFE1"/>
                          </w:tcPr>
                          <w:p w:rsidR="00782EBA" w:rsidRDefault="00782EBA">
                            <w:pPr>
                              <w:pStyle w:val="TableParagraph"/>
                              <w:spacing w:line="310" w:lineRule="exact"/>
                              <w:ind w:left="85"/>
                              <w:rPr>
                                <w:sz w:val="18"/>
                              </w:rPr>
                            </w:pPr>
                            <w:r>
                              <w:rPr>
                                <w:color w:val="231F20"/>
                                <w:w w:val="105"/>
                                <w:sz w:val="18"/>
                              </w:rPr>
                              <w:t>Autism</w:t>
                            </w:r>
                          </w:p>
                        </w:tc>
                        <w:tc>
                          <w:tcPr>
                            <w:tcW w:w="2183" w:type="dxa"/>
                            <w:shd w:val="clear" w:color="auto" w:fill="EFEFE1"/>
                          </w:tcPr>
                          <w:p w:rsidR="00782EBA" w:rsidRDefault="00782EBA">
                            <w:pPr>
                              <w:pStyle w:val="TableParagraph"/>
                              <w:spacing w:before="56" w:line="156" w:lineRule="auto"/>
                              <w:ind w:left="75"/>
                              <w:rPr>
                                <w:sz w:val="18"/>
                              </w:rPr>
                            </w:pPr>
                            <w:r>
                              <w:rPr>
                                <w:color w:val="231F20"/>
                                <w:w w:val="105"/>
                                <w:sz w:val="18"/>
                              </w:rPr>
                              <w:t>Level 2 – requiring substantial support</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2%</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2</w:t>
                            </w:r>
                          </w:p>
                        </w:tc>
                      </w:tr>
                      <w:tr w:rsidR="00782EBA">
                        <w:trPr>
                          <w:trHeight w:val="52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56" w:line="156" w:lineRule="auto"/>
                              <w:ind w:left="75" w:right="523"/>
                              <w:rPr>
                                <w:sz w:val="18"/>
                              </w:rPr>
                            </w:pPr>
                            <w:r>
                              <w:rPr>
                                <w:color w:val="231F20"/>
                                <w:w w:val="105"/>
                                <w:sz w:val="18"/>
                              </w:rPr>
                              <w:t>Level 3 – requiring support</w:t>
                            </w:r>
                          </w:p>
                        </w:tc>
                        <w:tc>
                          <w:tcPr>
                            <w:tcW w:w="681" w:type="dxa"/>
                            <w:shd w:val="clear" w:color="auto" w:fill="EFEFE1"/>
                          </w:tcPr>
                          <w:p w:rsidR="00782EBA" w:rsidRDefault="00782EBA">
                            <w:pPr>
                              <w:pStyle w:val="TableParagraph"/>
                              <w:spacing w:line="310" w:lineRule="exact"/>
                              <w:ind w:right="102"/>
                              <w:jc w:val="right"/>
                              <w:rPr>
                                <w:sz w:val="18"/>
                              </w:rPr>
                            </w:pPr>
                            <w:r>
                              <w:rPr>
                                <w:color w:val="231F20"/>
                                <w:w w:val="90"/>
                                <w:sz w:val="18"/>
                              </w:rPr>
                              <w:t>1%</w:t>
                            </w:r>
                          </w:p>
                        </w:tc>
                        <w:tc>
                          <w:tcPr>
                            <w:tcW w:w="681" w:type="dxa"/>
                            <w:tcBorders>
                              <w:right w:val="nil"/>
                            </w:tcBorders>
                            <w:shd w:val="clear" w:color="auto" w:fill="EFEFE1"/>
                          </w:tcPr>
                          <w:p w:rsidR="00782EBA" w:rsidRDefault="00782EBA">
                            <w:pPr>
                              <w:pStyle w:val="TableParagraph"/>
                              <w:spacing w:line="310" w:lineRule="exact"/>
                              <w:ind w:right="237"/>
                              <w:jc w:val="right"/>
                              <w:rPr>
                                <w:sz w:val="18"/>
                              </w:rPr>
                            </w:pPr>
                            <w:r>
                              <w:rPr>
                                <w:color w:val="231F20"/>
                                <w:w w:val="99"/>
                                <w:sz w:val="18"/>
                              </w:rPr>
                              <w:t>1</w:t>
                            </w:r>
                          </w:p>
                        </w:tc>
                      </w:tr>
                      <w:tr w:rsidR="00782EBA">
                        <w:trPr>
                          <w:trHeight w:val="304"/>
                        </w:trPr>
                        <w:tc>
                          <w:tcPr>
                            <w:tcW w:w="1814" w:type="dxa"/>
                            <w:vMerge/>
                            <w:tcBorders>
                              <w:top w:val="nil"/>
                              <w:left w:val="nil"/>
                            </w:tcBorders>
                            <w:shd w:val="clear" w:color="auto" w:fill="EFEFE1"/>
                          </w:tcPr>
                          <w:p w:rsidR="00782EBA" w:rsidRDefault="00782EBA">
                            <w:pPr>
                              <w:rPr>
                                <w:sz w:val="2"/>
                                <w:szCs w:val="2"/>
                              </w:rPr>
                            </w:pPr>
                          </w:p>
                        </w:tc>
                        <w:tc>
                          <w:tcPr>
                            <w:tcW w:w="2183" w:type="dxa"/>
                            <w:shd w:val="clear" w:color="auto" w:fill="EFEFE1"/>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3%</w:t>
                            </w:r>
                          </w:p>
                        </w:tc>
                        <w:tc>
                          <w:tcPr>
                            <w:tcW w:w="681" w:type="dxa"/>
                            <w:tcBorders>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9"/>
                                <w:sz w:val="18"/>
                              </w:rPr>
                              <w:t>3</w:t>
                            </w:r>
                          </w:p>
                        </w:tc>
                      </w:tr>
                      <w:tr w:rsidR="00782EBA">
                        <w:trPr>
                          <w:trHeight w:val="304"/>
                        </w:trPr>
                        <w:tc>
                          <w:tcPr>
                            <w:tcW w:w="1814" w:type="dxa"/>
                            <w:vMerge w:val="restart"/>
                            <w:tcBorders>
                              <w:left w:val="nil"/>
                            </w:tcBorders>
                            <w:shd w:val="clear" w:color="auto" w:fill="E5E4CA"/>
                          </w:tcPr>
                          <w:p w:rsidR="00782EBA" w:rsidRDefault="00782EBA">
                            <w:pPr>
                              <w:pStyle w:val="TableParagraph"/>
                              <w:spacing w:line="310" w:lineRule="exact"/>
                              <w:ind w:left="85"/>
                              <w:rPr>
                                <w:sz w:val="18"/>
                              </w:rPr>
                            </w:pPr>
                            <w:r>
                              <w:rPr>
                                <w:color w:val="231F20"/>
                                <w:w w:val="105"/>
                                <w:sz w:val="18"/>
                              </w:rPr>
                              <w:t>Mental illness</w:t>
                            </w:r>
                          </w:p>
                        </w:tc>
                        <w:tc>
                          <w:tcPr>
                            <w:tcW w:w="2183" w:type="dxa"/>
                            <w:shd w:val="clear" w:color="auto" w:fill="E5E4CA"/>
                          </w:tcPr>
                          <w:p w:rsidR="00782EBA" w:rsidRDefault="00782EBA">
                            <w:pPr>
                              <w:pStyle w:val="TableParagraph"/>
                              <w:ind w:left="75"/>
                              <w:rPr>
                                <w:sz w:val="18"/>
                              </w:rPr>
                            </w:pPr>
                            <w:r>
                              <w:rPr>
                                <w:color w:val="231F20"/>
                                <w:w w:val="105"/>
                                <w:sz w:val="18"/>
                              </w:rPr>
                              <w:t>Other</w:t>
                            </w:r>
                          </w:p>
                        </w:tc>
                        <w:tc>
                          <w:tcPr>
                            <w:tcW w:w="681" w:type="dxa"/>
                            <w:shd w:val="clear" w:color="auto" w:fill="E5E4CA"/>
                          </w:tcPr>
                          <w:p w:rsidR="00782EBA" w:rsidRDefault="00782EBA">
                            <w:pPr>
                              <w:pStyle w:val="TableParagraph"/>
                              <w:ind w:right="102"/>
                              <w:jc w:val="right"/>
                              <w:rPr>
                                <w:sz w:val="18"/>
                              </w:rPr>
                            </w:pPr>
                            <w:r>
                              <w:rPr>
                                <w:color w:val="231F20"/>
                                <w:w w:val="90"/>
                                <w:sz w:val="18"/>
                              </w:rPr>
                              <w:t>2%</w:t>
                            </w:r>
                          </w:p>
                        </w:tc>
                        <w:tc>
                          <w:tcPr>
                            <w:tcW w:w="681" w:type="dxa"/>
                            <w:tcBorders>
                              <w:right w:val="nil"/>
                            </w:tcBorders>
                            <w:shd w:val="clear" w:color="auto" w:fill="E5E4CA"/>
                          </w:tcPr>
                          <w:p w:rsidR="00782EBA" w:rsidRDefault="00782EBA">
                            <w:pPr>
                              <w:pStyle w:val="TableParagraph"/>
                              <w:ind w:right="237"/>
                              <w:jc w:val="right"/>
                              <w:rPr>
                                <w:sz w:val="18"/>
                              </w:rPr>
                            </w:pPr>
                            <w:r>
                              <w:rPr>
                                <w:color w:val="231F20"/>
                                <w:w w:val="99"/>
                                <w:sz w:val="18"/>
                              </w:rPr>
                              <w:t>2</w:t>
                            </w:r>
                          </w:p>
                        </w:tc>
                      </w:tr>
                      <w:tr w:rsidR="00782EBA">
                        <w:trPr>
                          <w:trHeight w:val="304"/>
                        </w:trPr>
                        <w:tc>
                          <w:tcPr>
                            <w:tcW w:w="1814" w:type="dxa"/>
                            <w:vMerge/>
                            <w:tcBorders>
                              <w:top w:val="nil"/>
                              <w:left w:val="nil"/>
                            </w:tcBorders>
                            <w:shd w:val="clear" w:color="auto" w:fill="E5E4CA"/>
                          </w:tcPr>
                          <w:p w:rsidR="00782EBA" w:rsidRDefault="00782EBA">
                            <w:pPr>
                              <w:rPr>
                                <w:sz w:val="2"/>
                                <w:szCs w:val="2"/>
                              </w:rPr>
                            </w:pPr>
                          </w:p>
                        </w:tc>
                        <w:tc>
                          <w:tcPr>
                            <w:tcW w:w="2183" w:type="dxa"/>
                            <w:shd w:val="clear" w:color="auto" w:fill="E5E4CA"/>
                          </w:tcPr>
                          <w:p w:rsidR="00782EBA" w:rsidRDefault="00782EBA">
                            <w:pPr>
                              <w:pStyle w:val="TableParagraph"/>
                              <w:spacing w:before="44" w:line="240" w:lineRule="auto"/>
                              <w:ind w:left="75"/>
                              <w:rPr>
                                <w:rFonts w:ascii="Arial"/>
                                <w:b/>
                                <w:sz w:val="18"/>
                              </w:rPr>
                            </w:pPr>
                            <w:r>
                              <w:rPr>
                                <w:rFonts w:ascii="Arial"/>
                                <w:b/>
                                <w:color w:val="231F20"/>
                                <w:w w:val="105"/>
                                <w:sz w:val="18"/>
                              </w:rPr>
                              <w:t>Total</w:t>
                            </w:r>
                          </w:p>
                        </w:tc>
                        <w:tc>
                          <w:tcPr>
                            <w:tcW w:w="681" w:type="dxa"/>
                            <w:shd w:val="clear" w:color="auto" w:fill="E5E4CA"/>
                          </w:tcPr>
                          <w:p w:rsidR="00782EBA" w:rsidRDefault="00782EBA">
                            <w:pPr>
                              <w:pStyle w:val="TableParagraph"/>
                              <w:spacing w:before="44" w:line="240" w:lineRule="auto"/>
                              <w:ind w:right="102"/>
                              <w:jc w:val="right"/>
                              <w:rPr>
                                <w:rFonts w:ascii="Arial"/>
                                <w:b/>
                                <w:sz w:val="18"/>
                              </w:rPr>
                            </w:pPr>
                            <w:r>
                              <w:rPr>
                                <w:rFonts w:ascii="Arial"/>
                                <w:b/>
                                <w:color w:val="231F20"/>
                                <w:w w:val="95"/>
                                <w:sz w:val="18"/>
                              </w:rPr>
                              <w:t>2%</w:t>
                            </w:r>
                          </w:p>
                        </w:tc>
                        <w:tc>
                          <w:tcPr>
                            <w:tcW w:w="681" w:type="dxa"/>
                            <w:tcBorders>
                              <w:right w:val="nil"/>
                            </w:tcBorders>
                            <w:shd w:val="clear" w:color="auto" w:fill="E5E4CA"/>
                          </w:tcPr>
                          <w:p w:rsidR="00782EBA" w:rsidRDefault="00782EBA">
                            <w:pPr>
                              <w:pStyle w:val="TableParagraph"/>
                              <w:spacing w:before="44" w:line="240" w:lineRule="auto"/>
                              <w:ind w:right="237"/>
                              <w:jc w:val="right"/>
                              <w:rPr>
                                <w:rFonts w:ascii="Arial"/>
                                <w:b/>
                                <w:sz w:val="18"/>
                              </w:rPr>
                            </w:pPr>
                            <w:r>
                              <w:rPr>
                                <w:rFonts w:ascii="Arial"/>
                                <w:b/>
                                <w:color w:val="231F20"/>
                                <w:w w:val="99"/>
                                <w:sz w:val="18"/>
                              </w:rPr>
                              <w:t>2</w:t>
                            </w:r>
                          </w:p>
                        </w:tc>
                      </w:tr>
                      <w:tr w:rsidR="00782EBA">
                        <w:trPr>
                          <w:trHeight w:val="314"/>
                        </w:trPr>
                        <w:tc>
                          <w:tcPr>
                            <w:tcW w:w="1814" w:type="dxa"/>
                            <w:tcBorders>
                              <w:left w:val="nil"/>
                              <w:bottom w:val="nil"/>
                            </w:tcBorders>
                            <w:shd w:val="clear" w:color="auto" w:fill="EFEFE1"/>
                          </w:tcPr>
                          <w:p w:rsidR="00782EBA" w:rsidRDefault="00782EBA">
                            <w:pPr>
                              <w:pStyle w:val="TableParagraph"/>
                              <w:spacing w:before="44" w:line="240" w:lineRule="auto"/>
                              <w:ind w:left="85"/>
                              <w:rPr>
                                <w:rFonts w:ascii="Arial"/>
                                <w:b/>
                                <w:sz w:val="18"/>
                              </w:rPr>
                            </w:pPr>
                            <w:r>
                              <w:rPr>
                                <w:rFonts w:ascii="Arial"/>
                                <w:b/>
                                <w:color w:val="231F20"/>
                                <w:w w:val="105"/>
                                <w:sz w:val="18"/>
                              </w:rPr>
                              <w:t>Total</w:t>
                            </w:r>
                          </w:p>
                        </w:tc>
                        <w:tc>
                          <w:tcPr>
                            <w:tcW w:w="2183" w:type="dxa"/>
                            <w:tcBorders>
                              <w:bottom w:val="nil"/>
                            </w:tcBorders>
                            <w:shd w:val="clear" w:color="auto" w:fill="EFEFE1"/>
                          </w:tcPr>
                          <w:p w:rsidR="00782EBA" w:rsidRDefault="00782EBA">
                            <w:pPr>
                              <w:pStyle w:val="TableParagraph"/>
                              <w:spacing w:line="240" w:lineRule="auto"/>
                              <w:rPr>
                                <w:rFonts w:ascii="Times New Roman"/>
                                <w:sz w:val="16"/>
                              </w:rPr>
                            </w:pPr>
                          </w:p>
                        </w:tc>
                        <w:tc>
                          <w:tcPr>
                            <w:tcW w:w="681" w:type="dxa"/>
                            <w:tcBorders>
                              <w:bottom w:val="nil"/>
                            </w:tcBorders>
                            <w:shd w:val="clear" w:color="auto" w:fill="EFEFE1"/>
                          </w:tcPr>
                          <w:p w:rsidR="00782EBA" w:rsidRDefault="00782EBA">
                            <w:pPr>
                              <w:pStyle w:val="TableParagraph"/>
                              <w:spacing w:before="44" w:line="240" w:lineRule="auto"/>
                              <w:ind w:right="102"/>
                              <w:jc w:val="right"/>
                              <w:rPr>
                                <w:rFonts w:ascii="Arial"/>
                                <w:b/>
                                <w:sz w:val="18"/>
                              </w:rPr>
                            </w:pPr>
                            <w:r>
                              <w:rPr>
                                <w:rFonts w:ascii="Arial"/>
                                <w:b/>
                                <w:color w:val="231F20"/>
                                <w:w w:val="95"/>
                                <w:sz w:val="18"/>
                              </w:rPr>
                              <w:t>100%</w:t>
                            </w:r>
                          </w:p>
                        </w:tc>
                        <w:tc>
                          <w:tcPr>
                            <w:tcW w:w="681" w:type="dxa"/>
                            <w:tcBorders>
                              <w:bottom w:val="nil"/>
                              <w:right w:val="nil"/>
                            </w:tcBorders>
                            <w:shd w:val="clear" w:color="auto" w:fill="EFEFE1"/>
                          </w:tcPr>
                          <w:p w:rsidR="00782EBA" w:rsidRDefault="00782EBA">
                            <w:pPr>
                              <w:pStyle w:val="TableParagraph"/>
                              <w:spacing w:before="44" w:line="240" w:lineRule="auto"/>
                              <w:ind w:right="237"/>
                              <w:jc w:val="right"/>
                              <w:rPr>
                                <w:rFonts w:ascii="Arial"/>
                                <w:b/>
                                <w:sz w:val="18"/>
                              </w:rPr>
                            </w:pPr>
                            <w:r>
                              <w:rPr>
                                <w:rFonts w:ascii="Arial"/>
                                <w:b/>
                                <w:color w:val="231F20"/>
                                <w:w w:val="95"/>
                                <w:sz w:val="18"/>
                              </w:rPr>
                              <w:t>85</w:t>
                            </w:r>
                          </w:p>
                        </w:tc>
                      </w:tr>
                    </w:tbl>
                    <w:p w:rsidR="00782EBA" w:rsidRDefault="00782EBA">
                      <w:pPr>
                        <w:pStyle w:val="BodyText"/>
                      </w:pPr>
                    </w:p>
                  </w:txbxContent>
                </v:textbox>
                <w10:wrap anchorx="page"/>
              </v:shape>
            </w:pict>
          </mc:Fallback>
        </mc:AlternateContent>
      </w:r>
      <w:r w:rsidR="00782EBA" w:rsidRPr="00901F87">
        <w:rPr>
          <w:w w:val="105"/>
          <w:sz w:val="16"/>
        </w:rPr>
        <w:t xml:space="preserve">Mild </w:t>
      </w:r>
      <w:r w:rsidR="00782EBA" w:rsidRPr="00901F87">
        <w:rPr>
          <w:sz w:val="16"/>
        </w:rPr>
        <w:t xml:space="preserve">Moderate </w:t>
      </w:r>
      <w:r w:rsidR="00782EBA" w:rsidRPr="00901F87">
        <w:rPr>
          <w:w w:val="105"/>
          <w:sz w:val="16"/>
        </w:rPr>
        <w:t xml:space="preserve">Profound </w:t>
      </w:r>
      <w:r w:rsidR="00782EBA" w:rsidRPr="00901F87">
        <w:rPr>
          <w:w w:val="95"/>
          <w:sz w:val="16"/>
        </w:rPr>
        <w:t>Severe</w:t>
      </w:r>
    </w:p>
    <w:p w:rsidR="00935B1A" w:rsidRPr="00901F87" w:rsidRDefault="00782EBA">
      <w:pPr>
        <w:spacing w:before="97"/>
        <w:ind w:left="1156"/>
        <w:rPr>
          <w:sz w:val="16"/>
        </w:rPr>
      </w:pPr>
      <w:r w:rsidRPr="00901F87">
        <w:br w:type="column"/>
      </w:r>
      <w:r w:rsidRPr="00901F87">
        <w:rPr>
          <w:sz w:val="16"/>
        </w:rPr>
        <w:lastRenderedPageBreak/>
        <w:t>61 years (18%)</w:t>
      </w:r>
    </w:p>
    <w:p w:rsidR="00935B1A" w:rsidRPr="00901F87" w:rsidRDefault="00935B1A">
      <w:pPr>
        <w:pStyle w:val="BodyText"/>
        <w:rPr>
          <w:sz w:val="22"/>
        </w:rPr>
      </w:pPr>
    </w:p>
    <w:p w:rsidR="00935B1A" w:rsidRPr="00901F87" w:rsidRDefault="00935B1A">
      <w:pPr>
        <w:pStyle w:val="BodyText"/>
        <w:spacing w:before="3"/>
        <w:rPr>
          <w:sz w:val="13"/>
        </w:rPr>
      </w:pPr>
    </w:p>
    <w:p w:rsidR="00935B1A" w:rsidRPr="00901F87" w:rsidRDefault="00F02F2B">
      <w:pPr>
        <w:spacing w:before="1"/>
        <w:ind w:left="419"/>
        <w:rPr>
          <w:sz w:val="16"/>
        </w:rPr>
      </w:pPr>
      <w:r w:rsidRPr="00901F87">
        <w:rPr>
          <w:noProof/>
          <w:lang w:val="en-AU" w:eastAsia="en-AU" w:bidi="ar-SA"/>
        </w:rPr>
        <mc:AlternateContent>
          <mc:Choice Requires="wps">
            <w:drawing>
              <wp:anchor distT="0" distB="0" distL="114300" distR="114300" simplePos="0" relativeHeight="1768" behindDoc="0" locked="0" layoutInCell="1" allowOverlap="1" wp14:anchorId="514782D1" wp14:editId="3F727CD8">
                <wp:simplePos x="0" y="0"/>
                <wp:positionH relativeFrom="page">
                  <wp:posOffset>4654550</wp:posOffset>
                </wp:positionH>
                <wp:positionV relativeFrom="paragraph">
                  <wp:posOffset>-624840</wp:posOffset>
                </wp:positionV>
                <wp:extent cx="647700" cy="252095"/>
                <wp:effectExtent l="0" t="3810" r="3175" b="127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6.5pt;margin-top:-49.2pt;width:51pt;height:19.8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" fillcolor="#9ea32b" stroked="f">
                <w10:wrap anchorx="page"/>
              </v:rect>
            </w:pict>
          </mc:Fallback>
        </mc:AlternateContent>
      </w:r>
      <w:r w:rsidRPr="00901F87">
        <w:rPr>
          <w:noProof/>
          <w:lang w:val="en-AU" w:eastAsia="en-AU" w:bidi="ar-SA"/>
        </w:rPr>
        <mc:AlternateContent>
          <mc:Choice Requires="wps">
            <w:drawing>
              <wp:anchor distT="0" distB="0" distL="114300" distR="114300" simplePos="0" relativeHeight="1792" behindDoc="0" locked="0" layoutInCell="1" allowOverlap="1" wp14:anchorId="09BB8E18" wp14:editId="7B46D6E1">
                <wp:simplePos x="0" y="0"/>
                <wp:positionH relativeFrom="page">
                  <wp:posOffset>4654550</wp:posOffset>
                </wp:positionH>
                <wp:positionV relativeFrom="paragraph">
                  <wp:posOffset>-318770</wp:posOffset>
                </wp:positionV>
                <wp:extent cx="1583690" cy="252095"/>
                <wp:effectExtent l="0" t="0" r="635" b="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66.5pt;margin-top:-25.1pt;width:124.7pt;height:19.85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" fillcolor="#9ea32b" stroked="f">
                <w10:wrap anchorx="page"/>
              </v:rect>
            </w:pict>
          </mc:Fallback>
        </mc:AlternateContent>
      </w:r>
      <w:r w:rsidRPr="00901F87">
        <w:rPr>
          <w:noProof/>
          <w:lang w:val="en-AU" w:eastAsia="en-AU" w:bidi="ar-SA"/>
        </w:rPr>
        <mc:AlternateContent>
          <mc:Choice Requires="wps">
            <w:drawing>
              <wp:anchor distT="0" distB="0" distL="114300" distR="114300" simplePos="0" relativeHeight="1816" behindDoc="0" locked="0" layoutInCell="1" allowOverlap="1" wp14:anchorId="27409AB8" wp14:editId="747C47D4">
                <wp:simplePos x="0" y="0"/>
                <wp:positionH relativeFrom="page">
                  <wp:posOffset>4654550</wp:posOffset>
                </wp:positionH>
                <wp:positionV relativeFrom="paragraph">
                  <wp:posOffset>-12700</wp:posOffset>
                </wp:positionV>
                <wp:extent cx="179705" cy="252095"/>
                <wp:effectExtent l="0" t="0" r="4445" b="0"/>
                <wp:wrapNone/>
                <wp:docPr id="5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6.5pt;margin-top:-1pt;width:14.15pt;height:19.8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" fillcolor="#9ea32b" stroked="f">
                <w10:wrap anchorx="page"/>
              </v:rect>
            </w:pict>
          </mc:Fallback>
        </mc:AlternateContent>
      </w:r>
      <w:r w:rsidR="00782EBA" w:rsidRPr="00901F87">
        <w:rPr>
          <w:sz w:val="16"/>
        </w:rPr>
        <w:t>47 years (5%)</w:t>
      </w:r>
    </w:p>
    <w:p w:rsidR="00935B1A" w:rsidRPr="00901F87" w:rsidRDefault="00F02F2B">
      <w:pPr>
        <w:spacing w:before="180"/>
        <w:ind w:left="1346"/>
        <w:rPr>
          <w:sz w:val="16"/>
        </w:rPr>
      </w:pPr>
      <w:r w:rsidRPr="00901F87">
        <w:rPr>
          <w:noProof/>
          <w:lang w:val="en-AU" w:eastAsia="en-AU" w:bidi="ar-SA"/>
        </w:rPr>
        <mc:AlternateContent>
          <mc:Choice Requires="wps">
            <w:drawing>
              <wp:anchor distT="0" distB="0" distL="114300" distR="114300" simplePos="0" relativeHeight="1840" behindDoc="0" locked="0" layoutInCell="1" allowOverlap="1" wp14:anchorId="1570BAC2" wp14:editId="20B95F99">
                <wp:simplePos x="0" y="0"/>
                <wp:positionH relativeFrom="page">
                  <wp:posOffset>4654550</wp:posOffset>
                </wp:positionH>
                <wp:positionV relativeFrom="paragraph">
                  <wp:posOffset>100965</wp:posOffset>
                </wp:positionV>
                <wp:extent cx="776605" cy="252095"/>
                <wp:effectExtent l="0" t="0" r="0" b="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252095"/>
                        </a:xfrm>
                        <a:prstGeom prst="rect">
                          <a:avLst/>
                        </a:prstGeom>
                        <a:solidFill>
                          <a:srgbClr val="9EA3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66.5pt;margin-top:7.95pt;width:61.15pt;height:19.85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" fillcolor="#9ea32b" stroked="f">
                <w10:wrap anchorx="page"/>
              </v:rect>
            </w:pict>
          </mc:Fallback>
        </mc:AlternateContent>
      </w:r>
      <w:r w:rsidR="00782EBA" w:rsidRPr="00901F87">
        <w:rPr>
          <w:sz w:val="16"/>
        </w:rPr>
        <w:t>50 years</w:t>
      </w:r>
      <w:r w:rsidR="00782EBA" w:rsidRPr="00901F87">
        <w:rPr>
          <w:spacing w:val="-26"/>
          <w:sz w:val="16"/>
        </w:rPr>
        <w:t xml:space="preserve"> </w:t>
      </w:r>
      <w:r w:rsidR="00782EBA" w:rsidRPr="00901F87">
        <w:rPr>
          <w:sz w:val="16"/>
        </w:rPr>
        <w:t>(33%)</w:t>
      </w:r>
    </w:p>
    <w:p w:rsidR="00935B1A" w:rsidRPr="00901F87" w:rsidRDefault="00782EBA">
      <w:pPr>
        <w:pStyle w:val="BodyText"/>
        <w:spacing w:before="14"/>
        <w:rPr>
          <w:sz w:val="30"/>
        </w:rPr>
      </w:pPr>
      <w:r w:rsidRPr="00901F87">
        <w:br w:type="column"/>
      </w:r>
    </w:p>
    <w:p w:rsidR="00935B1A" w:rsidRPr="00901F87" w:rsidRDefault="00782EBA">
      <w:pPr>
        <w:ind w:left="184"/>
        <w:rPr>
          <w:sz w:val="16"/>
        </w:rPr>
      </w:pPr>
      <w:r w:rsidRPr="00901F87">
        <w:rPr>
          <w:sz w:val="16"/>
        </w:rPr>
        <w:t>53 years (44%)</w:t>
      </w:r>
    </w:p>
    <w:p w:rsidR="00935B1A" w:rsidRPr="00901F87" w:rsidRDefault="00935B1A">
      <w:pPr>
        <w:rPr>
          <w:sz w:val="16"/>
        </w:rPr>
        <w:sectPr w:rsidR="00935B1A" w:rsidRPr="00901F87">
          <w:type w:val="continuous"/>
          <w:pgSz w:w="11910" w:h="16840"/>
          <w:pgMar w:top="1580" w:right="660" w:bottom="280" w:left="620" w:header="720" w:footer="720" w:gutter="0"/>
          <w:cols w:num="3" w:space="720" w:equalWidth="0">
            <w:col w:w="6609" w:space="40"/>
            <w:col w:w="2407" w:space="39"/>
            <w:col w:w="1535"/>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5"/>
        <w:rPr>
          <w:sz w:val="25"/>
        </w:rPr>
      </w:pPr>
    </w:p>
    <w:p w:rsidR="00935B1A" w:rsidRPr="00901F87" w:rsidRDefault="00782EBA">
      <w:pPr>
        <w:spacing w:line="290" w:lineRule="auto"/>
        <w:ind w:left="145" w:right="35"/>
        <w:rPr>
          <w:rFonts w:ascii="Arial"/>
          <w:i/>
          <w:sz w:val="15"/>
        </w:rPr>
      </w:pPr>
      <w:r w:rsidRPr="00901F87">
        <w:rPr>
          <w:rFonts w:ascii="Calibri"/>
          <w:i/>
          <w:w w:val="105"/>
          <w:sz w:val="15"/>
        </w:rPr>
        <w:t xml:space="preserve">Source: data from completed questionnaires. </w:t>
      </w:r>
      <w:r w:rsidRPr="00901F87">
        <w:rPr>
          <w:rFonts w:ascii="Arial"/>
          <w:i/>
          <w:w w:val="105"/>
          <w:sz w:val="15"/>
        </w:rPr>
        <w:t>(n = 85 people)</w:t>
      </w:r>
    </w:p>
    <w:p w:rsidR="00935B1A" w:rsidRPr="00901F87" w:rsidRDefault="00782EBA">
      <w:pPr>
        <w:spacing w:before="120" w:line="235" w:lineRule="auto"/>
        <w:ind w:left="145" w:right="397"/>
        <w:rPr>
          <w:rFonts w:ascii="Calibri"/>
          <w:i/>
          <w:sz w:val="15"/>
        </w:rPr>
      </w:pPr>
      <w:r w:rsidRPr="00901F87">
        <w:br w:type="column"/>
      </w:r>
      <w:r w:rsidRPr="00901F87">
        <w:rPr>
          <w:rFonts w:ascii="Calibri"/>
          <w:i/>
          <w:w w:val="105"/>
          <w:sz w:val="15"/>
        </w:rPr>
        <w:lastRenderedPageBreak/>
        <w:t>Note: data about level of intellectual disability was not available for two people with intellectual disability.</w:t>
      </w:r>
    </w:p>
    <w:p w:rsidR="00935B1A" w:rsidRPr="00901F87" w:rsidRDefault="00782EBA">
      <w:pPr>
        <w:spacing w:before="40"/>
        <w:ind w:left="145"/>
        <w:rPr>
          <w:rFonts w:ascii="Arial"/>
          <w:i/>
          <w:sz w:val="15"/>
        </w:rPr>
      </w:pPr>
      <w:r w:rsidRPr="00901F87">
        <w:rPr>
          <w:rFonts w:ascii="Arial"/>
          <w:i/>
          <w:sz w:val="15"/>
        </w:rPr>
        <w:t>(n = 61 people)</w:t>
      </w:r>
    </w:p>
    <w:p w:rsidR="00935B1A" w:rsidRPr="00901F87" w:rsidRDefault="00935B1A">
      <w:pPr>
        <w:rPr>
          <w:rFonts w:ascii="Arial"/>
          <w:sz w:val="15"/>
        </w:rPr>
        <w:sectPr w:rsidR="00935B1A" w:rsidRPr="00901F87">
          <w:type w:val="continuous"/>
          <w:pgSz w:w="11910" w:h="16840"/>
          <w:pgMar w:top="1580" w:right="660" w:bottom="280" w:left="620" w:header="720" w:footer="720" w:gutter="0"/>
          <w:cols w:num="2" w:space="720" w:equalWidth="0">
            <w:col w:w="3066" w:space="2688"/>
            <w:col w:w="4876"/>
          </w:cols>
        </w:sect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rPr>
          <w:rFonts w:ascii="Arial"/>
          <w:sz w:val="20"/>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spacing w:before="5"/>
        <w:rPr>
          <w:rFonts w:ascii="Arial"/>
          <w:i/>
          <w:sz w:val="20"/>
        </w:rPr>
      </w:pPr>
    </w:p>
    <w:p w:rsidR="00935B1A" w:rsidRPr="00901F87" w:rsidRDefault="00782EBA">
      <w:pPr>
        <w:pStyle w:val="ListParagraph"/>
        <w:numPr>
          <w:ilvl w:val="0"/>
          <w:numId w:val="5"/>
        </w:numPr>
        <w:tabs>
          <w:tab w:val="left" w:pos="356"/>
        </w:tabs>
        <w:spacing w:before="1" w:line="208" w:lineRule="auto"/>
        <w:ind w:right="38"/>
        <w:rPr>
          <w:rFonts w:ascii="Arial Narrow"/>
          <w:sz w:val="14"/>
        </w:rPr>
      </w:pPr>
      <w:r w:rsidRPr="00901F87">
        <w:rPr>
          <w:rFonts w:ascii="Arial Narrow"/>
          <w:sz w:val="14"/>
        </w:rPr>
        <w:t>In</w:t>
      </w:r>
      <w:r w:rsidRPr="00901F87">
        <w:rPr>
          <w:rFonts w:ascii="Arial Narrow"/>
          <w:spacing w:val="-7"/>
          <w:sz w:val="14"/>
        </w:rPr>
        <w:t xml:space="preserve"> </w:t>
      </w:r>
      <w:r w:rsidRPr="00901F87">
        <w:rPr>
          <w:rFonts w:ascii="Arial Narrow"/>
          <w:sz w:val="14"/>
        </w:rPr>
        <w:t>order</w:t>
      </w:r>
      <w:r w:rsidRPr="00901F87">
        <w:rPr>
          <w:rFonts w:ascii="Arial Narrow"/>
          <w:spacing w:val="-7"/>
          <w:sz w:val="14"/>
        </w:rPr>
        <w:t xml:space="preserve"> </w:t>
      </w:r>
      <w:r w:rsidRPr="00901F87">
        <w:rPr>
          <w:rFonts w:ascii="Arial Narrow"/>
          <w:sz w:val="14"/>
        </w:rPr>
        <w:t>to</w:t>
      </w:r>
      <w:r w:rsidRPr="00901F87">
        <w:rPr>
          <w:rFonts w:ascii="Arial Narrow"/>
          <w:spacing w:val="-7"/>
          <w:sz w:val="14"/>
        </w:rPr>
        <w:t xml:space="preserve"> </w:t>
      </w:r>
      <w:r w:rsidRPr="00901F87">
        <w:rPr>
          <w:rFonts w:ascii="Arial Narrow"/>
          <w:sz w:val="14"/>
        </w:rPr>
        <w:t>be</w:t>
      </w:r>
      <w:r w:rsidRPr="00901F87">
        <w:rPr>
          <w:rFonts w:ascii="Arial Narrow"/>
          <w:spacing w:val="-7"/>
          <w:sz w:val="14"/>
        </w:rPr>
        <w:t xml:space="preserve"> </w:t>
      </w:r>
      <w:r w:rsidRPr="00901F87">
        <w:rPr>
          <w:rFonts w:ascii="Arial Narrow"/>
          <w:sz w:val="14"/>
        </w:rPr>
        <w:t>consistent</w:t>
      </w:r>
      <w:r w:rsidRPr="00901F87">
        <w:rPr>
          <w:rFonts w:ascii="Arial Narrow"/>
          <w:spacing w:val="-7"/>
          <w:sz w:val="14"/>
        </w:rPr>
        <w:t xml:space="preserve"> </w:t>
      </w:r>
      <w:r w:rsidRPr="00901F87">
        <w:rPr>
          <w:rFonts w:ascii="Arial Narrow"/>
          <w:sz w:val="14"/>
        </w:rPr>
        <w:t>with</w:t>
      </w:r>
      <w:r w:rsidRPr="00901F87">
        <w:rPr>
          <w:rFonts w:ascii="Arial Narrow"/>
          <w:spacing w:val="-7"/>
          <w:sz w:val="14"/>
        </w:rPr>
        <w:t xml:space="preserve"> </w:t>
      </w:r>
      <w:r w:rsidRPr="00901F87">
        <w:rPr>
          <w:rFonts w:ascii="Arial Narrow"/>
          <w:sz w:val="14"/>
        </w:rPr>
        <w:t>other</w:t>
      </w:r>
      <w:r w:rsidRPr="00901F87">
        <w:rPr>
          <w:rFonts w:ascii="Arial Narrow"/>
          <w:spacing w:val="-12"/>
          <w:sz w:val="14"/>
        </w:rPr>
        <w:t xml:space="preserve"> </w:t>
      </w:r>
      <w:r w:rsidRPr="00901F87">
        <w:rPr>
          <w:rFonts w:ascii="Arial Narrow"/>
          <w:sz w:val="14"/>
        </w:rPr>
        <w:t xml:space="preserve">Australian jurisdictions, including the NDIS, cerebral palsy is classified in this table as a physical disability. See: </w:t>
      </w:r>
      <w:hyperlink r:id="rId30">
        <w:r w:rsidRPr="00901F87">
          <w:rPr>
            <w:rFonts w:ascii="Arial Narrow"/>
            <w:sz w:val="14"/>
          </w:rPr>
          <w:t>&lt;https://www.nds.org.au/</w:t>
        </w:r>
      </w:hyperlink>
      <w:r w:rsidRPr="00901F87">
        <w:rPr>
          <w:rFonts w:ascii="Arial Narrow"/>
          <w:sz w:val="14"/>
        </w:rPr>
        <w:t xml:space="preserve"> disability-types-and-descriptions&gt;, accessed 4 July</w:t>
      </w:r>
      <w:r w:rsidRPr="00901F87">
        <w:rPr>
          <w:rFonts w:ascii="Arial Narrow"/>
          <w:spacing w:val="-3"/>
          <w:sz w:val="14"/>
        </w:rPr>
        <w:t xml:space="preserve"> </w:t>
      </w:r>
      <w:r w:rsidRPr="00901F87">
        <w:rPr>
          <w:rFonts w:ascii="Arial Narrow"/>
          <w:sz w:val="14"/>
        </w:rPr>
        <w:t>2018.</w:t>
      </w:r>
    </w:p>
    <w:p w:rsidR="00935B1A" w:rsidRPr="00901F87" w:rsidRDefault="00782EBA">
      <w:pPr>
        <w:pStyle w:val="BodyText"/>
        <w:spacing w:before="8"/>
        <w:rPr>
          <w:rFonts w:ascii="Arial Narrow"/>
          <w:sz w:val="19"/>
        </w:rPr>
      </w:pPr>
      <w:r w:rsidRPr="00901F87">
        <w:br w:type="column"/>
      </w:r>
    </w:p>
    <w:p w:rsidR="00935B1A" w:rsidRPr="00901F87" w:rsidRDefault="00782EBA">
      <w:pPr>
        <w:pStyle w:val="ListParagraph"/>
        <w:numPr>
          <w:ilvl w:val="0"/>
          <w:numId w:val="5"/>
        </w:numPr>
        <w:tabs>
          <w:tab w:val="left" w:pos="356"/>
        </w:tabs>
        <w:spacing w:line="225" w:lineRule="auto"/>
        <w:ind w:right="4889"/>
        <w:jc w:val="both"/>
        <w:rPr>
          <w:rFonts w:ascii="Arial Narrow" w:hAnsi="Arial Narrow"/>
          <w:sz w:val="14"/>
        </w:rPr>
      </w:pPr>
      <w:r w:rsidRPr="00901F87">
        <w:rPr>
          <w:rFonts w:ascii="Arial Narrow" w:hAnsi="Arial Narrow"/>
          <w:sz w:val="14"/>
        </w:rPr>
        <w:t>Source:</w:t>
      </w:r>
      <w:r w:rsidRPr="00901F87">
        <w:rPr>
          <w:rFonts w:ascii="Arial Narrow" w:hAnsi="Arial Narrow"/>
          <w:spacing w:val="-11"/>
          <w:sz w:val="14"/>
        </w:rPr>
        <w:t xml:space="preserve"> </w:t>
      </w:r>
      <w:r w:rsidRPr="00901F87">
        <w:rPr>
          <w:rFonts w:ascii="Arial Narrow" w:hAnsi="Arial Narrow"/>
          <w:sz w:val="14"/>
        </w:rPr>
        <w:t>completed</w:t>
      </w:r>
      <w:r w:rsidRPr="00901F87">
        <w:rPr>
          <w:rFonts w:ascii="Arial Narrow" w:hAnsi="Arial Narrow"/>
          <w:spacing w:val="-11"/>
          <w:sz w:val="14"/>
        </w:rPr>
        <w:t xml:space="preserve"> </w:t>
      </w:r>
      <w:r w:rsidRPr="00901F87">
        <w:rPr>
          <w:rFonts w:ascii="Arial Narrow" w:hAnsi="Arial Narrow"/>
          <w:sz w:val="14"/>
        </w:rPr>
        <w:t>questionnaires</w:t>
      </w:r>
      <w:r w:rsidRPr="00901F87">
        <w:rPr>
          <w:rFonts w:ascii="Arial Narrow" w:hAnsi="Arial Narrow"/>
          <w:spacing w:val="-11"/>
          <w:sz w:val="14"/>
        </w:rPr>
        <w:t xml:space="preserve"> </w:t>
      </w:r>
      <w:r w:rsidRPr="00901F87">
        <w:rPr>
          <w:rFonts w:ascii="Arial Narrow" w:hAnsi="Arial Narrow"/>
          <w:sz w:val="14"/>
        </w:rPr>
        <w:t>by</w:t>
      </w:r>
      <w:r w:rsidRPr="00901F87">
        <w:rPr>
          <w:rFonts w:ascii="Arial Narrow" w:hAnsi="Arial Narrow"/>
          <w:spacing w:val="-11"/>
          <w:sz w:val="14"/>
        </w:rPr>
        <w:t xml:space="preserve"> </w:t>
      </w:r>
      <w:r w:rsidRPr="00901F87">
        <w:rPr>
          <w:rFonts w:ascii="Arial Narrow" w:hAnsi="Arial Narrow"/>
          <w:sz w:val="14"/>
        </w:rPr>
        <w:t>service providers for 85 investigations undertaken in 2017–18.</w:t>
      </w:r>
    </w:p>
    <w:p w:rsidR="00935B1A" w:rsidRPr="00901F87" w:rsidRDefault="00782EBA">
      <w:pPr>
        <w:pStyle w:val="ListParagraph"/>
        <w:numPr>
          <w:ilvl w:val="0"/>
          <w:numId w:val="5"/>
        </w:numPr>
        <w:tabs>
          <w:tab w:val="left" w:pos="356"/>
        </w:tabs>
        <w:spacing w:before="5"/>
        <w:rPr>
          <w:rFonts w:ascii="Arial Narrow"/>
          <w:sz w:val="14"/>
        </w:rPr>
      </w:pPr>
      <w:r w:rsidRPr="00901F87">
        <w:rPr>
          <w:rFonts w:ascii="Arial Narrow"/>
          <w:sz w:val="14"/>
        </w:rPr>
        <w:t>Heslop P et. al. 2013, op.</w:t>
      </w:r>
      <w:r w:rsidRPr="00901F87">
        <w:rPr>
          <w:rFonts w:ascii="Arial Narrow"/>
          <w:spacing w:val="-9"/>
          <w:sz w:val="14"/>
        </w:rPr>
        <w:t xml:space="preserve"> </w:t>
      </w:r>
      <w:r w:rsidRPr="00901F87">
        <w:rPr>
          <w:rFonts w:ascii="Arial Narrow"/>
          <w:sz w:val="14"/>
        </w:rPr>
        <w:t>cit.</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2" w:space="720" w:equalWidth="0">
            <w:col w:w="2670" w:space="448"/>
            <w:col w:w="7512"/>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spacing w:before="7"/>
        <w:rPr>
          <w:sz w:val="25"/>
        </w:rPr>
      </w:pPr>
    </w:p>
    <w:p w:rsidR="00935B1A" w:rsidRPr="00901F87" w:rsidRDefault="00935B1A">
      <w:pPr>
        <w:rPr>
          <w:sz w:val="25"/>
        </w:rPr>
        <w:sectPr w:rsidR="00935B1A" w:rsidRPr="00901F87">
          <w:pgSz w:w="11910" w:h="16840"/>
          <w:pgMar w:top="860" w:right="660" w:bottom="900" w:left="620" w:header="0" w:footer="714" w:gutter="0"/>
          <w:cols w:space="720"/>
        </w:sectPr>
      </w:pPr>
    </w:p>
    <w:p w:rsidR="00935B1A" w:rsidRPr="00901F87" w:rsidRDefault="00782EBA">
      <w:pPr>
        <w:pStyle w:val="Heading5"/>
        <w:jc w:val="both"/>
      </w:pPr>
      <w:bookmarkStart w:id="37" w:name="_TOC_250018"/>
      <w:bookmarkEnd w:id="37"/>
      <w:r w:rsidRPr="00901F87">
        <w:lastRenderedPageBreak/>
        <w:t>General information</w:t>
      </w:r>
    </w:p>
    <w:p w:rsidR="00935B1A" w:rsidRPr="00901F87" w:rsidRDefault="00782EBA">
      <w:pPr>
        <w:pStyle w:val="BodyText"/>
        <w:spacing w:before="77" w:line="160" w:lineRule="auto"/>
        <w:ind w:left="202" w:right="38"/>
        <w:jc w:val="both"/>
      </w:pPr>
      <w:r w:rsidRPr="00901F87">
        <w:rPr>
          <w:w w:val="105"/>
        </w:rPr>
        <w:t>Data from completed questionnaires by service providers indicated that:</w:t>
      </w:r>
    </w:p>
    <w:p w:rsidR="00935B1A" w:rsidRPr="00901F87" w:rsidRDefault="00782EBA">
      <w:pPr>
        <w:pStyle w:val="ListParagraph"/>
        <w:numPr>
          <w:ilvl w:val="0"/>
          <w:numId w:val="19"/>
        </w:numPr>
        <w:tabs>
          <w:tab w:val="left" w:pos="350"/>
        </w:tabs>
        <w:spacing w:line="257" w:lineRule="exact"/>
        <w:ind w:left="349" w:hanging="147"/>
        <w:jc w:val="both"/>
        <w:rPr>
          <w:sz w:val="18"/>
        </w:rPr>
      </w:pPr>
      <w:r w:rsidRPr="00901F87">
        <w:rPr>
          <w:w w:val="105"/>
          <w:sz w:val="18"/>
        </w:rPr>
        <w:t>seven</w:t>
      </w:r>
      <w:r w:rsidRPr="00901F87">
        <w:rPr>
          <w:spacing w:val="-10"/>
          <w:w w:val="105"/>
          <w:sz w:val="18"/>
        </w:rPr>
        <w:t xml:space="preserve"> </w:t>
      </w:r>
      <w:r w:rsidRPr="00901F87">
        <w:rPr>
          <w:w w:val="105"/>
          <w:sz w:val="18"/>
        </w:rPr>
        <w:t>people</w:t>
      </w:r>
      <w:r w:rsidRPr="00901F87">
        <w:rPr>
          <w:spacing w:val="-10"/>
          <w:w w:val="105"/>
          <w:sz w:val="18"/>
        </w:rPr>
        <w:t xml:space="preserve"> </w:t>
      </w:r>
      <w:r w:rsidRPr="00901F87">
        <w:rPr>
          <w:w w:val="105"/>
          <w:sz w:val="18"/>
        </w:rPr>
        <w:t>(8</w:t>
      </w:r>
      <w:r w:rsidRPr="00901F87">
        <w:rPr>
          <w:spacing w:val="-10"/>
          <w:w w:val="105"/>
          <w:sz w:val="18"/>
        </w:rPr>
        <w:t xml:space="preserve"> </w:t>
      </w:r>
      <w:r w:rsidRPr="00901F87">
        <w:rPr>
          <w:w w:val="105"/>
          <w:sz w:val="18"/>
        </w:rPr>
        <w:t>per</w:t>
      </w:r>
      <w:r w:rsidRPr="00901F87">
        <w:rPr>
          <w:spacing w:val="-10"/>
          <w:w w:val="105"/>
          <w:sz w:val="18"/>
        </w:rPr>
        <w:t xml:space="preserve"> </w:t>
      </w:r>
      <w:r w:rsidRPr="00901F87">
        <w:rPr>
          <w:w w:val="105"/>
          <w:sz w:val="18"/>
        </w:rPr>
        <w:t>cent)</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parents</w:t>
      </w:r>
    </w:p>
    <w:p w:rsidR="00935B1A" w:rsidRPr="00901F87" w:rsidRDefault="00782EBA">
      <w:pPr>
        <w:pStyle w:val="ListParagraph"/>
        <w:numPr>
          <w:ilvl w:val="0"/>
          <w:numId w:val="19"/>
        </w:numPr>
        <w:tabs>
          <w:tab w:val="left" w:pos="350"/>
        </w:tabs>
        <w:spacing w:before="41" w:line="160" w:lineRule="auto"/>
        <w:ind w:left="349" w:right="206" w:hanging="147"/>
        <w:rPr>
          <w:sz w:val="18"/>
        </w:rPr>
      </w:pPr>
      <w:r w:rsidRPr="00901F87">
        <w:rPr>
          <w:w w:val="105"/>
          <w:sz w:val="18"/>
        </w:rPr>
        <w:t>36</w:t>
      </w:r>
      <w:r w:rsidRPr="00901F87">
        <w:rPr>
          <w:spacing w:val="-10"/>
          <w:w w:val="105"/>
          <w:sz w:val="18"/>
        </w:rPr>
        <w:t xml:space="preserve"> </w:t>
      </w:r>
      <w:r w:rsidRPr="00901F87">
        <w:rPr>
          <w:w w:val="105"/>
          <w:sz w:val="18"/>
        </w:rPr>
        <w:t>people</w:t>
      </w:r>
      <w:r w:rsidRPr="00901F87">
        <w:rPr>
          <w:spacing w:val="-10"/>
          <w:w w:val="105"/>
          <w:sz w:val="18"/>
        </w:rPr>
        <w:t xml:space="preserve"> </w:t>
      </w:r>
      <w:r w:rsidRPr="00901F87">
        <w:rPr>
          <w:w w:val="105"/>
          <w:sz w:val="18"/>
        </w:rPr>
        <w:t>(42</w:t>
      </w:r>
      <w:r w:rsidRPr="00901F87">
        <w:rPr>
          <w:spacing w:val="-10"/>
          <w:w w:val="105"/>
          <w:sz w:val="18"/>
        </w:rPr>
        <w:t xml:space="preserve"> </w:t>
      </w:r>
      <w:r w:rsidRPr="00901F87">
        <w:rPr>
          <w:w w:val="105"/>
          <w:sz w:val="18"/>
        </w:rPr>
        <w:t>per</w:t>
      </w:r>
      <w:r w:rsidRPr="00901F87">
        <w:rPr>
          <w:spacing w:val="-10"/>
          <w:w w:val="105"/>
          <w:sz w:val="18"/>
        </w:rPr>
        <w:t xml:space="preserve"> </w:t>
      </w:r>
      <w:r w:rsidRPr="00901F87">
        <w:rPr>
          <w:w w:val="105"/>
          <w:sz w:val="18"/>
        </w:rPr>
        <w:t>cent)</w:t>
      </w:r>
      <w:r w:rsidRPr="00901F87">
        <w:rPr>
          <w:spacing w:val="-10"/>
          <w:w w:val="105"/>
          <w:sz w:val="18"/>
        </w:rPr>
        <w:t xml:space="preserve"> </w:t>
      </w:r>
      <w:r w:rsidRPr="00901F87">
        <w:rPr>
          <w:w w:val="105"/>
          <w:sz w:val="18"/>
        </w:rPr>
        <w:t>had</w:t>
      </w:r>
      <w:r w:rsidRPr="00901F87">
        <w:rPr>
          <w:spacing w:val="-10"/>
          <w:w w:val="105"/>
          <w:sz w:val="18"/>
        </w:rPr>
        <w:t xml:space="preserve"> </w:t>
      </w:r>
      <w:r w:rsidRPr="00901F87">
        <w:rPr>
          <w:w w:val="105"/>
          <w:sz w:val="18"/>
        </w:rPr>
        <w:t>a</w:t>
      </w:r>
      <w:r w:rsidRPr="00901F87">
        <w:rPr>
          <w:spacing w:val="-10"/>
          <w:w w:val="105"/>
          <w:sz w:val="18"/>
        </w:rPr>
        <w:t xml:space="preserve"> </w:t>
      </w:r>
      <w:r w:rsidRPr="00901F87">
        <w:rPr>
          <w:w w:val="105"/>
          <w:sz w:val="18"/>
        </w:rPr>
        <w:t>prior</w:t>
      </w:r>
      <w:r w:rsidRPr="00901F87">
        <w:rPr>
          <w:spacing w:val="-10"/>
          <w:w w:val="105"/>
          <w:sz w:val="18"/>
        </w:rPr>
        <w:t xml:space="preserve"> </w:t>
      </w:r>
      <w:r w:rsidRPr="00901F87">
        <w:rPr>
          <w:w w:val="105"/>
          <w:sz w:val="18"/>
        </w:rPr>
        <w:t>history</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institutional care</w:t>
      </w:r>
    </w:p>
    <w:p w:rsidR="00935B1A" w:rsidRPr="00901F87" w:rsidRDefault="00782EBA">
      <w:pPr>
        <w:pStyle w:val="ListParagraph"/>
        <w:numPr>
          <w:ilvl w:val="0"/>
          <w:numId w:val="19"/>
        </w:numPr>
        <w:tabs>
          <w:tab w:val="left" w:pos="350"/>
        </w:tabs>
        <w:spacing w:line="257" w:lineRule="exact"/>
        <w:ind w:left="349" w:hanging="147"/>
        <w:jc w:val="both"/>
        <w:rPr>
          <w:sz w:val="18"/>
        </w:rPr>
      </w:pPr>
      <w:r w:rsidRPr="00901F87">
        <w:rPr>
          <w:w w:val="105"/>
          <w:sz w:val="18"/>
        </w:rPr>
        <w:t>eight</w:t>
      </w:r>
      <w:r w:rsidRPr="00901F87">
        <w:rPr>
          <w:spacing w:val="-11"/>
          <w:w w:val="105"/>
          <w:sz w:val="18"/>
        </w:rPr>
        <w:t xml:space="preserve"> </w:t>
      </w:r>
      <w:r w:rsidRPr="00901F87">
        <w:rPr>
          <w:w w:val="105"/>
          <w:sz w:val="18"/>
        </w:rPr>
        <w:t>people</w:t>
      </w:r>
      <w:r w:rsidRPr="00901F87">
        <w:rPr>
          <w:spacing w:val="-11"/>
          <w:w w:val="105"/>
          <w:sz w:val="18"/>
        </w:rPr>
        <w:t xml:space="preserve"> </w:t>
      </w:r>
      <w:r w:rsidRPr="00901F87">
        <w:rPr>
          <w:w w:val="105"/>
          <w:sz w:val="18"/>
        </w:rPr>
        <w:t>(9</w:t>
      </w:r>
      <w:r w:rsidRPr="00901F87">
        <w:rPr>
          <w:spacing w:val="-11"/>
          <w:w w:val="105"/>
          <w:sz w:val="18"/>
        </w:rPr>
        <w:t xml:space="preserve"> </w:t>
      </w:r>
      <w:r w:rsidRPr="00901F87">
        <w:rPr>
          <w:w w:val="105"/>
          <w:sz w:val="18"/>
        </w:rPr>
        <w:t>per</w:t>
      </w:r>
      <w:r w:rsidRPr="00901F87">
        <w:rPr>
          <w:spacing w:val="-11"/>
          <w:w w:val="105"/>
          <w:sz w:val="18"/>
        </w:rPr>
        <w:t xml:space="preserve"> </w:t>
      </w:r>
      <w:r w:rsidRPr="00901F87">
        <w:rPr>
          <w:w w:val="105"/>
          <w:sz w:val="18"/>
        </w:rPr>
        <w:t>cent)</w:t>
      </w:r>
      <w:r w:rsidRPr="00901F87">
        <w:rPr>
          <w:spacing w:val="-11"/>
          <w:w w:val="105"/>
          <w:sz w:val="18"/>
        </w:rPr>
        <w:t xml:space="preserve"> </w:t>
      </w:r>
      <w:r w:rsidRPr="00901F87">
        <w:rPr>
          <w:w w:val="105"/>
          <w:sz w:val="18"/>
        </w:rPr>
        <w:t>were</w:t>
      </w:r>
      <w:r w:rsidRPr="00901F87">
        <w:rPr>
          <w:spacing w:val="-11"/>
          <w:w w:val="105"/>
          <w:sz w:val="18"/>
        </w:rPr>
        <w:t xml:space="preserve"> </w:t>
      </w:r>
      <w:r w:rsidRPr="00901F87">
        <w:rPr>
          <w:w w:val="105"/>
          <w:sz w:val="18"/>
        </w:rPr>
        <w:t>attending</w:t>
      </w:r>
      <w:r w:rsidRPr="00901F87">
        <w:rPr>
          <w:spacing w:val="-11"/>
          <w:w w:val="105"/>
          <w:sz w:val="18"/>
        </w:rPr>
        <w:t xml:space="preserve"> </w:t>
      </w:r>
      <w:r w:rsidRPr="00901F87">
        <w:rPr>
          <w:w w:val="105"/>
          <w:sz w:val="18"/>
        </w:rPr>
        <w:t>school</w:t>
      </w:r>
    </w:p>
    <w:p w:rsidR="00935B1A" w:rsidRPr="00901F87" w:rsidRDefault="00782EBA">
      <w:pPr>
        <w:pStyle w:val="ListParagraph"/>
        <w:numPr>
          <w:ilvl w:val="0"/>
          <w:numId w:val="19"/>
        </w:numPr>
        <w:tabs>
          <w:tab w:val="left" w:pos="350"/>
        </w:tabs>
        <w:spacing w:line="262" w:lineRule="exact"/>
        <w:ind w:left="349" w:hanging="147"/>
        <w:jc w:val="both"/>
        <w:rPr>
          <w:sz w:val="18"/>
        </w:rPr>
      </w:pPr>
      <w:r w:rsidRPr="00901F87">
        <w:rPr>
          <w:w w:val="105"/>
          <w:sz w:val="18"/>
        </w:rPr>
        <w:t>two</w:t>
      </w:r>
      <w:r w:rsidRPr="00901F87">
        <w:rPr>
          <w:spacing w:val="-10"/>
          <w:w w:val="105"/>
          <w:sz w:val="18"/>
        </w:rPr>
        <w:t xml:space="preserve"> </w:t>
      </w:r>
      <w:r w:rsidRPr="00901F87">
        <w:rPr>
          <w:w w:val="105"/>
          <w:sz w:val="18"/>
        </w:rPr>
        <w:t>people</w:t>
      </w:r>
      <w:r w:rsidRPr="00901F87">
        <w:rPr>
          <w:spacing w:val="-10"/>
          <w:w w:val="105"/>
          <w:sz w:val="18"/>
        </w:rPr>
        <w:t xml:space="preserve"> </w:t>
      </w:r>
      <w:r w:rsidRPr="00901F87">
        <w:rPr>
          <w:w w:val="105"/>
          <w:sz w:val="18"/>
        </w:rPr>
        <w:t>(2</w:t>
      </w:r>
      <w:r w:rsidRPr="00901F87">
        <w:rPr>
          <w:spacing w:val="-10"/>
          <w:w w:val="105"/>
          <w:sz w:val="18"/>
        </w:rPr>
        <w:t xml:space="preserve"> </w:t>
      </w:r>
      <w:r w:rsidRPr="00901F87">
        <w:rPr>
          <w:w w:val="105"/>
          <w:sz w:val="18"/>
        </w:rPr>
        <w:t>per</w:t>
      </w:r>
      <w:r w:rsidRPr="00901F87">
        <w:rPr>
          <w:spacing w:val="-10"/>
          <w:w w:val="105"/>
          <w:sz w:val="18"/>
        </w:rPr>
        <w:t xml:space="preserve"> </w:t>
      </w:r>
      <w:r w:rsidRPr="00901F87">
        <w:rPr>
          <w:w w:val="105"/>
          <w:sz w:val="18"/>
        </w:rPr>
        <w:t>cent)</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in</w:t>
      </w:r>
      <w:r w:rsidRPr="00901F87">
        <w:rPr>
          <w:spacing w:val="-10"/>
          <w:w w:val="105"/>
          <w:sz w:val="18"/>
        </w:rPr>
        <w:t xml:space="preserve"> </w:t>
      </w:r>
      <w:r w:rsidRPr="00901F87">
        <w:rPr>
          <w:w w:val="105"/>
          <w:sz w:val="18"/>
        </w:rPr>
        <w:t>paid</w:t>
      </w:r>
      <w:r w:rsidRPr="00901F87">
        <w:rPr>
          <w:spacing w:val="-10"/>
          <w:w w:val="105"/>
          <w:sz w:val="18"/>
        </w:rPr>
        <w:t xml:space="preserve"> </w:t>
      </w:r>
      <w:r w:rsidRPr="00901F87">
        <w:rPr>
          <w:w w:val="105"/>
          <w:sz w:val="18"/>
        </w:rPr>
        <w:t>employment</w:t>
      </w:r>
    </w:p>
    <w:p w:rsidR="00935B1A" w:rsidRPr="00901F87" w:rsidRDefault="00782EBA">
      <w:pPr>
        <w:pStyle w:val="ListParagraph"/>
        <w:numPr>
          <w:ilvl w:val="0"/>
          <w:numId w:val="19"/>
        </w:numPr>
        <w:tabs>
          <w:tab w:val="left" w:pos="350"/>
        </w:tabs>
        <w:spacing w:line="300" w:lineRule="exact"/>
        <w:ind w:left="349" w:hanging="147"/>
        <w:jc w:val="both"/>
        <w:rPr>
          <w:sz w:val="18"/>
        </w:rPr>
      </w:pPr>
      <w:r w:rsidRPr="00901F87">
        <w:rPr>
          <w:w w:val="105"/>
          <w:sz w:val="18"/>
        </w:rPr>
        <w:t>55</w:t>
      </w:r>
      <w:r w:rsidRPr="00901F87">
        <w:rPr>
          <w:spacing w:val="-11"/>
          <w:w w:val="105"/>
          <w:sz w:val="18"/>
        </w:rPr>
        <w:t xml:space="preserve"> </w:t>
      </w:r>
      <w:r w:rsidRPr="00901F87">
        <w:rPr>
          <w:w w:val="105"/>
          <w:sz w:val="18"/>
        </w:rPr>
        <w:t>people</w:t>
      </w:r>
      <w:r w:rsidRPr="00901F87">
        <w:rPr>
          <w:spacing w:val="-11"/>
          <w:w w:val="105"/>
          <w:sz w:val="18"/>
        </w:rPr>
        <w:t xml:space="preserve"> </w:t>
      </w:r>
      <w:r w:rsidRPr="00901F87">
        <w:rPr>
          <w:w w:val="105"/>
          <w:sz w:val="18"/>
        </w:rPr>
        <w:t>attended</w:t>
      </w:r>
      <w:r w:rsidRPr="00901F87">
        <w:rPr>
          <w:spacing w:val="-11"/>
          <w:w w:val="105"/>
          <w:sz w:val="18"/>
        </w:rPr>
        <w:t xml:space="preserve"> </w:t>
      </w:r>
      <w:r w:rsidRPr="00901F87">
        <w:rPr>
          <w:w w:val="105"/>
          <w:sz w:val="18"/>
        </w:rPr>
        <w:t>a</w:t>
      </w:r>
      <w:r w:rsidRPr="00901F87">
        <w:rPr>
          <w:spacing w:val="-11"/>
          <w:w w:val="105"/>
          <w:sz w:val="18"/>
        </w:rPr>
        <w:t xml:space="preserve"> </w:t>
      </w:r>
      <w:r w:rsidRPr="00901F87">
        <w:rPr>
          <w:w w:val="105"/>
          <w:sz w:val="18"/>
        </w:rPr>
        <w:t>day</w:t>
      </w:r>
      <w:r w:rsidRPr="00901F87">
        <w:rPr>
          <w:spacing w:val="-11"/>
          <w:w w:val="105"/>
          <w:sz w:val="18"/>
        </w:rPr>
        <w:t xml:space="preserve"> </w:t>
      </w:r>
      <w:r w:rsidRPr="00901F87">
        <w:rPr>
          <w:w w:val="105"/>
          <w:sz w:val="18"/>
        </w:rPr>
        <w:t>program</w:t>
      </w:r>
      <w:r w:rsidRPr="00901F87">
        <w:rPr>
          <w:spacing w:val="-11"/>
          <w:w w:val="105"/>
          <w:sz w:val="18"/>
        </w:rPr>
        <w:t xml:space="preserve"> </w:t>
      </w:r>
      <w:r w:rsidRPr="00901F87">
        <w:rPr>
          <w:w w:val="105"/>
          <w:sz w:val="18"/>
        </w:rPr>
        <w:t>(65</w:t>
      </w:r>
      <w:r w:rsidRPr="00901F87">
        <w:rPr>
          <w:spacing w:val="-11"/>
          <w:w w:val="105"/>
          <w:sz w:val="18"/>
        </w:rPr>
        <w:t xml:space="preserve"> </w:t>
      </w:r>
      <w:r w:rsidRPr="00901F87">
        <w:rPr>
          <w:w w:val="105"/>
          <w:sz w:val="18"/>
        </w:rPr>
        <w:t>per</w:t>
      </w:r>
      <w:r w:rsidRPr="00901F87">
        <w:rPr>
          <w:spacing w:val="-11"/>
          <w:w w:val="105"/>
          <w:sz w:val="18"/>
        </w:rPr>
        <w:t xml:space="preserve"> </w:t>
      </w:r>
      <w:r w:rsidRPr="00901F87">
        <w:rPr>
          <w:w w:val="105"/>
          <w:sz w:val="18"/>
        </w:rPr>
        <w:t>cent).</w:t>
      </w:r>
    </w:p>
    <w:p w:rsidR="00935B1A" w:rsidRPr="00901F87" w:rsidRDefault="00782EBA">
      <w:pPr>
        <w:pStyle w:val="Heading5"/>
        <w:spacing w:before="59" w:line="283" w:lineRule="exact"/>
        <w:jc w:val="both"/>
        <w:rPr>
          <w:rFonts w:ascii="Arial Black"/>
        </w:rPr>
      </w:pPr>
      <w:bookmarkStart w:id="38" w:name="_TOC_250017"/>
      <w:bookmarkEnd w:id="38"/>
      <w:r w:rsidRPr="00901F87">
        <w:rPr>
          <w:rFonts w:ascii="Arial Black"/>
          <w:w w:val="95"/>
        </w:rPr>
        <w:t>Effective communication support</w:t>
      </w:r>
    </w:p>
    <w:p w:rsidR="00935B1A" w:rsidRPr="00901F87" w:rsidRDefault="00782EBA">
      <w:pPr>
        <w:pStyle w:val="BodyText"/>
        <w:spacing w:before="66" w:line="160" w:lineRule="auto"/>
        <w:ind w:left="202" w:right="38"/>
        <w:jc w:val="both"/>
      </w:pPr>
      <w:r w:rsidRPr="00901F87">
        <w:rPr>
          <w:w w:val="105"/>
        </w:rPr>
        <w:t>Effective communication support is a strong area of</w:t>
      </w:r>
      <w:r w:rsidRPr="00901F87">
        <w:rPr>
          <w:spacing w:val="-38"/>
          <w:w w:val="105"/>
        </w:rPr>
        <w:t xml:space="preserve"> </w:t>
      </w:r>
      <w:r w:rsidRPr="00901F87">
        <w:rPr>
          <w:w w:val="105"/>
        </w:rPr>
        <w:t>interest in our work and is underpinned by legislation and human rights</w:t>
      </w:r>
      <w:r w:rsidRPr="00901F87">
        <w:rPr>
          <w:spacing w:val="-8"/>
          <w:w w:val="105"/>
        </w:rPr>
        <w:t xml:space="preserve"> </w:t>
      </w:r>
      <w:r w:rsidRPr="00901F87">
        <w:rPr>
          <w:w w:val="105"/>
        </w:rPr>
        <w:t>instruments.</w:t>
      </w:r>
    </w:p>
    <w:p w:rsidR="00935B1A" w:rsidRPr="00901F87" w:rsidRDefault="00782EBA">
      <w:pPr>
        <w:pStyle w:val="BodyText"/>
        <w:spacing w:before="72" w:line="160" w:lineRule="auto"/>
        <w:ind w:left="202" w:right="38"/>
        <w:jc w:val="both"/>
        <w:rPr>
          <w:sz w:val="10"/>
        </w:rPr>
      </w:pPr>
      <w:r w:rsidRPr="00901F87">
        <w:rPr>
          <w:w w:val="105"/>
        </w:rPr>
        <w:t>The Act articulates that people with a disability have the same rights and responsibilities as other members of the community,</w:t>
      </w:r>
      <w:r w:rsidRPr="00901F87">
        <w:rPr>
          <w:spacing w:val="-15"/>
          <w:w w:val="105"/>
        </w:rPr>
        <w:t xml:space="preserve"> </w:t>
      </w:r>
      <w:r w:rsidRPr="00901F87">
        <w:rPr>
          <w:w w:val="105"/>
        </w:rPr>
        <w:t>and</w:t>
      </w:r>
      <w:r w:rsidRPr="00901F87">
        <w:rPr>
          <w:spacing w:val="-15"/>
          <w:w w:val="105"/>
        </w:rPr>
        <w:t xml:space="preserve"> </w:t>
      </w:r>
      <w:r w:rsidRPr="00901F87">
        <w:rPr>
          <w:w w:val="105"/>
        </w:rPr>
        <w:t>people</w:t>
      </w:r>
      <w:r w:rsidRPr="00901F87">
        <w:rPr>
          <w:spacing w:val="-15"/>
          <w:w w:val="105"/>
        </w:rPr>
        <w:t xml:space="preserve"> </w:t>
      </w:r>
      <w:r w:rsidRPr="00901F87">
        <w:rPr>
          <w:w w:val="105"/>
        </w:rPr>
        <w:t>with</w:t>
      </w:r>
      <w:r w:rsidRPr="00901F87">
        <w:rPr>
          <w:spacing w:val="-15"/>
          <w:w w:val="105"/>
        </w:rPr>
        <w:t xml:space="preserve"> </w:t>
      </w:r>
      <w:r w:rsidRPr="00901F87">
        <w:rPr>
          <w:w w:val="105"/>
        </w:rPr>
        <w:t>disability</w:t>
      </w:r>
      <w:r w:rsidRPr="00901F87">
        <w:rPr>
          <w:spacing w:val="-15"/>
          <w:w w:val="105"/>
        </w:rPr>
        <w:t xml:space="preserve"> </w:t>
      </w:r>
      <w:r w:rsidRPr="00901F87">
        <w:rPr>
          <w:w w:val="105"/>
        </w:rPr>
        <w:t>should</w:t>
      </w:r>
      <w:r w:rsidRPr="00901F87">
        <w:rPr>
          <w:spacing w:val="-15"/>
          <w:w w:val="105"/>
        </w:rPr>
        <w:t xml:space="preserve"> </w:t>
      </w:r>
      <w:r w:rsidRPr="00901F87">
        <w:rPr>
          <w:w w:val="105"/>
        </w:rPr>
        <w:t>be</w:t>
      </w:r>
      <w:r w:rsidRPr="00901F87">
        <w:rPr>
          <w:spacing w:val="-15"/>
          <w:w w:val="105"/>
        </w:rPr>
        <w:t xml:space="preserve"> </w:t>
      </w:r>
      <w:r w:rsidRPr="00901F87">
        <w:rPr>
          <w:w w:val="105"/>
        </w:rPr>
        <w:t>empowered to exercise those rights and responsibilities.</w:t>
      </w:r>
      <w:r w:rsidRPr="00901F87">
        <w:rPr>
          <w:w w:val="105"/>
          <w:position w:val="6"/>
          <w:sz w:val="10"/>
        </w:rPr>
        <w:t xml:space="preserve">95 </w:t>
      </w:r>
      <w:r w:rsidRPr="00901F87">
        <w:rPr>
          <w:w w:val="105"/>
        </w:rPr>
        <w:t>The Act also affirms</w:t>
      </w:r>
      <w:r w:rsidRPr="00901F87">
        <w:rPr>
          <w:spacing w:val="-9"/>
          <w:w w:val="105"/>
        </w:rPr>
        <w:t xml:space="preserve"> </w:t>
      </w:r>
      <w:r w:rsidRPr="00901F87">
        <w:rPr>
          <w:w w:val="105"/>
        </w:rPr>
        <w:t>the</w:t>
      </w:r>
      <w:r w:rsidRPr="00901F87">
        <w:rPr>
          <w:spacing w:val="-9"/>
          <w:w w:val="105"/>
        </w:rPr>
        <w:t xml:space="preserve"> </w:t>
      </w:r>
      <w:r w:rsidRPr="00901F87">
        <w:rPr>
          <w:w w:val="105"/>
        </w:rPr>
        <w:t>rights</w:t>
      </w:r>
      <w:r w:rsidRPr="00901F87">
        <w:rPr>
          <w:spacing w:val="-9"/>
          <w:w w:val="105"/>
        </w:rPr>
        <w:t xml:space="preserve"> </w:t>
      </w:r>
      <w:r w:rsidRPr="00901F87">
        <w:rPr>
          <w:w w:val="105"/>
        </w:rPr>
        <w:t>of</w:t>
      </w:r>
      <w:r w:rsidRPr="00901F87">
        <w:rPr>
          <w:spacing w:val="-9"/>
          <w:w w:val="105"/>
        </w:rPr>
        <w:t xml:space="preserve"> </w:t>
      </w:r>
      <w:r w:rsidRPr="00901F87">
        <w:rPr>
          <w:w w:val="105"/>
        </w:rPr>
        <w:t>people</w:t>
      </w:r>
      <w:r w:rsidRPr="00901F87">
        <w:rPr>
          <w:spacing w:val="-9"/>
          <w:w w:val="105"/>
        </w:rPr>
        <w:t xml:space="preserve"> </w:t>
      </w:r>
      <w:r w:rsidRPr="00901F87">
        <w:rPr>
          <w:w w:val="105"/>
        </w:rPr>
        <w:t>with</w:t>
      </w:r>
      <w:r w:rsidRPr="00901F87">
        <w:rPr>
          <w:spacing w:val="-9"/>
          <w:w w:val="105"/>
        </w:rPr>
        <w:t xml:space="preserve"> </w:t>
      </w:r>
      <w:r w:rsidRPr="00901F87">
        <w:rPr>
          <w:w w:val="105"/>
        </w:rPr>
        <w:t>disability</w:t>
      </w:r>
      <w:r w:rsidRPr="00901F87">
        <w:rPr>
          <w:spacing w:val="-9"/>
          <w:w w:val="105"/>
        </w:rPr>
        <w:t xml:space="preserve"> </w:t>
      </w:r>
      <w:r w:rsidRPr="00901F87">
        <w:rPr>
          <w:w w:val="105"/>
        </w:rPr>
        <w:t>to</w:t>
      </w:r>
      <w:r w:rsidRPr="00901F87">
        <w:rPr>
          <w:spacing w:val="-9"/>
          <w:w w:val="105"/>
        </w:rPr>
        <w:t xml:space="preserve"> </w:t>
      </w:r>
      <w:r w:rsidRPr="00901F87">
        <w:rPr>
          <w:w w:val="105"/>
        </w:rPr>
        <w:t>be</w:t>
      </w:r>
      <w:r w:rsidRPr="00901F87">
        <w:rPr>
          <w:spacing w:val="-9"/>
          <w:w w:val="105"/>
        </w:rPr>
        <w:t xml:space="preserve"> </w:t>
      </w:r>
      <w:r w:rsidRPr="00901F87">
        <w:rPr>
          <w:w w:val="105"/>
        </w:rPr>
        <w:t>respected</w:t>
      </w:r>
      <w:r w:rsidRPr="00901F87">
        <w:rPr>
          <w:spacing w:val="-9"/>
          <w:w w:val="105"/>
        </w:rPr>
        <w:t xml:space="preserve"> </w:t>
      </w:r>
      <w:r w:rsidRPr="00901F87">
        <w:rPr>
          <w:w w:val="105"/>
        </w:rPr>
        <w:t>for their</w:t>
      </w:r>
      <w:r w:rsidRPr="00901F87">
        <w:rPr>
          <w:spacing w:val="-8"/>
          <w:w w:val="105"/>
        </w:rPr>
        <w:t xml:space="preserve"> </w:t>
      </w:r>
      <w:r w:rsidRPr="00901F87">
        <w:rPr>
          <w:w w:val="105"/>
        </w:rPr>
        <w:t>human</w:t>
      </w:r>
      <w:r w:rsidRPr="00901F87">
        <w:rPr>
          <w:spacing w:val="-8"/>
          <w:w w:val="105"/>
        </w:rPr>
        <w:t xml:space="preserve"> </w:t>
      </w:r>
      <w:r w:rsidRPr="00901F87">
        <w:rPr>
          <w:w w:val="105"/>
        </w:rPr>
        <w:t>worth</w:t>
      </w:r>
      <w:r w:rsidRPr="00901F87">
        <w:rPr>
          <w:spacing w:val="-8"/>
          <w:w w:val="105"/>
        </w:rPr>
        <w:t xml:space="preserve"> </w:t>
      </w:r>
      <w:r w:rsidRPr="00901F87">
        <w:rPr>
          <w:w w:val="105"/>
        </w:rPr>
        <w:t>and</w:t>
      </w:r>
      <w:r w:rsidRPr="00901F87">
        <w:rPr>
          <w:spacing w:val="-8"/>
          <w:w w:val="105"/>
        </w:rPr>
        <w:t xml:space="preserve"> </w:t>
      </w:r>
      <w:r w:rsidRPr="00901F87">
        <w:rPr>
          <w:w w:val="105"/>
        </w:rPr>
        <w:t>dignity</w:t>
      </w:r>
      <w:r w:rsidRPr="00901F87">
        <w:rPr>
          <w:spacing w:val="-8"/>
          <w:w w:val="105"/>
        </w:rPr>
        <w:t xml:space="preserve"> </w:t>
      </w:r>
      <w:r w:rsidRPr="00901F87">
        <w:rPr>
          <w:w w:val="105"/>
        </w:rPr>
        <w:t>as</w:t>
      </w:r>
      <w:r w:rsidRPr="00901F87">
        <w:rPr>
          <w:spacing w:val="-8"/>
          <w:w w:val="105"/>
        </w:rPr>
        <w:t xml:space="preserve"> </w:t>
      </w:r>
      <w:r w:rsidRPr="00901F87">
        <w:rPr>
          <w:w w:val="105"/>
        </w:rPr>
        <w:t>individuals.</w:t>
      </w:r>
      <w:r w:rsidRPr="00901F87">
        <w:rPr>
          <w:w w:val="105"/>
          <w:position w:val="6"/>
          <w:sz w:val="10"/>
        </w:rPr>
        <w:t>96</w:t>
      </w:r>
    </w:p>
    <w:p w:rsidR="00935B1A" w:rsidRPr="00901F87" w:rsidRDefault="00782EBA">
      <w:pPr>
        <w:pStyle w:val="BodyText"/>
        <w:spacing w:before="74" w:line="160" w:lineRule="auto"/>
        <w:ind w:left="202" w:right="38"/>
        <w:jc w:val="both"/>
        <w:rPr>
          <w:sz w:val="10"/>
        </w:rPr>
      </w:pPr>
      <w:r w:rsidRPr="00901F87">
        <w:rPr>
          <w:w w:val="105"/>
        </w:rPr>
        <w:t>The</w:t>
      </w:r>
      <w:r w:rsidRPr="00901F87">
        <w:rPr>
          <w:spacing w:val="-20"/>
          <w:w w:val="105"/>
        </w:rPr>
        <w:t xml:space="preserve"> </w:t>
      </w:r>
      <w:r w:rsidRPr="00901F87">
        <w:rPr>
          <w:w w:val="105"/>
        </w:rPr>
        <w:t>Act</w:t>
      </w:r>
      <w:r w:rsidRPr="00901F87">
        <w:rPr>
          <w:spacing w:val="-20"/>
          <w:w w:val="105"/>
        </w:rPr>
        <w:t xml:space="preserve"> </w:t>
      </w:r>
      <w:r w:rsidRPr="00901F87">
        <w:rPr>
          <w:w w:val="105"/>
        </w:rPr>
        <w:t>clearly</w:t>
      </w:r>
      <w:r w:rsidRPr="00901F87">
        <w:rPr>
          <w:spacing w:val="-20"/>
          <w:w w:val="105"/>
        </w:rPr>
        <w:t xml:space="preserve"> </w:t>
      </w:r>
      <w:r w:rsidRPr="00901F87">
        <w:rPr>
          <w:w w:val="105"/>
        </w:rPr>
        <w:t>states</w:t>
      </w:r>
      <w:r w:rsidRPr="00901F87">
        <w:rPr>
          <w:spacing w:val="-20"/>
          <w:w w:val="105"/>
        </w:rPr>
        <w:t xml:space="preserve"> </w:t>
      </w:r>
      <w:r w:rsidRPr="00901F87">
        <w:rPr>
          <w:w w:val="105"/>
        </w:rPr>
        <w:t>that</w:t>
      </w:r>
      <w:r w:rsidRPr="00901F87">
        <w:rPr>
          <w:spacing w:val="-20"/>
          <w:w w:val="105"/>
        </w:rPr>
        <w:t xml:space="preserve"> </w:t>
      </w:r>
      <w:r w:rsidRPr="00901F87">
        <w:rPr>
          <w:w w:val="105"/>
        </w:rPr>
        <w:t>people</w:t>
      </w:r>
      <w:r w:rsidRPr="00901F87">
        <w:rPr>
          <w:spacing w:val="-20"/>
          <w:w w:val="105"/>
        </w:rPr>
        <w:t xml:space="preserve"> </w:t>
      </w:r>
      <w:r w:rsidRPr="00901F87">
        <w:rPr>
          <w:w w:val="105"/>
        </w:rPr>
        <w:t>with</w:t>
      </w:r>
      <w:r w:rsidRPr="00901F87">
        <w:rPr>
          <w:spacing w:val="-20"/>
          <w:w w:val="105"/>
        </w:rPr>
        <w:t xml:space="preserve"> </w:t>
      </w:r>
      <w:r w:rsidRPr="00901F87">
        <w:rPr>
          <w:w w:val="105"/>
        </w:rPr>
        <w:t>disability</w:t>
      </w:r>
      <w:r w:rsidRPr="00901F87">
        <w:rPr>
          <w:spacing w:val="-20"/>
          <w:w w:val="105"/>
        </w:rPr>
        <w:t xml:space="preserve"> </w:t>
      </w:r>
      <w:r w:rsidRPr="00901F87">
        <w:rPr>
          <w:w w:val="105"/>
        </w:rPr>
        <w:t>also</w:t>
      </w:r>
      <w:r w:rsidRPr="00901F87">
        <w:rPr>
          <w:spacing w:val="-20"/>
          <w:w w:val="105"/>
        </w:rPr>
        <w:t xml:space="preserve"> </w:t>
      </w:r>
      <w:r w:rsidRPr="00901F87">
        <w:rPr>
          <w:w w:val="105"/>
        </w:rPr>
        <w:t>have</w:t>
      </w:r>
      <w:r w:rsidRPr="00901F87">
        <w:rPr>
          <w:spacing w:val="-20"/>
          <w:w w:val="105"/>
        </w:rPr>
        <w:t xml:space="preserve"> </w:t>
      </w:r>
      <w:r w:rsidRPr="00901F87">
        <w:rPr>
          <w:w w:val="105"/>
        </w:rPr>
        <w:t>the right to access information and communicate in a manner appropriate</w:t>
      </w:r>
      <w:r w:rsidRPr="00901F87">
        <w:rPr>
          <w:spacing w:val="-10"/>
          <w:w w:val="105"/>
        </w:rPr>
        <w:t xml:space="preserve"> </w:t>
      </w:r>
      <w:r w:rsidRPr="00901F87">
        <w:rPr>
          <w:w w:val="105"/>
        </w:rPr>
        <w:t>to</w:t>
      </w:r>
      <w:r w:rsidRPr="00901F87">
        <w:rPr>
          <w:spacing w:val="-10"/>
          <w:w w:val="105"/>
        </w:rPr>
        <w:t xml:space="preserve"> </w:t>
      </w:r>
      <w:r w:rsidRPr="00901F87">
        <w:rPr>
          <w:w w:val="105"/>
        </w:rPr>
        <w:t>their</w:t>
      </w:r>
      <w:r w:rsidRPr="00901F87">
        <w:rPr>
          <w:spacing w:val="-10"/>
          <w:w w:val="105"/>
        </w:rPr>
        <w:t xml:space="preserve"> </w:t>
      </w:r>
      <w:r w:rsidRPr="00901F87">
        <w:rPr>
          <w:w w:val="105"/>
        </w:rPr>
        <w:t>communication</w:t>
      </w:r>
      <w:r w:rsidRPr="00901F87">
        <w:rPr>
          <w:spacing w:val="-10"/>
          <w:w w:val="105"/>
        </w:rPr>
        <w:t xml:space="preserve"> </w:t>
      </w:r>
      <w:r w:rsidRPr="00901F87">
        <w:rPr>
          <w:w w:val="105"/>
        </w:rPr>
        <w:t>and</w:t>
      </w:r>
      <w:r w:rsidRPr="00901F87">
        <w:rPr>
          <w:spacing w:val="-10"/>
          <w:w w:val="105"/>
        </w:rPr>
        <w:t xml:space="preserve"> </w:t>
      </w:r>
      <w:r w:rsidRPr="00901F87">
        <w:rPr>
          <w:w w:val="105"/>
        </w:rPr>
        <w:t>cultural</w:t>
      </w:r>
      <w:r w:rsidRPr="00901F87">
        <w:rPr>
          <w:spacing w:val="-10"/>
          <w:w w:val="105"/>
        </w:rPr>
        <w:t xml:space="preserve"> </w:t>
      </w:r>
      <w:r w:rsidRPr="00901F87">
        <w:rPr>
          <w:w w:val="105"/>
        </w:rPr>
        <w:t>needs.</w:t>
      </w:r>
      <w:r w:rsidRPr="00901F87">
        <w:rPr>
          <w:w w:val="105"/>
          <w:position w:val="6"/>
          <w:sz w:val="10"/>
        </w:rPr>
        <w:t>97</w:t>
      </w:r>
    </w:p>
    <w:p w:rsidR="00935B1A" w:rsidRPr="00901F87" w:rsidRDefault="00782EBA">
      <w:pPr>
        <w:pStyle w:val="BodyText"/>
        <w:spacing w:before="71" w:line="160" w:lineRule="auto"/>
        <w:ind w:left="202" w:right="38"/>
        <w:jc w:val="both"/>
        <w:rPr>
          <w:sz w:val="10"/>
        </w:rPr>
      </w:pPr>
      <w:r w:rsidRPr="00901F87">
        <w:rPr>
          <w:w w:val="105"/>
        </w:rPr>
        <w:t>The</w:t>
      </w:r>
      <w:r w:rsidRPr="00901F87">
        <w:rPr>
          <w:spacing w:val="-15"/>
          <w:w w:val="105"/>
        </w:rPr>
        <w:t xml:space="preserve"> </w:t>
      </w:r>
      <w:r w:rsidRPr="00901F87">
        <w:rPr>
          <w:w w:val="105"/>
        </w:rPr>
        <w:t>Charter</w:t>
      </w:r>
      <w:r w:rsidRPr="00901F87">
        <w:rPr>
          <w:spacing w:val="-15"/>
          <w:w w:val="105"/>
        </w:rPr>
        <w:t xml:space="preserve"> </w:t>
      </w:r>
      <w:r w:rsidRPr="00901F87">
        <w:rPr>
          <w:w w:val="105"/>
        </w:rPr>
        <w:t>imposes</w:t>
      </w:r>
      <w:r w:rsidRPr="00901F87">
        <w:rPr>
          <w:spacing w:val="-15"/>
          <w:w w:val="105"/>
        </w:rPr>
        <w:t xml:space="preserve"> </w:t>
      </w:r>
      <w:r w:rsidRPr="00901F87">
        <w:rPr>
          <w:w w:val="105"/>
        </w:rPr>
        <w:t>an</w:t>
      </w:r>
      <w:r w:rsidRPr="00901F87">
        <w:rPr>
          <w:spacing w:val="-15"/>
          <w:w w:val="105"/>
        </w:rPr>
        <w:t xml:space="preserve"> </w:t>
      </w:r>
      <w:r w:rsidRPr="00901F87">
        <w:rPr>
          <w:w w:val="105"/>
        </w:rPr>
        <w:t>obligation</w:t>
      </w:r>
      <w:r w:rsidRPr="00901F87">
        <w:rPr>
          <w:spacing w:val="-15"/>
          <w:w w:val="105"/>
        </w:rPr>
        <w:t xml:space="preserve"> </w:t>
      </w:r>
      <w:r w:rsidRPr="00901F87">
        <w:rPr>
          <w:w w:val="105"/>
        </w:rPr>
        <w:t>on</w:t>
      </w:r>
      <w:r w:rsidRPr="00901F87">
        <w:rPr>
          <w:spacing w:val="-15"/>
          <w:w w:val="105"/>
        </w:rPr>
        <w:t xml:space="preserve"> </w:t>
      </w:r>
      <w:r w:rsidRPr="00901F87">
        <w:rPr>
          <w:w w:val="105"/>
        </w:rPr>
        <w:t>all</w:t>
      </w:r>
      <w:r w:rsidRPr="00901F87">
        <w:rPr>
          <w:spacing w:val="-15"/>
          <w:w w:val="105"/>
        </w:rPr>
        <w:t xml:space="preserve"> </w:t>
      </w:r>
      <w:r w:rsidRPr="00901F87">
        <w:rPr>
          <w:w w:val="105"/>
        </w:rPr>
        <w:t>public</w:t>
      </w:r>
      <w:r w:rsidRPr="00901F87">
        <w:rPr>
          <w:spacing w:val="-15"/>
          <w:w w:val="105"/>
        </w:rPr>
        <w:t xml:space="preserve"> </w:t>
      </w:r>
      <w:r w:rsidRPr="00901F87">
        <w:rPr>
          <w:w w:val="105"/>
        </w:rPr>
        <w:t>authorities</w:t>
      </w:r>
      <w:r w:rsidRPr="00901F87">
        <w:rPr>
          <w:spacing w:val="-15"/>
          <w:w w:val="105"/>
        </w:rPr>
        <w:t xml:space="preserve"> </w:t>
      </w:r>
      <w:r w:rsidRPr="00901F87">
        <w:rPr>
          <w:w w:val="105"/>
        </w:rPr>
        <w:t>to act</w:t>
      </w:r>
      <w:r w:rsidRPr="00901F87">
        <w:rPr>
          <w:spacing w:val="-13"/>
          <w:w w:val="105"/>
        </w:rPr>
        <w:t xml:space="preserve"> </w:t>
      </w:r>
      <w:r w:rsidRPr="00901F87">
        <w:rPr>
          <w:w w:val="105"/>
        </w:rPr>
        <w:t>in</w:t>
      </w:r>
      <w:r w:rsidRPr="00901F87">
        <w:rPr>
          <w:spacing w:val="-13"/>
          <w:w w:val="105"/>
        </w:rPr>
        <w:t xml:space="preserve"> </w:t>
      </w:r>
      <w:r w:rsidRPr="00901F87">
        <w:rPr>
          <w:w w:val="105"/>
        </w:rPr>
        <w:t>a</w:t>
      </w:r>
      <w:r w:rsidRPr="00901F87">
        <w:rPr>
          <w:spacing w:val="-13"/>
          <w:w w:val="105"/>
        </w:rPr>
        <w:t xml:space="preserve"> </w:t>
      </w:r>
      <w:r w:rsidRPr="00901F87">
        <w:rPr>
          <w:w w:val="105"/>
        </w:rPr>
        <w:t>way</w:t>
      </w:r>
      <w:r w:rsidRPr="00901F87">
        <w:rPr>
          <w:spacing w:val="-13"/>
          <w:w w:val="105"/>
        </w:rPr>
        <w:t xml:space="preserve"> </w:t>
      </w:r>
      <w:r w:rsidRPr="00901F87">
        <w:rPr>
          <w:w w:val="105"/>
        </w:rPr>
        <w:t>that</w:t>
      </w:r>
      <w:r w:rsidRPr="00901F87">
        <w:rPr>
          <w:spacing w:val="-13"/>
          <w:w w:val="105"/>
        </w:rPr>
        <w:t xml:space="preserve"> </w:t>
      </w:r>
      <w:r w:rsidRPr="00901F87">
        <w:rPr>
          <w:w w:val="105"/>
        </w:rPr>
        <w:t>is</w:t>
      </w:r>
      <w:r w:rsidRPr="00901F87">
        <w:rPr>
          <w:spacing w:val="-13"/>
          <w:w w:val="105"/>
        </w:rPr>
        <w:t xml:space="preserve"> </w:t>
      </w:r>
      <w:r w:rsidRPr="00901F87">
        <w:rPr>
          <w:w w:val="105"/>
        </w:rPr>
        <w:t>compatible</w:t>
      </w:r>
      <w:r w:rsidRPr="00901F87">
        <w:rPr>
          <w:spacing w:val="-13"/>
          <w:w w:val="105"/>
        </w:rPr>
        <w:t xml:space="preserve"> </w:t>
      </w:r>
      <w:r w:rsidRPr="00901F87">
        <w:rPr>
          <w:w w:val="105"/>
        </w:rPr>
        <w:t>with</w:t>
      </w:r>
      <w:r w:rsidRPr="00901F87">
        <w:rPr>
          <w:spacing w:val="-13"/>
          <w:w w:val="105"/>
        </w:rPr>
        <w:t xml:space="preserve"> </w:t>
      </w:r>
      <w:r w:rsidRPr="00901F87">
        <w:rPr>
          <w:w w:val="105"/>
        </w:rPr>
        <w:t>human</w:t>
      </w:r>
      <w:r w:rsidRPr="00901F87">
        <w:rPr>
          <w:spacing w:val="-13"/>
          <w:w w:val="105"/>
        </w:rPr>
        <w:t xml:space="preserve"> </w:t>
      </w:r>
      <w:r w:rsidRPr="00901F87">
        <w:rPr>
          <w:w w:val="105"/>
        </w:rPr>
        <w:t>rights,</w:t>
      </w:r>
      <w:r w:rsidRPr="00901F87">
        <w:rPr>
          <w:spacing w:val="-13"/>
          <w:w w:val="105"/>
        </w:rPr>
        <w:t xml:space="preserve"> </w:t>
      </w:r>
      <w:r w:rsidRPr="00901F87">
        <w:rPr>
          <w:w w:val="105"/>
        </w:rPr>
        <w:t>and</w:t>
      </w:r>
      <w:r w:rsidRPr="00901F87">
        <w:rPr>
          <w:spacing w:val="-13"/>
          <w:w w:val="105"/>
        </w:rPr>
        <w:t xml:space="preserve"> </w:t>
      </w:r>
      <w:r w:rsidRPr="00901F87">
        <w:rPr>
          <w:w w:val="105"/>
        </w:rPr>
        <w:t>to</w:t>
      </w:r>
      <w:r w:rsidRPr="00901F87">
        <w:rPr>
          <w:spacing w:val="-13"/>
          <w:w w:val="105"/>
        </w:rPr>
        <w:t xml:space="preserve"> </w:t>
      </w:r>
      <w:r w:rsidRPr="00901F87">
        <w:rPr>
          <w:w w:val="105"/>
        </w:rPr>
        <w:t>give proper</w:t>
      </w:r>
      <w:r w:rsidRPr="00901F87">
        <w:rPr>
          <w:spacing w:val="-7"/>
          <w:w w:val="105"/>
        </w:rPr>
        <w:t xml:space="preserve"> </w:t>
      </w:r>
      <w:r w:rsidRPr="00901F87">
        <w:rPr>
          <w:w w:val="105"/>
        </w:rPr>
        <w:t>consideration</w:t>
      </w:r>
      <w:r w:rsidRPr="00901F87">
        <w:rPr>
          <w:spacing w:val="-6"/>
          <w:w w:val="105"/>
        </w:rPr>
        <w:t xml:space="preserve"> </w:t>
      </w:r>
      <w:r w:rsidRPr="00901F87">
        <w:rPr>
          <w:w w:val="105"/>
        </w:rPr>
        <w:t>to</w:t>
      </w:r>
      <w:r w:rsidRPr="00901F87">
        <w:rPr>
          <w:spacing w:val="-7"/>
          <w:w w:val="105"/>
        </w:rPr>
        <w:t xml:space="preserve"> </w:t>
      </w:r>
      <w:r w:rsidRPr="00901F87">
        <w:rPr>
          <w:w w:val="105"/>
        </w:rPr>
        <w:t>relevant</w:t>
      </w:r>
      <w:r w:rsidRPr="00901F87">
        <w:rPr>
          <w:spacing w:val="-6"/>
          <w:w w:val="105"/>
        </w:rPr>
        <w:t xml:space="preserve"> </w:t>
      </w:r>
      <w:r w:rsidRPr="00901F87">
        <w:rPr>
          <w:w w:val="105"/>
        </w:rPr>
        <w:t>human</w:t>
      </w:r>
      <w:r w:rsidRPr="00901F87">
        <w:rPr>
          <w:spacing w:val="-7"/>
          <w:w w:val="105"/>
        </w:rPr>
        <w:t xml:space="preserve"> </w:t>
      </w:r>
      <w:r w:rsidRPr="00901F87">
        <w:rPr>
          <w:w w:val="105"/>
        </w:rPr>
        <w:t>rights</w:t>
      </w:r>
      <w:r w:rsidRPr="00901F87">
        <w:rPr>
          <w:spacing w:val="-6"/>
          <w:w w:val="105"/>
        </w:rPr>
        <w:t xml:space="preserve"> </w:t>
      </w:r>
      <w:r w:rsidRPr="00901F87">
        <w:rPr>
          <w:w w:val="105"/>
        </w:rPr>
        <w:t>when</w:t>
      </w:r>
      <w:r w:rsidRPr="00901F87">
        <w:rPr>
          <w:spacing w:val="-7"/>
          <w:w w:val="105"/>
        </w:rPr>
        <w:t xml:space="preserve"> </w:t>
      </w:r>
      <w:r w:rsidRPr="00901F87">
        <w:rPr>
          <w:w w:val="105"/>
        </w:rPr>
        <w:t>making decisions.</w:t>
      </w:r>
      <w:r w:rsidRPr="00901F87">
        <w:rPr>
          <w:w w:val="105"/>
          <w:position w:val="6"/>
          <w:sz w:val="10"/>
        </w:rPr>
        <w:t>98</w:t>
      </w:r>
      <w:r w:rsidRPr="00901F87">
        <w:rPr>
          <w:spacing w:val="1"/>
          <w:w w:val="105"/>
          <w:position w:val="6"/>
          <w:sz w:val="10"/>
        </w:rPr>
        <w:t xml:space="preserve"> </w:t>
      </w:r>
      <w:r w:rsidRPr="00901F87">
        <w:rPr>
          <w:w w:val="105"/>
        </w:rPr>
        <w:t>The</w:t>
      </w:r>
      <w:r w:rsidRPr="00901F87">
        <w:rPr>
          <w:spacing w:val="-25"/>
          <w:w w:val="105"/>
        </w:rPr>
        <w:t xml:space="preserve"> </w:t>
      </w:r>
      <w:r w:rsidRPr="00901F87">
        <w:rPr>
          <w:w w:val="105"/>
        </w:rPr>
        <w:t>Charter</w:t>
      </w:r>
      <w:r w:rsidRPr="00901F87">
        <w:rPr>
          <w:spacing w:val="-26"/>
          <w:w w:val="105"/>
        </w:rPr>
        <w:t xml:space="preserve"> </w:t>
      </w:r>
      <w:r w:rsidRPr="00901F87">
        <w:rPr>
          <w:w w:val="105"/>
        </w:rPr>
        <w:t>articulates</w:t>
      </w:r>
      <w:r w:rsidRPr="00901F87">
        <w:rPr>
          <w:spacing w:val="-25"/>
          <w:w w:val="105"/>
        </w:rPr>
        <w:t xml:space="preserve"> </w:t>
      </w:r>
      <w:r w:rsidRPr="00901F87">
        <w:rPr>
          <w:w w:val="105"/>
        </w:rPr>
        <w:t>that</w:t>
      </w:r>
      <w:r w:rsidRPr="00901F87">
        <w:rPr>
          <w:spacing w:val="-25"/>
          <w:w w:val="105"/>
        </w:rPr>
        <w:t xml:space="preserve"> </w:t>
      </w:r>
      <w:r w:rsidRPr="00901F87">
        <w:rPr>
          <w:w w:val="105"/>
        </w:rPr>
        <w:t>every</w:t>
      </w:r>
      <w:r w:rsidRPr="00901F87">
        <w:rPr>
          <w:spacing w:val="-25"/>
          <w:w w:val="105"/>
        </w:rPr>
        <w:t xml:space="preserve"> </w:t>
      </w:r>
      <w:r w:rsidRPr="00901F87">
        <w:rPr>
          <w:w w:val="105"/>
        </w:rPr>
        <w:t>person</w:t>
      </w:r>
      <w:r w:rsidRPr="00901F87">
        <w:rPr>
          <w:spacing w:val="-26"/>
          <w:w w:val="105"/>
        </w:rPr>
        <w:t xml:space="preserve"> </w:t>
      </w:r>
      <w:r w:rsidRPr="00901F87">
        <w:rPr>
          <w:w w:val="105"/>
        </w:rPr>
        <w:t>has</w:t>
      </w:r>
      <w:r w:rsidRPr="00901F87">
        <w:rPr>
          <w:spacing w:val="-26"/>
          <w:w w:val="105"/>
        </w:rPr>
        <w:t xml:space="preserve"> </w:t>
      </w:r>
      <w:r w:rsidRPr="00901F87">
        <w:rPr>
          <w:w w:val="105"/>
        </w:rPr>
        <w:t>the right to freedom of expression, which includes the freedom to</w:t>
      </w:r>
      <w:r w:rsidRPr="00901F87">
        <w:rPr>
          <w:spacing w:val="-18"/>
          <w:w w:val="105"/>
        </w:rPr>
        <w:t xml:space="preserve"> </w:t>
      </w:r>
      <w:r w:rsidRPr="00901F87">
        <w:rPr>
          <w:w w:val="105"/>
        </w:rPr>
        <w:t>seek,</w:t>
      </w:r>
      <w:r w:rsidRPr="00901F87">
        <w:rPr>
          <w:spacing w:val="-18"/>
          <w:w w:val="105"/>
        </w:rPr>
        <w:t xml:space="preserve"> </w:t>
      </w:r>
      <w:r w:rsidRPr="00901F87">
        <w:rPr>
          <w:w w:val="105"/>
        </w:rPr>
        <w:t>receive</w:t>
      </w:r>
      <w:r w:rsidRPr="00901F87">
        <w:rPr>
          <w:spacing w:val="-18"/>
          <w:w w:val="105"/>
        </w:rPr>
        <w:t xml:space="preserve"> </w:t>
      </w:r>
      <w:r w:rsidRPr="00901F87">
        <w:rPr>
          <w:w w:val="105"/>
        </w:rPr>
        <w:t>and</w:t>
      </w:r>
      <w:r w:rsidRPr="00901F87">
        <w:rPr>
          <w:spacing w:val="-19"/>
          <w:w w:val="105"/>
        </w:rPr>
        <w:t xml:space="preserve"> </w:t>
      </w:r>
      <w:r w:rsidRPr="00901F87">
        <w:rPr>
          <w:w w:val="105"/>
        </w:rPr>
        <w:t>impart</w:t>
      </w:r>
      <w:r w:rsidRPr="00901F87">
        <w:rPr>
          <w:spacing w:val="-19"/>
          <w:w w:val="105"/>
        </w:rPr>
        <w:t xml:space="preserve"> </w:t>
      </w:r>
      <w:r w:rsidRPr="00901F87">
        <w:rPr>
          <w:w w:val="105"/>
        </w:rPr>
        <w:t>information</w:t>
      </w:r>
      <w:r w:rsidRPr="00901F87">
        <w:rPr>
          <w:spacing w:val="-19"/>
          <w:w w:val="105"/>
        </w:rPr>
        <w:t xml:space="preserve"> </w:t>
      </w:r>
      <w:r w:rsidRPr="00901F87">
        <w:rPr>
          <w:w w:val="105"/>
        </w:rPr>
        <w:t>and</w:t>
      </w:r>
      <w:r w:rsidRPr="00901F87">
        <w:rPr>
          <w:spacing w:val="-19"/>
          <w:w w:val="105"/>
        </w:rPr>
        <w:t xml:space="preserve"> </w:t>
      </w:r>
      <w:r w:rsidRPr="00901F87">
        <w:rPr>
          <w:w w:val="105"/>
        </w:rPr>
        <w:t>ideas</w:t>
      </w:r>
      <w:r w:rsidRPr="00901F87">
        <w:rPr>
          <w:spacing w:val="-19"/>
          <w:w w:val="105"/>
        </w:rPr>
        <w:t xml:space="preserve"> </w:t>
      </w:r>
      <w:r w:rsidRPr="00901F87">
        <w:rPr>
          <w:w w:val="105"/>
        </w:rPr>
        <w:t>of</w:t>
      </w:r>
      <w:r w:rsidRPr="00901F87">
        <w:rPr>
          <w:spacing w:val="-19"/>
          <w:w w:val="105"/>
        </w:rPr>
        <w:t xml:space="preserve"> </w:t>
      </w:r>
      <w:r w:rsidRPr="00901F87">
        <w:rPr>
          <w:w w:val="105"/>
        </w:rPr>
        <w:t>all</w:t>
      </w:r>
      <w:r w:rsidRPr="00901F87">
        <w:rPr>
          <w:spacing w:val="-18"/>
          <w:w w:val="105"/>
        </w:rPr>
        <w:t xml:space="preserve"> </w:t>
      </w:r>
      <w:r w:rsidRPr="00901F87">
        <w:rPr>
          <w:w w:val="105"/>
        </w:rPr>
        <w:t>kinds; whether</w:t>
      </w:r>
      <w:r w:rsidRPr="00901F87">
        <w:rPr>
          <w:spacing w:val="-5"/>
          <w:w w:val="105"/>
        </w:rPr>
        <w:t xml:space="preserve"> </w:t>
      </w:r>
      <w:r w:rsidRPr="00901F87">
        <w:rPr>
          <w:w w:val="105"/>
        </w:rPr>
        <w:t>orally,</w:t>
      </w:r>
      <w:r w:rsidRPr="00901F87">
        <w:rPr>
          <w:spacing w:val="-5"/>
          <w:w w:val="105"/>
        </w:rPr>
        <w:t xml:space="preserve"> </w:t>
      </w:r>
      <w:r w:rsidRPr="00901F87">
        <w:rPr>
          <w:w w:val="105"/>
        </w:rPr>
        <w:t>in</w:t>
      </w:r>
      <w:r w:rsidRPr="00901F87">
        <w:rPr>
          <w:spacing w:val="-5"/>
          <w:w w:val="105"/>
        </w:rPr>
        <w:t xml:space="preserve"> </w:t>
      </w:r>
      <w:r w:rsidRPr="00901F87">
        <w:rPr>
          <w:w w:val="105"/>
        </w:rPr>
        <w:t>writing,</w:t>
      </w:r>
      <w:r w:rsidRPr="00901F87">
        <w:rPr>
          <w:spacing w:val="-5"/>
          <w:w w:val="105"/>
        </w:rPr>
        <w:t xml:space="preserve"> </w:t>
      </w:r>
      <w:r w:rsidRPr="00901F87">
        <w:rPr>
          <w:w w:val="105"/>
        </w:rPr>
        <w:t>in</w:t>
      </w:r>
      <w:r w:rsidRPr="00901F87">
        <w:rPr>
          <w:spacing w:val="-5"/>
          <w:w w:val="105"/>
        </w:rPr>
        <w:t xml:space="preserve"> </w:t>
      </w:r>
      <w:r w:rsidRPr="00901F87">
        <w:rPr>
          <w:w w:val="105"/>
        </w:rPr>
        <w:t>print,</w:t>
      </w:r>
      <w:r w:rsidRPr="00901F87">
        <w:rPr>
          <w:spacing w:val="-5"/>
          <w:w w:val="105"/>
        </w:rPr>
        <w:t xml:space="preserve"> </w:t>
      </w:r>
      <w:r w:rsidRPr="00901F87">
        <w:rPr>
          <w:w w:val="105"/>
        </w:rPr>
        <w:t>by</w:t>
      </w:r>
      <w:r w:rsidRPr="00901F87">
        <w:rPr>
          <w:spacing w:val="-5"/>
          <w:w w:val="105"/>
        </w:rPr>
        <w:t xml:space="preserve"> </w:t>
      </w:r>
      <w:r w:rsidRPr="00901F87">
        <w:rPr>
          <w:w w:val="105"/>
        </w:rPr>
        <w:t>way</w:t>
      </w:r>
      <w:r w:rsidRPr="00901F87">
        <w:rPr>
          <w:spacing w:val="-5"/>
          <w:w w:val="105"/>
        </w:rPr>
        <w:t xml:space="preserve"> </w:t>
      </w:r>
      <w:r w:rsidRPr="00901F87">
        <w:rPr>
          <w:w w:val="105"/>
        </w:rPr>
        <w:t>of</w:t>
      </w:r>
      <w:r w:rsidRPr="00901F87">
        <w:rPr>
          <w:spacing w:val="-5"/>
          <w:w w:val="105"/>
        </w:rPr>
        <w:t xml:space="preserve"> </w:t>
      </w:r>
      <w:r w:rsidRPr="00901F87">
        <w:rPr>
          <w:w w:val="105"/>
        </w:rPr>
        <w:t>art</w:t>
      </w:r>
      <w:r w:rsidRPr="00901F87">
        <w:rPr>
          <w:spacing w:val="-5"/>
          <w:w w:val="105"/>
        </w:rPr>
        <w:t xml:space="preserve"> </w:t>
      </w:r>
      <w:r w:rsidRPr="00901F87">
        <w:rPr>
          <w:w w:val="105"/>
        </w:rPr>
        <w:t>or</w:t>
      </w:r>
      <w:r w:rsidRPr="00901F87">
        <w:rPr>
          <w:spacing w:val="-5"/>
          <w:w w:val="105"/>
        </w:rPr>
        <w:t xml:space="preserve"> </w:t>
      </w:r>
      <w:r w:rsidRPr="00901F87">
        <w:rPr>
          <w:w w:val="105"/>
        </w:rPr>
        <w:t>in</w:t>
      </w:r>
      <w:r w:rsidRPr="00901F87">
        <w:rPr>
          <w:spacing w:val="-5"/>
          <w:w w:val="105"/>
        </w:rPr>
        <w:t xml:space="preserve"> </w:t>
      </w:r>
      <w:r w:rsidRPr="00901F87">
        <w:rPr>
          <w:w w:val="105"/>
        </w:rPr>
        <w:t>another medium chosen by the</w:t>
      </w:r>
      <w:r w:rsidRPr="00901F87">
        <w:rPr>
          <w:spacing w:val="-34"/>
          <w:w w:val="105"/>
        </w:rPr>
        <w:t xml:space="preserve"> </w:t>
      </w:r>
      <w:r w:rsidRPr="00901F87">
        <w:rPr>
          <w:w w:val="105"/>
        </w:rPr>
        <w:t>person.</w:t>
      </w:r>
      <w:r w:rsidRPr="00901F87">
        <w:rPr>
          <w:w w:val="105"/>
          <w:position w:val="6"/>
          <w:sz w:val="10"/>
        </w:rPr>
        <w:t>99</w:t>
      </w:r>
    </w:p>
    <w:p w:rsidR="00935B1A" w:rsidRPr="00901F87" w:rsidRDefault="00782EBA">
      <w:pPr>
        <w:pStyle w:val="BodyText"/>
        <w:spacing w:before="76" w:line="160" w:lineRule="auto"/>
        <w:ind w:left="202" w:right="38"/>
        <w:jc w:val="both"/>
        <w:rPr>
          <w:sz w:val="10"/>
        </w:rPr>
      </w:pPr>
      <w:r w:rsidRPr="00901F87">
        <w:rPr>
          <w:w w:val="105"/>
        </w:rPr>
        <w:t>Article 21 of the Convention on the Rights of Persons with Disabilities</w:t>
      </w:r>
      <w:r w:rsidRPr="00901F87">
        <w:rPr>
          <w:spacing w:val="-7"/>
          <w:w w:val="105"/>
        </w:rPr>
        <w:t xml:space="preserve"> </w:t>
      </w:r>
      <w:r w:rsidRPr="00901F87">
        <w:rPr>
          <w:w w:val="105"/>
        </w:rPr>
        <w:t>(the</w:t>
      </w:r>
      <w:r w:rsidRPr="00901F87">
        <w:rPr>
          <w:spacing w:val="-7"/>
          <w:w w:val="105"/>
        </w:rPr>
        <w:t xml:space="preserve"> </w:t>
      </w:r>
      <w:r w:rsidRPr="00901F87">
        <w:rPr>
          <w:w w:val="105"/>
        </w:rPr>
        <w:t>Convention)</w:t>
      </w:r>
      <w:r w:rsidRPr="00901F87">
        <w:rPr>
          <w:spacing w:val="-7"/>
          <w:w w:val="105"/>
        </w:rPr>
        <w:t xml:space="preserve"> </w:t>
      </w:r>
      <w:r w:rsidRPr="00901F87">
        <w:rPr>
          <w:w w:val="105"/>
        </w:rPr>
        <w:t>states</w:t>
      </w:r>
      <w:r w:rsidRPr="00901F87">
        <w:rPr>
          <w:spacing w:val="-7"/>
          <w:w w:val="105"/>
        </w:rPr>
        <w:t xml:space="preserve"> </w:t>
      </w:r>
      <w:r w:rsidRPr="00901F87">
        <w:rPr>
          <w:w w:val="105"/>
        </w:rPr>
        <w:t>that</w:t>
      </w:r>
      <w:r w:rsidRPr="00901F87">
        <w:rPr>
          <w:spacing w:val="-7"/>
          <w:w w:val="105"/>
        </w:rPr>
        <w:t xml:space="preserve"> </w:t>
      </w:r>
      <w:r w:rsidRPr="00901F87">
        <w:rPr>
          <w:w w:val="105"/>
        </w:rPr>
        <w:t>‘States</w:t>
      </w:r>
      <w:r w:rsidRPr="00901F87">
        <w:rPr>
          <w:spacing w:val="-7"/>
          <w:w w:val="105"/>
        </w:rPr>
        <w:t xml:space="preserve"> </w:t>
      </w:r>
      <w:r w:rsidRPr="00901F87">
        <w:rPr>
          <w:w w:val="105"/>
        </w:rPr>
        <w:t>Parties</w:t>
      </w:r>
      <w:r w:rsidRPr="00901F87">
        <w:rPr>
          <w:spacing w:val="-7"/>
          <w:w w:val="105"/>
        </w:rPr>
        <w:t xml:space="preserve"> </w:t>
      </w:r>
      <w:r w:rsidRPr="00901F87">
        <w:rPr>
          <w:w w:val="105"/>
        </w:rPr>
        <w:t>shall take all appropriate measures to ensure that people with disabilities can exercise the right to freedom of expression and opinion, including the freedom to seek, receive and impart information and ideas on an equal basis  with  others and through all forms of communication of their choice …</w:t>
      </w:r>
      <w:r w:rsidRPr="00901F87">
        <w:rPr>
          <w:w w:val="105"/>
          <w:position w:val="6"/>
          <w:sz w:val="10"/>
        </w:rPr>
        <w:t xml:space="preserve">100 </w:t>
      </w:r>
      <w:r w:rsidRPr="00901F87">
        <w:rPr>
          <w:w w:val="105"/>
        </w:rPr>
        <w:t>This includes accepting and facilitating the use of sign languages, braille, augmentative and alternative communication,</w:t>
      </w:r>
      <w:r w:rsidRPr="00901F87">
        <w:rPr>
          <w:spacing w:val="-11"/>
          <w:w w:val="105"/>
        </w:rPr>
        <w:t xml:space="preserve"> </w:t>
      </w:r>
      <w:r w:rsidRPr="00901F87">
        <w:rPr>
          <w:w w:val="105"/>
        </w:rPr>
        <w:t>and</w:t>
      </w:r>
      <w:r w:rsidRPr="00901F87">
        <w:rPr>
          <w:spacing w:val="-11"/>
          <w:w w:val="105"/>
        </w:rPr>
        <w:t xml:space="preserve"> </w:t>
      </w:r>
      <w:r w:rsidRPr="00901F87">
        <w:rPr>
          <w:w w:val="105"/>
        </w:rPr>
        <w:t>all</w:t>
      </w:r>
      <w:r w:rsidRPr="00901F87">
        <w:rPr>
          <w:spacing w:val="-11"/>
          <w:w w:val="105"/>
        </w:rPr>
        <w:t xml:space="preserve"> </w:t>
      </w:r>
      <w:r w:rsidRPr="00901F87">
        <w:rPr>
          <w:w w:val="105"/>
        </w:rPr>
        <w:t>other</w:t>
      </w:r>
      <w:r w:rsidRPr="00901F87">
        <w:rPr>
          <w:spacing w:val="-11"/>
          <w:w w:val="105"/>
        </w:rPr>
        <w:t xml:space="preserve"> </w:t>
      </w:r>
      <w:r w:rsidRPr="00901F87">
        <w:rPr>
          <w:w w:val="105"/>
        </w:rPr>
        <w:t>accessible</w:t>
      </w:r>
      <w:r w:rsidRPr="00901F87">
        <w:rPr>
          <w:spacing w:val="-11"/>
          <w:w w:val="105"/>
        </w:rPr>
        <w:t xml:space="preserve"> </w:t>
      </w:r>
      <w:r w:rsidRPr="00901F87">
        <w:rPr>
          <w:w w:val="105"/>
        </w:rPr>
        <w:t>means,</w:t>
      </w:r>
      <w:r w:rsidRPr="00901F87">
        <w:rPr>
          <w:spacing w:val="-11"/>
          <w:w w:val="105"/>
        </w:rPr>
        <w:t xml:space="preserve"> </w:t>
      </w:r>
      <w:r w:rsidRPr="00901F87">
        <w:rPr>
          <w:w w:val="105"/>
        </w:rPr>
        <w:t>modes</w:t>
      </w:r>
      <w:r w:rsidRPr="00901F87">
        <w:rPr>
          <w:spacing w:val="-11"/>
          <w:w w:val="105"/>
        </w:rPr>
        <w:t xml:space="preserve"> </w:t>
      </w:r>
      <w:r w:rsidRPr="00901F87">
        <w:rPr>
          <w:w w:val="105"/>
        </w:rPr>
        <w:t>and formats of communication of their choice by person with disabilities in official</w:t>
      </w:r>
      <w:r w:rsidRPr="00901F87">
        <w:rPr>
          <w:spacing w:val="-25"/>
          <w:w w:val="105"/>
        </w:rPr>
        <w:t xml:space="preserve"> </w:t>
      </w:r>
      <w:r w:rsidRPr="00901F87">
        <w:rPr>
          <w:w w:val="105"/>
        </w:rPr>
        <w:t>interactions.’</w:t>
      </w:r>
      <w:r w:rsidRPr="00901F87">
        <w:rPr>
          <w:w w:val="105"/>
          <w:position w:val="6"/>
          <w:sz w:val="10"/>
        </w:rPr>
        <w:t>101</w:t>
      </w:r>
    </w:p>
    <w:p w:rsidR="00935B1A" w:rsidRPr="00901F87" w:rsidRDefault="00782EBA">
      <w:pPr>
        <w:pStyle w:val="BodyText"/>
        <w:spacing w:before="10"/>
        <w:rPr>
          <w:sz w:val="23"/>
        </w:rPr>
      </w:pPr>
      <w:r w:rsidRPr="00901F87">
        <w:br w:type="column"/>
      </w:r>
    </w:p>
    <w:p w:rsidR="00935B1A" w:rsidRPr="00901F87" w:rsidRDefault="00782EBA">
      <w:pPr>
        <w:pStyle w:val="BodyText"/>
        <w:spacing w:line="160" w:lineRule="auto"/>
        <w:ind w:left="202" w:right="102"/>
        <w:jc w:val="both"/>
      </w:pPr>
      <w:r w:rsidRPr="00901F87">
        <w:rPr>
          <w:w w:val="105"/>
        </w:rPr>
        <w:t>DHHS policy and practice advice recommends that for people in shared supported accommodation with complex communication</w:t>
      </w:r>
      <w:r w:rsidRPr="00901F87">
        <w:rPr>
          <w:spacing w:val="-34"/>
          <w:w w:val="105"/>
        </w:rPr>
        <w:t xml:space="preserve"> </w:t>
      </w:r>
      <w:r w:rsidRPr="00901F87">
        <w:rPr>
          <w:w w:val="105"/>
        </w:rPr>
        <w:t>needs,</w:t>
      </w:r>
      <w:r w:rsidRPr="00901F87">
        <w:rPr>
          <w:spacing w:val="-34"/>
          <w:w w:val="105"/>
        </w:rPr>
        <w:t xml:space="preserve"> </w:t>
      </w:r>
      <w:r w:rsidRPr="00901F87">
        <w:rPr>
          <w:w w:val="105"/>
        </w:rPr>
        <w:t>staff</w:t>
      </w:r>
      <w:r w:rsidRPr="00901F87">
        <w:rPr>
          <w:spacing w:val="-34"/>
          <w:w w:val="105"/>
        </w:rPr>
        <w:t xml:space="preserve"> </w:t>
      </w:r>
      <w:r w:rsidRPr="00901F87">
        <w:rPr>
          <w:w w:val="105"/>
        </w:rPr>
        <w:t>must</w:t>
      </w:r>
      <w:r w:rsidRPr="00901F87">
        <w:rPr>
          <w:spacing w:val="-34"/>
          <w:w w:val="105"/>
        </w:rPr>
        <w:t xml:space="preserve"> </w:t>
      </w:r>
      <w:r w:rsidRPr="00901F87">
        <w:rPr>
          <w:w w:val="105"/>
        </w:rPr>
        <w:t>ensure</w:t>
      </w:r>
      <w:r w:rsidRPr="00901F87">
        <w:rPr>
          <w:spacing w:val="-34"/>
          <w:w w:val="105"/>
        </w:rPr>
        <w:t xml:space="preserve"> </w:t>
      </w:r>
      <w:r w:rsidRPr="00901F87">
        <w:rPr>
          <w:w w:val="105"/>
        </w:rPr>
        <w:t>a</w:t>
      </w:r>
      <w:r w:rsidRPr="00901F87">
        <w:rPr>
          <w:spacing w:val="-34"/>
          <w:w w:val="105"/>
        </w:rPr>
        <w:t xml:space="preserve"> </w:t>
      </w:r>
      <w:r w:rsidRPr="00901F87">
        <w:rPr>
          <w:w w:val="105"/>
        </w:rPr>
        <w:t>speech</w:t>
      </w:r>
      <w:r w:rsidRPr="00901F87">
        <w:rPr>
          <w:spacing w:val="-34"/>
          <w:w w:val="105"/>
        </w:rPr>
        <w:t xml:space="preserve"> </w:t>
      </w:r>
      <w:r w:rsidRPr="00901F87">
        <w:rPr>
          <w:w w:val="105"/>
        </w:rPr>
        <w:t>pathologist completes a communication assessment. The assessment is to provide recommendations to assist staff to support and understand residents when they express their feelings, wishes,</w:t>
      </w:r>
      <w:r w:rsidRPr="00901F87">
        <w:rPr>
          <w:spacing w:val="-27"/>
          <w:w w:val="105"/>
        </w:rPr>
        <w:t xml:space="preserve"> </w:t>
      </w:r>
      <w:r w:rsidRPr="00901F87">
        <w:rPr>
          <w:w w:val="105"/>
        </w:rPr>
        <w:t>likes</w:t>
      </w:r>
      <w:r w:rsidRPr="00901F87">
        <w:rPr>
          <w:spacing w:val="-27"/>
          <w:w w:val="105"/>
        </w:rPr>
        <w:t xml:space="preserve"> </w:t>
      </w:r>
      <w:r w:rsidRPr="00901F87">
        <w:rPr>
          <w:w w:val="105"/>
        </w:rPr>
        <w:t>or</w:t>
      </w:r>
      <w:r w:rsidRPr="00901F87">
        <w:rPr>
          <w:spacing w:val="-27"/>
          <w:w w:val="105"/>
        </w:rPr>
        <w:t xml:space="preserve"> </w:t>
      </w:r>
      <w:r w:rsidRPr="00901F87">
        <w:rPr>
          <w:w w:val="105"/>
        </w:rPr>
        <w:t>dislikes</w:t>
      </w:r>
      <w:r w:rsidRPr="00901F87">
        <w:rPr>
          <w:spacing w:val="-27"/>
          <w:w w:val="105"/>
        </w:rPr>
        <w:t xml:space="preserve"> </w:t>
      </w:r>
      <w:r w:rsidRPr="00901F87">
        <w:rPr>
          <w:w w:val="105"/>
        </w:rPr>
        <w:t>when</w:t>
      </w:r>
      <w:r w:rsidRPr="00901F87">
        <w:rPr>
          <w:spacing w:val="-27"/>
          <w:w w:val="105"/>
        </w:rPr>
        <w:t xml:space="preserve"> </w:t>
      </w:r>
      <w:r w:rsidRPr="00901F87">
        <w:rPr>
          <w:w w:val="105"/>
        </w:rPr>
        <w:t>making</w:t>
      </w:r>
      <w:r w:rsidRPr="00901F87">
        <w:rPr>
          <w:spacing w:val="-27"/>
          <w:w w:val="105"/>
        </w:rPr>
        <w:t xml:space="preserve"> </w:t>
      </w:r>
      <w:r w:rsidRPr="00901F87">
        <w:rPr>
          <w:w w:val="105"/>
        </w:rPr>
        <w:t>choices.</w:t>
      </w:r>
      <w:r w:rsidRPr="00901F87">
        <w:rPr>
          <w:w w:val="105"/>
          <w:position w:val="6"/>
          <w:sz w:val="10"/>
        </w:rPr>
        <w:t xml:space="preserve">102 </w:t>
      </w:r>
      <w:r w:rsidRPr="00901F87">
        <w:rPr>
          <w:w w:val="105"/>
        </w:rPr>
        <w:t>Additionally, the instruction requires that recommended communication strategies are implemented and documented in individual support</w:t>
      </w:r>
      <w:r w:rsidRPr="00901F87">
        <w:rPr>
          <w:spacing w:val="-8"/>
          <w:w w:val="105"/>
        </w:rPr>
        <w:t xml:space="preserve"> </w:t>
      </w:r>
      <w:r w:rsidRPr="00901F87">
        <w:rPr>
          <w:w w:val="105"/>
        </w:rPr>
        <w:t>plans.</w:t>
      </w:r>
    </w:p>
    <w:p w:rsidR="00935B1A" w:rsidRPr="00901F87" w:rsidRDefault="00782EBA">
      <w:pPr>
        <w:pStyle w:val="BodyText"/>
        <w:spacing w:before="78" w:line="160" w:lineRule="auto"/>
        <w:ind w:left="202" w:right="103"/>
        <w:jc w:val="both"/>
      </w:pPr>
      <w:r w:rsidRPr="00901F87">
        <w:rPr>
          <w:w w:val="105"/>
        </w:rPr>
        <w:t>Research suggests that where a person has difficulties</w:t>
      </w:r>
      <w:r w:rsidRPr="00901F87">
        <w:rPr>
          <w:spacing w:val="-24"/>
          <w:w w:val="105"/>
        </w:rPr>
        <w:t xml:space="preserve"> </w:t>
      </w:r>
      <w:r w:rsidRPr="00901F87">
        <w:rPr>
          <w:w w:val="105"/>
        </w:rPr>
        <w:t>with communication, or cannot communicate verbally, support staff must be alert to the signs of illness.</w:t>
      </w:r>
      <w:r w:rsidRPr="00901F87">
        <w:rPr>
          <w:w w:val="105"/>
          <w:position w:val="6"/>
          <w:sz w:val="10"/>
        </w:rPr>
        <w:t xml:space="preserve">104 </w:t>
      </w:r>
      <w:r w:rsidRPr="00901F87">
        <w:rPr>
          <w:w w:val="105"/>
        </w:rPr>
        <w:t>Such indicators may</w:t>
      </w:r>
      <w:r w:rsidRPr="00901F87">
        <w:rPr>
          <w:spacing w:val="-10"/>
          <w:w w:val="105"/>
        </w:rPr>
        <w:t xml:space="preserve"> </w:t>
      </w:r>
      <w:r w:rsidRPr="00901F87">
        <w:rPr>
          <w:w w:val="105"/>
        </w:rPr>
        <w:t>include</w:t>
      </w:r>
      <w:r w:rsidRPr="00901F87">
        <w:rPr>
          <w:spacing w:val="-10"/>
          <w:w w:val="105"/>
        </w:rPr>
        <w:t xml:space="preserve"> </w:t>
      </w:r>
      <w:r w:rsidRPr="00901F87">
        <w:rPr>
          <w:w w:val="105"/>
        </w:rPr>
        <w:t>behavioural</w:t>
      </w:r>
      <w:r w:rsidRPr="00901F87">
        <w:rPr>
          <w:spacing w:val="-11"/>
          <w:w w:val="105"/>
        </w:rPr>
        <w:t xml:space="preserve"> </w:t>
      </w:r>
      <w:r w:rsidRPr="00901F87">
        <w:rPr>
          <w:w w:val="105"/>
        </w:rPr>
        <w:t>changes,</w:t>
      </w:r>
      <w:r w:rsidRPr="00901F87">
        <w:rPr>
          <w:spacing w:val="-10"/>
          <w:w w:val="105"/>
        </w:rPr>
        <w:t xml:space="preserve"> </w:t>
      </w:r>
      <w:r w:rsidRPr="00901F87">
        <w:rPr>
          <w:w w:val="105"/>
        </w:rPr>
        <w:t>such</w:t>
      </w:r>
      <w:r w:rsidRPr="00901F87">
        <w:rPr>
          <w:spacing w:val="-10"/>
          <w:w w:val="105"/>
        </w:rPr>
        <w:t xml:space="preserve"> </w:t>
      </w:r>
      <w:r w:rsidRPr="00901F87">
        <w:rPr>
          <w:w w:val="105"/>
        </w:rPr>
        <w:t>as</w:t>
      </w:r>
      <w:r w:rsidRPr="00901F87">
        <w:rPr>
          <w:spacing w:val="-10"/>
          <w:w w:val="105"/>
        </w:rPr>
        <w:t xml:space="preserve"> </w:t>
      </w:r>
      <w:r w:rsidRPr="00901F87">
        <w:rPr>
          <w:w w:val="105"/>
        </w:rPr>
        <w:t>refusing</w:t>
      </w:r>
      <w:r w:rsidRPr="00901F87">
        <w:rPr>
          <w:spacing w:val="-10"/>
          <w:w w:val="105"/>
        </w:rPr>
        <w:t xml:space="preserve"> </w:t>
      </w:r>
      <w:r w:rsidRPr="00901F87">
        <w:rPr>
          <w:w w:val="105"/>
        </w:rPr>
        <w:t>to</w:t>
      </w:r>
      <w:r w:rsidRPr="00901F87">
        <w:rPr>
          <w:spacing w:val="-10"/>
          <w:w w:val="105"/>
        </w:rPr>
        <w:t xml:space="preserve"> </w:t>
      </w:r>
      <w:r w:rsidRPr="00901F87">
        <w:rPr>
          <w:w w:val="105"/>
        </w:rPr>
        <w:t>eat</w:t>
      </w:r>
      <w:r w:rsidRPr="00901F87">
        <w:rPr>
          <w:spacing w:val="-10"/>
          <w:w w:val="105"/>
        </w:rPr>
        <w:t xml:space="preserve"> </w:t>
      </w:r>
      <w:r w:rsidRPr="00901F87">
        <w:rPr>
          <w:w w:val="105"/>
        </w:rPr>
        <w:t>or displaying</w:t>
      </w:r>
      <w:r w:rsidRPr="00901F87">
        <w:rPr>
          <w:spacing w:val="-12"/>
          <w:w w:val="105"/>
        </w:rPr>
        <w:t xml:space="preserve"> </w:t>
      </w:r>
      <w:r w:rsidRPr="00901F87">
        <w:rPr>
          <w:w w:val="105"/>
        </w:rPr>
        <w:t>behaviours</w:t>
      </w:r>
      <w:r w:rsidRPr="00901F87">
        <w:rPr>
          <w:spacing w:val="-12"/>
          <w:w w:val="105"/>
        </w:rPr>
        <w:t xml:space="preserve"> </w:t>
      </w:r>
      <w:r w:rsidRPr="00901F87">
        <w:rPr>
          <w:w w:val="105"/>
        </w:rPr>
        <w:t>of</w:t>
      </w:r>
      <w:r w:rsidRPr="00901F87">
        <w:rPr>
          <w:spacing w:val="-12"/>
          <w:w w:val="105"/>
        </w:rPr>
        <w:t xml:space="preserve"> </w:t>
      </w:r>
      <w:r w:rsidRPr="00901F87">
        <w:rPr>
          <w:w w:val="105"/>
        </w:rPr>
        <w:t>distress.</w:t>
      </w:r>
      <w:r w:rsidRPr="00901F87">
        <w:rPr>
          <w:spacing w:val="-12"/>
          <w:w w:val="105"/>
        </w:rPr>
        <w:t xml:space="preserve"> </w:t>
      </w:r>
      <w:r w:rsidRPr="00901F87">
        <w:rPr>
          <w:w w:val="105"/>
        </w:rPr>
        <w:t>It</w:t>
      </w:r>
      <w:r w:rsidRPr="00901F87">
        <w:rPr>
          <w:spacing w:val="-12"/>
          <w:w w:val="105"/>
        </w:rPr>
        <w:t xml:space="preserve"> </w:t>
      </w:r>
      <w:r w:rsidRPr="00901F87">
        <w:rPr>
          <w:w w:val="105"/>
        </w:rPr>
        <w:t>has</w:t>
      </w:r>
      <w:r w:rsidRPr="00901F87">
        <w:rPr>
          <w:spacing w:val="-12"/>
          <w:w w:val="105"/>
        </w:rPr>
        <w:t xml:space="preserve"> </w:t>
      </w:r>
      <w:r w:rsidRPr="00901F87">
        <w:rPr>
          <w:w w:val="105"/>
        </w:rPr>
        <w:t>been</w:t>
      </w:r>
      <w:r w:rsidRPr="00901F87">
        <w:rPr>
          <w:spacing w:val="-12"/>
          <w:w w:val="105"/>
        </w:rPr>
        <w:t xml:space="preserve"> </w:t>
      </w:r>
      <w:r w:rsidRPr="00901F87">
        <w:rPr>
          <w:w w:val="105"/>
        </w:rPr>
        <w:t>recommended that</w:t>
      </w:r>
      <w:r w:rsidRPr="00901F87">
        <w:rPr>
          <w:spacing w:val="-27"/>
          <w:w w:val="105"/>
        </w:rPr>
        <w:t xml:space="preserve"> </w:t>
      </w:r>
      <w:r w:rsidRPr="00901F87">
        <w:rPr>
          <w:w w:val="105"/>
        </w:rPr>
        <w:t>such</w:t>
      </w:r>
      <w:r w:rsidRPr="00901F87">
        <w:rPr>
          <w:spacing w:val="-27"/>
          <w:w w:val="105"/>
        </w:rPr>
        <w:t xml:space="preserve"> </w:t>
      </w:r>
      <w:r w:rsidRPr="00901F87">
        <w:rPr>
          <w:w w:val="105"/>
        </w:rPr>
        <w:t>behavioural</w:t>
      </w:r>
      <w:r w:rsidRPr="00901F87">
        <w:rPr>
          <w:spacing w:val="-27"/>
          <w:w w:val="105"/>
        </w:rPr>
        <w:t xml:space="preserve"> </w:t>
      </w:r>
      <w:r w:rsidRPr="00901F87">
        <w:rPr>
          <w:w w:val="105"/>
        </w:rPr>
        <w:t>changes</w:t>
      </w:r>
      <w:r w:rsidRPr="00901F87">
        <w:rPr>
          <w:spacing w:val="-27"/>
          <w:w w:val="105"/>
        </w:rPr>
        <w:t xml:space="preserve"> </w:t>
      </w:r>
      <w:r w:rsidRPr="00901F87">
        <w:rPr>
          <w:w w:val="105"/>
        </w:rPr>
        <w:t>should</w:t>
      </w:r>
      <w:r w:rsidRPr="00901F87">
        <w:rPr>
          <w:spacing w:val="-27"/>
          <w:w w:val="105"/>
        </w:rPr>
        <w:t xml:space="preserve"> </w:t>
      </w:r>
      <w:r w:rsidRPr="00901F87">
        <w:rPr>
          <w:w w:val="105"/>
        </w:rPr>
        <w:t>prompt</w:t>
      </w:r>
      <w:r w:rsidRPr="00901F87">
        <w:rPr>
          <w:spacing w:val="-27"/>
          <w:w w:val="105"/>
        </w:rPr>
        <w:t xml:space="preserve"> </w:t>
      </w:r>
      <w:r w:rsidRPr="00901F87">
        <w:rPr>
          <w:w w:val="105"/>
        </w:rPr>
        <w:t>staff</w:t>
      </w:r>
      <w:r w:rsidRPr="00901F87">
        <w:rPr>
          <w:spacing w:val="-27"/>
          <w:w w:val="105"/>
        </w:rPr>
        <w:t xml:space="preserve"> </w:t>
      </w:r>
      <w:r w:rsidRPr="00901F87">
        <w:rPr>
          <w:w w:val="105"/>
        </w:rPr>
        <w:t>to</w:t>
      </w:r>
      <w:r w:rsidRPr="00901F87">
        <w:rPr>
          <w:spacing w:val="-27"/>
          <w:w w:val="105"/>
        </w:rPr>
        <w:t xml:space="preserve"> </w:t>
      </w:r>
      <w:r w:rsidRPr="00901F87">
        <w:rPr>
          <w:w w:val="105"/>
        </w:rPr>
        <w:t>conduct further investigations including measuring and recording basic observations, including heart rate, temperature, and pulse,</w:t>
      </w:r>
      <w:r w:rsidRPr="00901F87">
        <w:rPr>
          <w:w w:val="105"/>
          <w:position w:val="6"/>
          <w:sz w:val="10"/>
        </w:rPr>
        <w:t>105</w:t>
      </w:r>
      <w:r w:rsidRPr="00901F87">
        <w:rPr>
          <w:spacing w:val="10"/>
          <w:w w:val="105"/>
          <w:position w:val="6"/>
          <w:sz w:val="10"/>
        </w:rPr>
        <w:t xml:space="preserve"> </w:t>
      </w:r>
      <w:r w:rsidRPr="00901F87">
        <w:rPr>
          <w:w w:val="105"/>
        </w:rPr>
        <w:t>which</w:t>
      </w:r>
      <w:r w:rsidRPr="00901F87">
        <w:rPr>
          <w:spacing w:val="-18"/>
          <w:w w:val="105"/>
        </w:rPr>
        <w:t xml:space="preserve"> </w:t>
      </w:r>
      <w:r w:rsidRPr="00901F87">
        <w:rPr>
          <w:w w:val="105"/>
        </w:rPr>
        <w:t>are</w:t>
      </w:r>
      <w:r w:rsidRPr="00901F87">
        <w:rPr>
          <w:spacing w:val="-18"/>
          <w:w w:val="105"/>
        </w:rPr>
        <w:t xml:space="preserve"> </w:t>
      </w:r>
      <w:r w:rsidRPr="00901F87">
        <w:rPr>
          <w:w w:val="105"/>
        </w:rPr>
        <w:t>relatively</w:t>
      </w:r>
      <w:r w:rsidRPr="00901F87">
        <w:rPr>
          <w:spacing w:val="-18"/>
          <w:w w:val="105"/>
        </w:rPr>
        <w:t xml:space="preserve"> </w:t>
      </w:r>
      <w:r w:rsidRPr="00901F87">
        <w:rPr>
          <w:w w:val="105"/>
        </w:rPr>
        <w:t>easy</w:t>
      </w:r>
      <w:r w:rsidRPr="00901F87">
        <w:rPr>
          <w:spacing w:val="-18"/>
          <w:w w:val="105"/>
        </w:rPr>
        <w:t xml:space="preserve"> </w:t>
      </w:r>
      <w:r w:rsidRPr="00901F87">
        <w:rPr>
          <w:w w:val="105"/>
        </w:rPr>
        <w:t>procedures</w:t>
      </w:r>
      <w:r w:rsidRPr="00901F87">
        <w:rPr>
          <w:spacing w:val="-18"/>
          <w:w w:val="105"/>
        </w:rPr>
        <w:t xml:space="preserve"> </w:t>
      </w:r>
      <w:r w:rsidRPr="00901F87">
        <w:rPr>
          <w:w w:val="105"/>
        </w:rPr>
        <w:t>to</w:t>
      </w:r>
      <w:r w:rsidRPr="00901F87">
        <w:rPr>
          <w:spacing w:val="-18"/>
          <w:w w:val="105"/>
        </w:rPr>
        <w:t xml:space="preserve"> </w:t>
      </w:r>
      <w:r w:rsidRPr="00901F87">
        <w:rPr>
          <w:w w:val="105"/>
        </w:rPr>
        <w:t>undertake.</w:t>
      </w:r>
    </w:p>
    <w:p w:rsidR="00935B1A" w:rsidRPr="00901F87" w:rsidRDefault="00782EBA">
      <w:pPr>
        <w:pStyle w:val="BodyText"/>
        <w:spacing w:before="78" w:line="160" w:lineRule="auto"/>
        <w:ind w:left="202" w:right="103"/>
        <w:jc w:val="both"/>
      </w:pPr>
      <w:r w:rsidRPr="00901F87">
        <w:rPr>
          <w:w w:val="105"/>
        </w:rPr>
        <w:t>Data</w:t>
      </w:r>
      <w:r w:rsidRPr="00901F87">
        <w:rPr>
          <w:spacing w:val="-14"/>
          <w:w w:val="105"/>
        </w:rPr>
        <w:t xml:space="preserve"> </w:t>
      </w:r>
      <w:r w:rsidRPr="00901F87">
        <w:rPr>
          <w:w w:val="105"/>
        </w:rPr>
        <w:t>from</w:t>
      </w:r>
      <w:r w:rsidRPr="00901F87">
        <w:rPr>
          <w:spacing w:val="-14"/>
          <w:w w:val="105"/>
        </w:rPr>
        <w:t xml:space="preserve"> </w:t>
      </w:r>
      <w:r w:rsidRPr="00901F87">
        <w:rPr>
          <w:w w:val="105"/>
        </w:rPr>
        <w:t>completed</w:t>
      </w:r>
      <w:r w:rsidRPr="00901F87">
        <w:rPr>
          <w:spacing w:val="-14"/>
          <w:w w:val="105"/>
        </w:rPr>
        <w:t xml:space="preserve"> </w:t>
      </w:r>
      <w:r w:rsidRPr="00901F87">
        <w:rPr>
          <w:w w:val="105"/>
        </w:rPr>
        <w:t>questionnaires</w:t>
      </w:r>
      <w:r w:rsidRPr="00901F87">
        <w:rPr>
          <w:spacing w:val="-14"/>
          <w:w w:val="105"/>
        </w:rPr>
        <w:t xml:space="preserve"> </w:t>
      </w:r>
      <w:r w:rsidRPr="00901F87">
        <w:rPr>
          <w:w w:val="105"/>
        </w:rPr>
        <w:t>by</w:t>
      </w:r>
      <w:r w:rsidRPr="00901F87">
        <w:rPr>
          <w:spacing w:val="-14"/>
          <w:w w:val="105"/>
        </w:rPr>
        <w:t xml:space="preserve"> </w:t>
      </w:r>
      <w:r w:rsidRPr="00901F87">
        <w:rPr>
          <w:w w:val="105"/>
        </w:rPr>
        <w:t>service</w:t>
      </w:r>
      <w:r w:rsidRPr="00901F87">
        <w:rPr>
          <w:spacing w:val="-14"/>
          <w:w w:val="105"/>
        </w:rPr>
        <w:t xml:space="preserve"> </w:t>
      </w:r>
      <w:r w:rsidRPr="00901F87">
        <w:rPr>
          <w:w w:val="105"/>
        </w:rPr>
        <w:t>providers</w:t>
      </w:r>
      <w:r w:rsidRPr="00901F87">
        <w:rPr>
          <w:spacing w:val="-14"/>
          <w:w w:val="105"/>
        </w:rPr>
        <w:t xml:space="preserve"> </w:t>
      </w:r>
      <w:r w:rsidRPr="00901F87">
        <w:rPr>
          <w:w w:val="105"/>
        </w:rPr>
        <w:t>for 85 people indicated</w:t>
      </w:r>
      <w:r w:rsidRPr="00901F87">
        <w:rPr>
          <w:spacing w:val="-24"/>
          <w:w w:val="105"/>
        </w:rPr>
        <w:t xml:space="preserve"> </w:t>
      </w:r>
      <w:r w:rsidRPr="00901F87">
        <w:rPr>
          <w:w w:val="105"/>
        </w:rPr>
        <w:t>that:</w:t>
      </w:r>
    </w:p>
    <w:p w:rsidR="00935B1A" w:rsidRPr="00901F87" w:rsidRDefault="00782EBA">
      <w:pPr>
        <w:pStyle w:val="ListParagraph"/>
        <w:numPr>
          <w:ilvl w:val="0"/>
          <w:numId w:val="19"/>
        </w:numPr>
        <w:tabs>
          <w:tab w:val="left" w:pos="350"/>
        </w:tabs>
        <w:spacing w:before="36" w:line="160" w:lineRule="auto"/>
        <w:ind w:left="349" w:right="128" w:hanging="147"/>
        <w:rPr>
          <w:sz w:val="18"/>
        </w:rPr>
      </w:pPr>
      <w:r w:rsidRPr="00901F87">
        <w:rPr>
          <w:w w:val="105"/>
          <w:sz w:val="18"/>
        </w:rPr>
        <w:t>35 people (41 per cent) were described as non-verbal requiring</w:t>
      </w:r>
      <w:r w:rsidRPr="00901F87">
        <w:rPr>
          <w:spacing w:val="-15"/>
          <w:w w:val="105"/>
          <w:sz w:val="18"/>
        </w:rPr>
        <w:t xml:space="preserve"> </w:t>
      </w:r>
      <w:r w:rsidRPr="00901F87">
        <w:rPr>
          <w:w w:val="105"/>
          <w:sz w:val="18"/>
        </w:rPr>
        <w:t>aides</w:t>
      </w:r>
      <w:r w:rsidRPr="00901F87">
        <w:rPr>
          <w:spacing w:val="-15"/>
          <w:w w:val="105"/>
          <w:sz w:val="18"/>
        </w:rPr>
        <w:t xml:space="preserve"> </w:t>
      </w:r>
      <w:r w:rsidRPr="00901F87">
        <w:rPr>
          <w:w w:val="105"/>
          <w:sz w:val="18"/>
        </w:rPr>
        <w:t>or</w:t>
      </w:r>
      <w:r w:rsidRPr="00901F87">
        <w:rPr>
          <w:spacing w:val="-15"/>
          <w:w w:val="105"/>
          <w:sz w:val="18"/>
        </w:rPr>
        <w:t xml:space="preserve"> </w:t>
      </w:r>
      <w:r w:rsidRPr="00901F87">
        <w:rPr>
          <w:w w:val="105"/>
          <w:sz w:val="18"/>
        </w:rPr>
        <w:t>gestures</w:t>
      </w:r>
      <w:r w:rsidRPr="00901F87">
        <w:rPr>
          <w:spacing w:val="-15"/>
          <w:w w:val="105"/>
          <w:sz w:val="18"/>
        </w:rPr>
        <w:t xml:space="preserve"> </w:t>
      </w:r>
      <w:r w:rsidRPr="00901F87">
        <w:rPr>
          <w:w w:val="105"/>
          <w:sz w:val="18"/>
        </w:rPr>
        <w:t>to</w:t>
      </w:r>
      <w:r w:rsidRPr="00901F87">
        <w:rPr>
          <w:spacing w:val="-15"/>
          <w:w w:val="105"/>
          <w:sz w:val="18"/>
        </w:rPr>
        <w:t xml:space="preserve"> </w:t>
      </w:r>
      <w:r w:rsidRPr="00901F87">
        <w:rPr>
          <w:w w:val="105"/>
          <w:sz w:val="18"/>
        </w:rPr>
        <w:t>communicate,</w:t>
      </w:r>
      <w:r w:rsidRPr="00901F87">
        <w:rPr>
          <w:spacing w:val="-15"/>
          <w:w w:val="105"/>
          <w:sz w:val="18"/>
        </w:rPr>
        <w:t xml:space="preserve"> </w:t>
      </w:r>
      <w:r w:rsidRPr="00901F87">
        <w:rPr>
          <w:w w:val="105"/>
          <w:sz w:val="18"/>
        </w:rPr>
        <w:t>and</w:t>
      </w:r>
      <w:r w:rsidRPr="00901F87">
        <w:rPr>
          <w:spacing w:val="-15"/>
          <w:w w:val="105"/>
          <w:sz w:val="18"/>
        </w:rPr>
        <w:t xml:space="preserve"> </w:t>
      </w:r>
      <w:r w:rsidRPr="00901F87">
        <w:rPr>
          <w:w w:val="105"/>
          <w:sz w:val="18"/>
        </w:rPr>
        <w:t>11</w:t>
      </w:r>
      <w:r w:rsidRPr="00901F87">
        <w:rPr>
          <w:spacing w:val="-15"/>
          <w:w w:val="105"/>
          <w:sz w:val="18"/>
        </w:rPr>
        <w:t xml:space="preserve"> </w:t>
      </w:r>
      <w:r w:rsidRPr="00901F87">
        <w:rPr>
          <w:w w:val="105"/>
          <w:sz w:val="18"/>
        </w:rPr>
        <w:t>of</w:t>
      </w:r>
      <w:r w:rsidRPr="00901F87">
        <w:rPr>
          <w:spacing w:val="-15"/>
          <w:w w:val="105"/>
          <w:sz w:val="18"/>
        </w:rPr>
        <w:t xml:space="preserve"> </w:t>
      </w:r>
      <w:r w:rsidRPr="00901F87">
        <w:rPr>
          <w:w w:val="105"/>
          <w:sz w:val="18"/>
        </w:rPr>
        <w:t>the 35</w:t>
      </w:r>
      <w:r w:rsidRPr="00901F87">
        <w:rPr>
          <w:spacing w:val="-16"/>
          <w:w w:val="105"/>
          <w:sz w:val="18"/>
        </w:rPr>
        <w:t xml:space="preserve"> </w:t>
      </w:r>
      <w:r w:rsidRPr="00901F87">
        <w:rPr>
          <w:w w:val="105"/>
          <w:sz w:val="18"/>
        </w:rPr>
        <w:t>people</w:t>
      </w:r>
      <w:r w:rsidRPr="00901F87">
        <w:rPr>
          <w:spacing w:val="-16"/>
          <w:w w:val="105"/>
          <w:sz w:val="18"/>
        </w:rPr>
        <w:t xml:space="preserve"> </w:t>
      </w:r>
      <w:r w:rsidRPr="00901F87">
        <w:rPr>
          <w:w w:val="105"/>
          <w:sz w:val="18"/>
        </w:rPr>
        <w:t>did</w:t>
      </w:r>
      <w:r w:rsidRPr="00901F87">
        <w:rPr>
          <w:spacing w:val="-16"/>
          <w:w w:val="105"/>
          <w:sz w:val="18"/>
        </w:rPr>
        <w:t xml:space="preserve"> </w:t>
      </w:r>
      <w:r w:rsidRPr="00901F87">
        <w:rPr>
          <w:w w:val="105"/>
          <w:sz w:val="18"/>
        </w:rPr>
        <w:t>not</w:t>
      </w:r>
      <w:r w:rsidRPr="00901F87">
        <w:rPr>
          <w:spacing w:val="-16"/>
          <w:w w:val="105"/>
          <w:sz w:val="18"/>
        </w:rPr>
        <w:t xml:space="preserve"> </w:t>
      </w:r>
      <w:r w:rsidRPr="00901F87">
        <w:rPr>
          <w:w w:val="105"/>
          <w:sz w:val="18"/>
        </w:rPr>
        <w:t>have</w:t>
      </w:r>
      <w:r w:rsidRPr="00901F87">
        <w:rPr>
          <w:spacing w:val="-16"/>
          <w:w w:val="105"/>
          <w:sz w:val="18"/>
        </w:rPr>
        <w:t xml:space="preserve"> </w:t>
      </w:r>
      <w:r w:rsidRPr="00901F87">
        <w:rPr>
          <w:w w:val="105"/>
          <w:sz w:val="18"/>
        </w:rPr>
        <w:t>a</w:t>
      </w:r>
      <w:r w:rsidRPr="00901F87">
        <w:rPr>
          <w:spacing w:val="-16"/>
          <w:w w:val="105"/>
          <w:sz w:val="18"/>
        </w:rPr>
        <w:t xml:space="preserve"> </w:t>
      </w:r>
      <w:r w:rsidRPr="00901F87">
        <w:rPr>
          <w:w w:val="105"/>
          <w:sz w:val="18"/>
        </w:rPr>
        <w:t>communication</w:t>
      </w:r>
      <w:r w:rsidRPr="00901F87">
        <w:rPr>
          <w:spacing w:val="-16"/>
          <w:w w:val="105"/>
          <w:sz w:val="18"/>
        </w:rPr>
        <w:t xml:space="preserve"> </w:t>
      </w:r>
      <w:r w:rsidRPr="00901F87">
        <w:rPr>
          <w:w w:val="105"/>
          <w:sz w:val="18"/>
        </w:rPr>
        <w:t>plan</w:t>
      </w:r>
      <w:r w:rsidRPr="00901F87">
        <w:rPr>
          <w:spacing w:val="-16"/>
          <w:w w:val="105"/>
          <w:sz w:val="18"/>
        </w:rPr>
        <w:t xml:space="preserve"> </w:t>
      </w:r>
      <w:r w:rsidRPr="00901F87">
        <w:rPr>
          <w:w w:val="105"/>
          <w:sz w:val="18"/>
        </w:rPr>
        <w:t>(31</w:t>
      </w:r>
      <w:r w:rsidRPr="00901F87">
        <w:rPr>
          <w:spacing w:val="-16"/>
          <w:w w:val="105"/>
          <w:sz w:val="18"/>
        </w:rPr>
        <w:t xml:space="preserve"> </w:t>
      </w:r>
      <w:r w:rsidRPr="00901F87">
        <w:rPr>
          <w:w w:val="105"/>
          <w:sz w:val="18"/>
        </w:rPr>
        <w:t>per</w:t>
      </w:r>
      <w:r w:rsidRPr="00901F87">
        <w:rPr>
          <w:spacing w:val="-16"/>
          <w:w w:val="105"/>
          <w:sz w:val="18"/>
        </w:rPr>
        <w:t xml:space="preserve"> </w:t>
      </w:r>
      <w:r w:rsidRPr="00901F87">
        <w:rPr>
          <w:w w:val="105"/>
          <w:sz w:val="18"/>
        </w:rPr>
        <w:t>cent)</w:t>
      </w:r>
    </w:p>
    <w:p w:rsidR="00935B1A" w:rsidRPr="00901F87" w:rsidRDefault="00782EBA">
      <w:pPr>
        <w:pStyle w:val="ListParagraph"/>
        <w:numPr>
          <w:ilvl w:val="0"/>
          <w:numId w:val="19"/>
        </w:numPr>
        <w:tabs>
          <w:tab w:val="left" w:pos="350"/>
        </w:tabs>
        <w:spacing w:before="37" w:line="160" w:lineRule="auto"/>
        <w:ind w:left="349" w:right="537" w:hanging="147"/>
        <w:rPr>
          <w:sz w:val="18"/>
        </w:rPr>
      </w:pPr>
      <w:r w:rsidRPr="00901F87">
        <w:rPr>
          <w:w w:val="105"/>
          <w:sz w:val="18"/>
        </w:rPr>
        <w:t>five people were described as being unable to communicate</w:t>
      </w:r>
      <w:r w:rsidRPr="00901F87">
        <w:rPr>
          <w:spacing w:val="-10"/>
          <w:w w:val="105"/>
          <w:sz w:val="18"/>
        </w:rPr>
        <w:t xml:space="preserve"> </w:t>
      </w:r>
      <w:r w:rsidRPr="00901F87">
        <w:rPr>
          <w:w w:val="105"/>
          <w:sz w:val="18"/>
        </w:rPr>
        <w:t>at</w:t>
      </w:r>
      <w:r w:rsidRPr="00901F87">
        <w:rPr>
          <w:spacing w:val="-10"/>
          <w:w w:val="105"/>
          <w:sz w:val="18"/>
        </w:rPr>
        <w:t xml:space="preserve"> </w:t>
      </w:r>
      <w:r w:rsidRPr="00901F87">
        <w:rPr>
          <w:w w:val="105"/>
          <w:sz w:val="18"/>
        </w:rPr>
        <w:t>all,</w:t>
      </w:r>
      <w:r w:rsidRPr="00901F87">
        <w:rPr>
          <w:spacing w:val="-10"/>
          <w:w w:val="105"/>
          <w:sz w:val="18"/>
        </w:rPr>
        <w:t xml:space="preserve"> </w:t>
      </w:r>
      <w:r w:rsidRPr="00901F87">
        <w:rPr>
          <w:w w:val="105"/>
          <w:sz w:val="18"/>
        </w:rPr>
        <w:t>and</w:t>
      </w:r>
      <w:r w:rsidRPr="00901F87">
        <w:rPr>
          <w:spacing w:val="-10"/>
          <w:w w:val="105"/>
          <w:sz w:val="18"/>
        </w:rPr>
        <w:t xml:space="preserve"> </w:t>
      </w:r>
      <w:r w:rsidRPr="00901F87">
        <w:rPr>
          <w:w w:val="105"/>
          <w:sz w:val="18"/>
        </w:rPr>
        <w:t>two</w:t>
      </w:r>
      <w:r w:rsidRPr="00901F87">
        <w:rPr>
          <w:spacing w:val="-10"/>
          <w:w w:val="105"/>
          <w:sz w:val="18"/>
        </w:rPr>
        <w:t xml:space="preserve"> </w:t>
      </w:r>
      <w:r w:rsidRPr="00901F87">
        <w:rPr>
          <w:w w:val="105"/>
          <w:sz w:val="18"/>
        </w:rPr>
        <w:t>of</w:t>
      </w:r>
      <w:r w:rsidRPr="00901F87">
        <w:rPr>
          <w:spacing w:val="-10"/>
          <w:w w:val="105"/>
          <w:sz w:val="18"/>
        </w:rPr>
        <w:t xml:space="preserve"> </w:t>
      </w:r>
      <w:r w:rsidRPr="00901F87">
        <w:rPr>
          <w:w w:val="105"/>
          <w:sz w:val="18"/>
        </w:rPr>
        <w:t>the</w:t>
      </w:r>
      <w:r w:rsidRPr="00901F87">
        <w:rPr>
          <w:spacing w:val="-10"/>
          <w:w w:val="105"/>
          <w:sz w:val="18"/>
        </w:rPr>
        <w:t xml:space="preserve"> </w:t>
      </w:r>
      <w:r w:rsidRPr="00901F87">
        <w:rPr>
          <w:w w:val="105"/>
          <w:sz w:val="18"/>
        </w:rPr>
        <w:t>five</w:t>
      </w:r>
      <w:r w:rsidRPr="00901F87">
        <w:rPr>
          <w:spacing w:val="-10"/>
          <w:w w:val="105"/>
          <w:sz w:val="18"/>
        </w:rPr>
        <w:t xml:space="preserve"> </w:t>
      </w:r>
      <w:r w:rsidRPr="00901F87">
        <w:rPr>
          <w:w w:val="105"/>
          <w:sz w:val="18"/>
        </w:rPr>
        <w:t>people</w:t>
      </w:r>
      <w:r w:rsidRPr="00901F87">
        <w:rPr>
          <w:spacing w:val="-10"/>
          <w:w w:val="105"/>
          <w:sz w:val="18"/>
        </w:rPr>
        <w:t xml:space="preserve"> </w:t>
      </w:r>
      <w:r w:rsidRPr="00901F87">
        <w:rPr>
          <w:w w:val="105"/>
          <w:sz w:val="18"/>
        </w:rPr>
        <w:t>did</w:t>
      </w:r>
      <w:r w:rsidRPr="00901F87">
        <w:rPr>
          <w:spacing w:val="-10"/>
          <w:w w:val="105"/>
          <w:sz w:val="18"/>
        </w:rPr>
        <w:t xml:space="preserve"> </w:t>
      </w:r>
      <w:r w:rsidRPr="00901F87">
        <w:rPr>
          <w:w w:val="105"/>
          <w:sz w:val="18"/>
        </w:rPr>
        <w:t>not have</w:t>
      </w:r>
      <w:r w:rsidRPr="00901F87">
        <w:rPr>
          <w:spacing w:val="-11"/>
          <w:w w:val="105"/>
          <w:sz w:val="18"/>
        </w:rPr>
        <w:t xml:space="preserve"> </w:t>
      </w:r>
      <w:r w:rsidRPr="00901F87">
        <w:rPr>
          <w:w w:val="105"/>
          <w:sz w:val="18"/>
        </w:rPr>
        <w:t>a</w:t>
      </w:r>
      <w:r w:rsidRPr="00901F87">
        <w:rPr>
          <w:spacing w:val="-11"/>
          <w:w w:val="105"/>
          <w:sz w:val="18"/>
        </w:rPr>
        <w:t xml:space="preserve"> </w:t>
      </w:r>
      <w:r w:rsidRPr="00901F87">
        <w:rPr>
          <w:w w:val="105"/>
          <w:sz w:val="18"/>
        </w:rPr>
        <w:t>communication</w:t>
      </w:r>
      <w:r w:rsidRPr="00901F87">
        <w:rPr>
          <w:spacing w:val="-11"/>
          <w:w w:val="105"/>
          <w:sz w:val="18"/>
        </w:rPr>
        <w:t xml:space="preserve"> </w:t>
      </w:r>
      <w:r w:rsidRPr="00901F87">
        <w:rPr>
          <w:w w:val="105"/>
          <w:sz w:val="18"/>
        </w:rPr>
        <w:t>plan</w:t>
      </w:r>
      <w:r w:rsidRPr="00901F87">
        <w:rPr>
          <w:spacing w:val="-11"/>
          <w:w w:val="105"/>
          <w:sz w:val="18"/>
        </w:rPr>
        <w:t xml:space="preserve"> </w:t>
      </w:r>
      <w:r w:rsidRPr="00901F87">
        <w:rPr>
          <w:w w:val="105"/>
          <w:sz w:val="18"/>
        </w:rPr>
        <w:t>(40</w:t>
      </w:r>
      <w:r w:rsidRPr="00901F87">
        <w:rPr>
          <w:spacing w:val="-11"/>
          <w:w w:val="105"/>
          <w:sz w:val="18"/>
        </w:rPr>
        <w:t xml:space="preserve"> </w:t>
      </w:r>
      <w:r w:rsidRPr="00901F87">
        <w:rPr>
          <w:w w:val="105"/>
          <w:sz w:val="18"/>
        </w:rPr>
        <w:t>per</w:t>
      </w:r>
      <w:r w:rsidRPr="00901F87">
        <w:rPr>
          <w:spacing w:val="-11"/>
          <w:w w:val="105"/>
          <w:sz w:val="18"/>
        </w:rPr>
        <w:t xml:space="preserve"> </w:t>
      </w:r>
      <w:r w:rsidRPr="00901F87">
        <w:rPr>
          <w:w w:val="105"/>
          <w:sz w:val="18"/>
        </w:rPr>
        <w:t>cent)</w:t>
      </w:r>
    </w:p>
    <w:p w:rsidR="00935B1A" w:rsidRPr="00901F87" w:rsidRDefault="00782EBA">
      <w:pPr>
        <w:pStyle w:val="ListParagraph"/>
        <w:numPr>
          <w:ilvl w:val="0"/>
          <w:numId w:val="19"/>
        </w:numPr>
        <w:tabs>
          <w:tab w:val="left" w:pos="350"/>
        </w:tabs>
        <w:spacing w:before="37" w:line="160" w:lineRule="auto"/>
        <w:ind w:left="349" w:right="260" w:hanging="147"/>
        <w:jc w:val="both"/>
        <w:rPr>
          <w:sz w:val="18"/>
        </w:rPr>
      </w:pPr>
      <w:r w:rsidRPr="00901F87">
        <w:rPr>
          <w:w w:val="105"/>
          <w:sz w:val="18"/>
        </w:rPr>
        <w:t>five</w:t>
      </w:r>
      <w:r w:rsidRPr="00901F87">
        <w:rPr>
          <w:spacing w:val="-22"/>
          <w:w w:val="105"/>
          <w:sz w:val="18"/>
        </w:rPr>
        <w:t xml:space="preserve"> </w:t>
      </w:r>
      <w:r w:rsidRPr="00901F87">
        <w:rPr>
          <w:w w:val="105"/>
          <w:sz w:val="18"/>
        </w:rPr>
        <w:t>people</w:t>
      </w:r>
      <w:r w:rsidRPr="00901F87">
        <w:rPr>
          <w:spacing w:val="-22"/>
          <w:w w:val="105"/>
          <w:sz w:val="18"/>
        </w:rPr>
        <w:t xml:space="preserve"> </w:t>
      </w:r>
      <w:r w:rsidRPr="00901F87">
        <w:rPr>
          <w:w w:val="105"/>
          <w:sz w:val="18"/>
        </w:rPr>
        <w:t>were</w:t>
      </w:r>
      <w:r w:rsidRPr="00901F87">
        <w:rPr>
          <w:spacing w:val="-22"/>
          <w:w w:val="105"/>
          <w:sz w:val="18"/>
        </w:rPr>
        <w:t xml:space="preserve"> </w:t>
      </w:r>
      <w:r w:rsidRPr="00901F87">
        <w:rPr>
          <w:w w:val="105"/>
          <w:sz w:val="18"/>
        </w:rPr>
        <w:t>described</w:t>
      </w:r>
      <w:r w:rsidRPr="00901F87">
        <w:rPr>
          <w:spacing w:val="-22"/>
          <w:w w:val="105"/>
          <w:sz w:val="18"/>
        </w:rPr>
        <w:t xml:space="preserve"> </w:t>
      </w:r>
      <w:r w:rsidRPr="00901F87">
        <w:rPr>
          <w:w w:val="105"/>
          <w:sz w:val="18"/>
        </w:rPr>
        <w:t>as</w:t>
      </w:r>
      <w:r w:rsidRPr="00901F87">
        <w:rPr>
          <w:spacing w:val="-22"/>
          <w:w w:val="105"/>
          <w:sz w:val="18"/>
        </w:rPr>
        <w:t xml:space="preserve"> </w:t>
      </w:r>
      <w:r w:rsidRPr="00901F87">
        <w:rPr>
          <w:w w:val="105"/>
          <w:sz w:val="18"/>
        </w:rPr>
        <w:t>having</w:t>
      </w:r>
      <w:r w:rsidRPr="00901F87">
        <w:rPr>
          <w:spacing w:val="-22"/>
          <w:w w:val="105"/>
          <w:sz w:val="18"/>
        </w:rPr>
        <w:t xml:space="preserve"> </w:t>
      </w:r>
      <w:r w:rsidRPr="00901F87">
        <w:rPr>
          <w:w w:val="105"/>
          <w:sz w:val="18"/>
        </w:rPr>
        <w:t>verbal</w:t>
      </w:r>
      <w:r w:rsidRPr="00901F87">
        <w:rPr>
          <w:spacing w:val="-22"/>
          <w:w w:val="105"/>
          <w:sz w:val="18"/>
        </w:rPr>
        <w:t xml:space="preserve"> </w:t>
      </w:r>
      <w:r w:rsidRPr="00901F87">
        <w:rPr>
          <w:w w:val="105"/>
          <w:sz w:val="18"/>
        </w:rPr>
        <w:t>language</w:t>
      </w:r>
      <w:r w:rsidRPr="00901F87">
        <w:rPr>
          <w:spacing w:val="-22"/>
          <w:w w:val="105"/>
          <w:sz w:val="18"/>
        </w:rPr>
        <w:t xml:space="preserve"> </w:t>
      </w:r>
      <w:r w:rsidRPr="00901F87">
        <w:rPr>
          <w:w w:val="105"/>
          <w:sz w:val="18"/>
        </w:rPr>
        <w:t>but requiring communication support, and four of these five people</w:t>
      </w:r>
      <w:r w:rsidRPr="00901F87">
        <w:rPr>
          <w:spacing w:val="-14"/>
          <w:w w:val="105"/>
          <w:sz w:val="18"/>
        </w:rPr>
        <w:t xml:space="preserve"> </w:t>
      </w:r>
      <w:r w:rsidRPr="00901F87">
        <w:rPr>
          <w:w w:val="105"/>
          <w:sz w:val="18"/>
        </w:rPr>
        <w:t>(80</w:t>
      </w:r>
      <w:r w:rsidRPr="00901F87">
        <w:rPr>
          <w:spacing w:val="-14"/>
          <w:w w:val="105"/>
          <w:sz w:val="18"/>
        </w:rPr>
        <w:t xml:space="preserve"> </w:t>
      </w:r>
      <w:r w:rsidRPr="00901F87">
        <w:rPr>
          <w:w w:val="105"/>
          <w:sz w:val="18"/>
        </w:rPr>
        <w:t>per</w:t>
      </w:r>
      <w:r w:rsidRPr="00901F87">
        <w:rPr>
          <w:spacing w:val="-14"/>
          <w:w w:val="105"/>
          <w:sz w:val="18"/>
        </w:rPr>
        <w:t xml:space="preserve"> </w:t>
      </w:r>
      <w:r w:rsidRPr="00901F87">
        <w:rPr>
          <w:w w:val="105"/>
          <w:sz w:val="18"/>
        </w:rPr>
        <w:t>cent)</w:t>
      </w:r>
      <w:r w:rsidRPr="00901F87">
        <w:rPr>
          <w:spacing w:val="-14"/>
          <w:w w:val="105"/>
          <w:sz w:val="18"/>
        </w:rPr>
        <w:t xml:space="preserve"> </w:t>
      </w:r>
      <w:r w:rsidRPr="00901F87">
        <w:rPr>
          <w:w w:val="105"/>
          <w:sz w:val="18"/>
        </w:rPr>
        <w:t>did</w:t>
      </w:r>
      <w:r w:rsidRPr="00901F87">
        <w:rPr>
          <w:spacing w:val="-14"/>
          <w:w w:val="105"/>
          <w:sz w:val="18"/>
        </w:rPr>
        <w:t xml:space="preserve"> </w:t>
      </w:r>
      <w:r w:rsidRPr="00901F87">
        <w:rPr>
          <w:w w:val="105"/>
          <w:sz w:val="18"/>
        </w:rPr>
        <w:t>not</w:t>
      </w:r>
      <w:r w:rsidRPr="00901F87">
        <w:rPr>
          <w:spacing w:val="-14"/>
          <w:w w:val="105"/>
          <w:sz w:val="18"/>
        </w:rPr>
        <w:t xml:space="preserve"> </w:t>
      </w:r>
      <w:r w:rsidRPr="00901F87">
        <w:rPr>
          <w:w w:val="105"/>
          <w:sz w:val="18"/>
        </w:rPr>
        <w:t>have</w:t>
      </w:r>
      <w:r w:rsidRPr="00901F87">
        <w:rPr>
          <w:spacing w:val="-14"/>
          <w:w w:val="105"/>
          <w:sz w:val="18"/>
        </w:rPr>
        <w:t xml:space="preserve"> </w:t>
      </w:r>
      <w:r w:rsidRPr="00901F87">
        <w:rPr>
          <w:w w:val="105"/>
          <w:sz w:val="18"/>
        </w:rPr>
        <w:t>a</w:t>
      </w:r>
      <w:r w:rsidRPr="00901F87">
        <w:rPr>
          <w:spacing w:val="-14"/>
          <w:w w:val="105"/>
          <w:sz w:val="18"/>
        </w:rPr>
        <w:t xml:space="preserve"> </w:t>
      </w:r>
      <w:r w:rsidRPr="00901F87">
        <w:rPr>
          <w:w w:val="105"/>
          <w:sz w:val="18"/>
        </w:rPr>
        <w:t>communication</w:t>
      </w:r>
      <w:r w:rsidRPr="00901F87">
        <w:rPr>
          <w:spacing w:val="-14"/>
          <w:w w:val="105"/>
          <w:sz w:val="18"/>
        </w:rPr>
        <w:t xml:space="preserve"> </w:t>
      </w:r>
      <w:r w:rsidRPr="00901F87">
        <w:rPr>
          <w:w w:val="105"/>
          <w:sz w:val="18"/>
        </w:rPr>
        <w:t>plan</w:t>
      </w:r>
    </w:p>
    <w:p w:rsidR="00935B1A" w:rsidRPr="00901F87" w:rsidRDefault="00782EBA">
      <w:pPr>
        <w:pStyle w:val="ListParagraph"/>
        <w:numPr>
          <w:ilvl w:val="0"/>
          <w:numId w:val="19"/>
        </w:numPr>
        <w:tabs>
          <w:tab w:val="left" w:pos="350"/>
        </w:tabs>
        <w:spacing w:before="37" w:line="160" w:lineRule="auto"/>
        <w:ind w:left="349" w:right="486" w:hanging="147"/>
        <w:rPr>
          <w:sz w:val="18"/>
        </w:rPr>
      </w:pPr>
      <w:r w:rsidRPr="00901F87">
        <w:rPr>
          <w:w w:val="105"/>
          <w:sz w:val="18"/>
        </w:rPr>
        <w:t>40</w:t>
      </w:r>
      <w:r w:rsidRPr="00901F87">
        <w:rPr>
          <w:spacing w:val="-19"/>
          <w:w w:val="105"/>
          <w:sz w:val="18"/>
        </w:rPr>
        <w:t xml:space="preserve"> </w:t>
      </w:r>
      <w:r w:rsidRPr="00901F87">
        <w:rPr>
          <w:w w:val="105"/>
          <w:sz w:val="18"/>
        </w:rPr>
        <w:t>people</w:t>
      </w:r>
      <w:r w:rsidRPr="00901F87">
        <w:rPr>
          <w:spacing w:val="-19"/>
          <w:w w:val="105"/>
          <w:sz w:val="18"/>
        </w:rPr>
        <w:t xml:space="preserve"> </w:t>
      </w:r>
      <w:r w:rsidRPr="00901F87">
        <w:rPr>
          <w:w w:val="105"/>
          <w:sz w:val="18"/>
        </w:rPr>
        <w:t>had</w:t>
      </w:r>
      <w:r w:rsidRPr="00901F87">
        <w:rPr>
          <w:spacing w:val="-19"/>
          <w:w w:val="105"/>
          <w:sz w:val="18"/>
        </w:rPr>
        <w:t xml:space="preserve"> </w:t>
      </w:r>
      <w:r w:rsidRPr="00901F87">
        <w:rPr>
          <w:w w:val="105"/>
          <w:sz w:val="18"/>
        </w:rPr>
        <w:t>verbal</w:t>
      </w:r>
      <w:r w:rsidRPr="00901F87">
        <w:rPr>
          <w:spacing w:val="-19"/>
          <w:w w:val="105"/>
          <w:sz w:val="18"/>
        </w:rPr>
        <w:t xml:space="preserve"> </w:t>
      </w:r>
      <w:r w:rsidRPr="00901F87">
        <w:rPr>
          <w:w w:val="105"/>
          <w:sz w:val="18"/>
        </w:rPr>
        <w:t>language</w:t>
      </w:r>
      <w:r w:rsidRPr="00901F87">
        <w:rPr>
          <w:spacing w:val="-19"/>
          <w:w w:val="105"/>
          <w:sz w:val="18"/>
        </w:rPr>
        <w:t xml:space="preserve"> </w:t>
      </w:r>
      <w:r w:rsidRPr="00901F87">
        <w:rPr>
          <w:w w:val="105"/>
          <w:sz w:val="18"/>
        </w:rPr>
        <w:t>and</w:t>
      </w:r>
      <w:r w:rsidRPr="00901F87">
        <w:rPr>
          <w:spacing w:val="-19"/>
          <w:w w:val="105"/>
          <w:sz w:val="18"/>
        </w:rPr>
        <w:t xml:space="preserve"> </w:t>
      </w:r>
      <w:r w:rsidRPr="00901F87">
        <w:rPr>
          <w:w w:val="105"/>
          <w:sz w:val="18"/>
        </w:rPr>
        <w:t>no</w:t>
      </w:r>
      <w:r w:rsidRPr="00901F87">
        <w:rPr>
          <w:spacing w:val="-19"/>
          <w:w w:val="105"/>
          <w:sz w:val="18"/>
        </w:rPr>
        <w:t xml:space="preserve"> </w:t>
      </w:r>
      <w:r w:rsidRPr="00901F87">
        <w:rPr>
          <w:w w:val="105"/>
          <w:sz w:val="18"/>
        </w:rPr>
        <w:t>communication support was</w:t>
      </w:r>
      <w:r w:rsidRPr="00901F87">
        <w:rPr>
          <w:spacing w:val="-16"/>
          <w:w w:val="105"/>
          <w:sz w:val="18"/>
        </w:rPr>
        <w:t xml:space="preserve"> </w:t>
      </w:r>
      <w:r w:rsidRPr="00901F87">
        <w:rPr>
          <w:w w:val="105"/>
          <w:sz w:val="18"/>
        </w:rPr>
        <w:t>required.</w:t>
      </w:r>
    </w:p>
    <w:p w:rsidR="00935B1A" w:rsidRPr="00901F87" w:rsidRDefault="00782EBA">
      <w:pPr>
        <w:pStyle w:val="BodyText"/>
        <w:spacing w:before="144" w:line="160" w:lineRule="auto"/>
        <w:ind w:left="202" w:right="102"/>
        <w:jc w:val="both"/>
      </w:pPr>
      <w:r w:rsidRPr="00901F87">
        <w:rPr>
          <w:w w:val="105"/>
        </w:rPr>
        <w:t>We are deeply concerned by this preliminary data, which appears to indicate there is a lack of priority and focus on ensuring people with communication support needs have the necessary assessments and plans developed to assist staff to provide optimal care. Such information is critical to enable disability support staff to recognise and understand indicators of deteriorating health or illness of people in receipt of disability services.</w:t>
      </w:r>
    </w:p>
    <w:p w:rsidR="00935B1A" w:rsidRPr="00901F87" w:rsidRDefault="00F02F2B">
      <w:pPr>
        <w:pStyle w:val="BodyText"/>
        <w:spacing w:before="77" w:line="160" w:lineRule="auto"/>
        <w:ind w:left="202" w:right="103"/>
        <w:jc w:val="both"/>
      </w:pPr>
      <w:r w:rsidRPr="00901F87">
        <w:rPr>
          <w:noProof/>
          <w:lang w:val="en-AU" w:eastAsia="en-AU" w:bidi="ar-SA"/>
        </w:rPr>
        <mc:AlternateContent>
          <mc:Choice Requires="wps">
            <w:drawing>
              <wp:anchor distT="0" distB="0" distL="114300" distR="114300" simplePos="0" relativeHeight="1912" behindDoc="0" locked="0" layoutInCell="1" allowOverlap="1" wp14:anchorId="3E3B462D" wp14:editId="03000A50">
                <wp:simplePos x="0" y="0"/>
                <wp:positionH relativeFrom="page">
                  <wp:posOffset>3224530</wp:posOffset>
                </wp:positionH>
                <wp:positionV relativeFrom="paragraph">
                  <wp:posOffset>1604645</wp:posOffset>
                </wp:positionV>
                <wp:extent cx="0" cy="647700"/>
                <wp:effectExtent l="5080" t="13970" r="13970" b="5080"/>
                <wp:wrapNone/>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9pt,126.35pt" to="253.9pt,1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" strokecolor="#231f20" strokeweight=".4pt">
                <w10:wrap anchorx="page"/>
              </v:line>
            </w:pict>
          </mc:Fallback>
        </mc:AlternateContent>
      </w:r>
      <w:r w:rsidR="00782EBA" w:rsidRPr="00901F87">
        <w:rPr>
          <w:w w:val="105"/>
        </w:rPr>
        <w:t>In the coming 12 months, we will focus further attention on this</w:t>
      </w:r>
      <w:r w:rsidR="00782EBA" w:rsidRPr="00901F87">
        <w:rPr>
          <w:spacing w:val="-9"/>
          <w:w w:val="105"/>
        </w:rPr>
        <w:t xml:space="preserve"> </w:t>
      </w:r>
      <w:r w:rsidR="00782EBA" w:rsidRPr="00901F87">
        <w:rPr>
          <w:w w:val="105"/>
        </w:rPr>
        <w:t>area</w:t>
      </w:r>
      <w:r w:rsidR="00782EBA" w:rsidRPr="00901F87">
        <w:rPr>
          <w:spacing w:val="-9"/>
          <w:w w:val="105"/>
        </w:rPr>
        <w:t xml:space="preserve"> </w:t>
      </w:r>
      <w:r w:rsidR="00782EBA" w:rsidRPr="00901F87">
        <w:rPr>
          <w:w w:val="105"/>
        </w:rPr>
        <w:t>and</w:t>
      </w:r>
      <w:r w:rsidR="00782EBA" w:rsidRPr="00901F87">
        <w:rPr>
          <w:spacing w:val="-9"/>
          <w:w w:val="105"/>
        </w:rPr>
        <w:t xml:space="preserve"> </w:t>
      </w:r>
      <w:r w:rsidR="00782EBA" w:rsidRPr="00901F87">
        <w:rPr>
          <w:w w:val="105"/>
        </w:rPr>
        <w:t>attempt</w:t>
      </w:r>
      <w:r w:rsidR="00782EBA" w:rsidRPr="00901F87">
        <w:rPr>
          <w:spacing w:val="-9"/>
          <w:w w:val="105"/>
        </w:rPr>
        <w:t xml:space="preserve"> </w:t>
      </w:r>
      <w:r w:rsidR="00782EBA" w:rsidRPr="00901F87">
        <w:rPr>
          <w:w w:val="105"/>
        </w:rPr>
        <w:t>to</w:t>
      </w:r>
      <w:r w:rsidR="00782EBA" w:rsidRPr="00901F87">
        <w:rPr>
          <w:spacing w:val="-9"/>
          <w:w w:val="105"/>
        </w:rPr>
        <w:t xml:space="preserve"> </w:t>
      </w:r>
      <w:r w:rsidR="00782EBA" w:rsidRPr="00901F87">
        <w:rPr>
          <w:w w:val="105"/>
        </w:rPr>
        <w:t>understand</w:t>
      </w:r>
      <w:r w:rsidR="00782EBA" w:rsidRPr="00901F87">
        <w:rPr>
          <w:spacing w:val="-10"/>
          <w:w w:val="105"/>
        </w:rPr>
        <w:t xml:space="preserve"> </w:t>
      </w:r>
      <w:r w:rsidR="00782EBA" w:rsidRPr="00901F87">
        <w:rPr>
          <w:w w:val="105"/>
        </w:rPr>
        <w:t>the</w:t>
      </w:r>
      <w:r w:rsidR="00782EBA" w:rsidRPr="00901F87">
        <w:rPr>
          <w:spacing w:val="-9"/>
          <w:w w:val="105"/>
        </w:rPr>
        <w:t xml:space="preserve"> </w:t>
      </w:r>
      <w:r w:rsidR="00782EBA" w:rsidRPr="00901F87">
        <w:rPr>
          <w:w w:val="105"/>
        </w:rPr>
        <w:t>barriers</w:t>
      </w:r>
      <w:r w:rsidR="00782EBA" w:rsidRPr="00901F87">
        <w:rPr>
          <w:spacing w:val="-10"/>
          <w:w w:val="105"/>
        </w:rPr>
        <w:t xml:space="preserve"> </w:t>
      </w:r>
      <w:r w:rsidR="00782EBA" w:rsidRPr="00901F87">
        <w:rPr>
          <w:w w:val="105"/>
        </w:rPr>
        <w:t>that</w:t>
      </w:r>
      <w:r w:rsidR="00782EBA" w:rsidRPr="00901F87">
        <w:rPr>
          <w:spacing w:val="-9"/>
          <w:w w:val="105"/>
        </w:rPr>
        <w:t xml:space="preserve"> </w:t>
      </w:r>
      <w:r w:rsidR="00782EBA" w:rsidRPr="00901F87">
        <w:rPr>
          <w:w w:val="105"/>
        </w:rPr>
        <w:t>exist</w:t>
      </w:r>
      <w:r w:rsidR="00782EBA" w:rsidRPr="00901F87">
        <w:rPr>
          <w:spacing w:val="-9"/>
          <w:w w:val="105"/>
        </w:rPr>
        <w:t xml:space="preserve"> </w:t>
      </w:r>
      <w:r w:rsidR="00782EBA" w:rsidRPr="00901F87">
        <w:rPr>
          <w:w w:val="105"/>
        </w:rPr>
        <w:t>to ensuring these fundamental human</w:t>
      </w:r>
      <w:r w:rsidR="00782EBA" w:rsidRPr="00901F87">
        <w:rPr>
          <w:spacing w:val="-35"/>
          <w:w w:val="105"/>
        </w:rPr>
        <w:t xml:space="preserve"> </w:t>
      </w:r>
      <w:r w:rsidR="00782EBA" w:rsidRPr="00901F87">
        <w:rPr>
          <w:w w:val="105"/>
        </w:rPr>
        <w:t>rights.</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2"/>
        <w:rPr>
          <w:sz w:val="28"/>
        </w:rPr>
      </w:pPr>
    </w:p>
    <w:p w:rsidR="00935B1A" w:rsidRPr="00901F87" w:rsidRDefault="00935B1A">
      <w:pPr>
        <w:rPr>
          <w:sz w:val="28"/>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5"/>
        </w:numPr>
        <w:tabs>
          <w:tab w:val="left" w:pos="412"/>
        </w:tabs>
        <w:spacing w:before="100" w:line="242" w:lineRule="auto"/>
        <w:ind w:left="202" w:right="436" w:firstLine="0"/>
        <w:rPr>
          <w:rFonts w:ascii="Arial Narrow"/>
          <w:sz w:val="14"/>
        </w:rPr>
      </w:pPr>
      <w:r w:rsidRPr="00901F87">
        <w:rPr>
          <w:rFonts w:ascii="Arial Narrow"/>
          <w:i/>
          <w:sz w:val="14"/>
        </w:rPr>
        <w:lastRenderedPageBreak/>
        <w:t>Disability</w:t>
      </w:r>
      <w:r w:rsidRPr="00901F87">
        <w:rPr>
          <w:rFonts w:ascii="Arial Narrow"/>
          <w:i/>
          <w:spacing w:val="-13"/>
          <w:sz w:val="14"/>
        </w:rPr>
        <w:t xml:space="preserve"> </w:t>
      </w:r>
      <w:r w:rsidRPr="00901F87">
        <w:rPr>
          <w:rFonts w:ascii="Arial Narrow"/>
          <w:i/>
          <w:sz w:val="14"/>
        </w:rPr>
        <w:t>Act</w:t>
      </w:r>
      <w:r w:rsidRPr="00901F87">
        <w:rPr>
          <w:rFonts w:ascii="Arial Narrow"/>
          <w:i/>
          <w:spacing w:val="-7"/>
          <w:sz w:val="14"/>
        </w:rPr>
        <w:t xml:space="preserve"> </w:t>
      </w:r>
      <w:r w:rsidRPr="00901F87">
        <w:rPr>
          <w:rFonts w:ascii="Arial Narrow"/>
          <w:i/>
          <w:sz w:val="14"/>
        </w:rPr>
        <w:t>2006</w:t>
      </w:r>
      <w:r w:rsidRPr="00901F87">
        <w:rPr>
          <w:rFonts w:ascii="Arial Narrow"/>
          <w:sz w:val="14"/>
        </w:rPr>
        <w:t>,</w:t>
      </w:r>
      <w:r w:rsidRPr="00901F87">
        <w:rPr>
          <w:rFonts w:ascii="Arial Narrow"/>
          <w:spacing w:val="-7"/>
          <w:sz w:val="14"/>
        </w:rPr>
        <w:t xml:space="preserve"> </w:t>
      </w:r>
      <w:r w:rsidRPr="00901F87">
        <w:rPr>
          <w:rFonts w:ascii="Arial Narrow"/>
          <w:sz w:val="14"/>
        </w:rPr>
        <w:t>s.</w:t>
      </w:r>
      <w:r w:rsidRPr="00901F87">
        <w:rPr>
          <w:rFonts w:ascii="Arial Narrow"/>
          <w:spacing w:val="-7"/>
          <w:sz w:val="14"/>
        </w:rPr>
        <w:t xml:space="preserve"> </w:t>
      </w:r>
      <w:r w:rsidRPr="00901F87">
        <w:rPr>
          <w:rFonts w:ascii="Arial Narrow"/>
          <w:sz w:val="14"/>
        </w:rPr>
        <w:t>5(1). 96 Ibid., s.</w:t>
      </w:r>
      <w:r w:rsidRPr="00901F87">
        <w:rPr>
          <w:rFonts w:ascii="Arial Narrow"/>
          <w:spacing w:val="-20"/>
          <w:sz w:val="14"/>
        </w:rPr>
        <w:t xml:space="preserve"> </w:t>
      </w:r>
      <w:r w:rsidRPr="00901F87">
        <w:rPr>
          <w:rFonts w:ascii="Arial Narrow"/>
          <w:sz w:val="14"/>
        </w:rPr>
        <w:t>5(2)(a).</w:t>
      </w:r>
    </w:p>
    <w:p w:rsidR="00935B1A" w:rsidRPr="00901F87" w:rsidRDefault="00782EBA">
      <w:pPr>
        <w:spacing w:before="1"/>
        <w:ind w:left="202"/>
        <w:rPr>
          <w:rFonts w:ascii="Arial Narrow"/>
          <w:sz w:val="14"/>
        </w:rPr>
      </w:pPr>
      <w:r w:rsidRPr="00901F87">
        <w:rPr>
          <w:rFonts w:ascii="Arial Narrow"/>
          <w:sz w:val="14"/>
        </w:rPr>
        <w:t>97 Ibid., s.5(2)(f).</w:t>
      </w:r>
    </w:p>
    <w:p w:rsidR="00935B1A" w:rsidRPr="00901F87" w:rsidRDefault="00782EBA">
      <w:pPr>
        <w:spacing w:before="19" w:line="208" w:lineRule="auto"/>
        <w:ind w:left="411" w:right="-4" w:hanging="210"/>
        <w:rPr>
          <w:rFonts w:ascii="Arial Narrow"/>
          <w:sz w:val="14"/>
        </w:rPr>
      </w:pPr>
      <w:r w:rsidRPr="00901F87">
        <w:rPr>
          <w:rFonts w:ascii="Arial Narrow"/>
          <w:sz w:val="14"/>
        </w:rPr>
        <w:t xml:space="preserve">98 </w:t>
      </w:r>
      <w:r w:rsidRPr="00901F87">
        <w:rPr>
          <w:rFonts w:ascii="Arial Narrow"/>
          <w:i/>
          <w:sz w:val="14"/>
        </w:rPr>
        <w:t>Charter of Human Rights and Responsibilities Act 2006</w:t>
      </w:r>
      <w:r w:rsidRPr="00901F87">
        <w:rPr>
          <w:rFonts w:ascii="Arial Narrow"/>
          <w:sz w:val="14"/>
        </w:rPr>
        <w:t>, s. 38(1).</w:t>
      </w:r>
    </w:p>
    <w:p w:rsidR="00935B1A" w:rsidRPr="00901F87" w:rsidRDefault="00782EBA">
      <w:pPr>
        <w:spacing w:before="6"/>
        <w:ind w:left="202"/>
        <w:rPr>
          <w:rFonts w:ascii="Arial Narrow"/>
          <w:sz w:val="14"/>
        </w:rPr>
      </w:pPr>
      <w:r w:rsidRPr="00901F87">
        <w:rPr>
          <w:rFonts w:ascii="Arial Narrow"/>
          <w:sz w:val="14"/>
        </w:rPr>
        <w:t>99 Ibid., s.15.</w:t>
      </w:r>
    </w:p>
    <w:p w:rsidR="00935B1A" w:rsidRPr="00901F87" w:rsidRDefault="00782EBA">
      <w:pPr>
        <w:pStyle w:val="ListParagraph"/>
        <w:numPr>
          <w:ilvl w:val="0"/>
          <w:numId w:val="4"/>
        </w:numPr>
        <w:tabs>
          <w:tab w:val="left" w:pos="486"/>
        </w:tabs>
        <w:spacing w:before="117" w:line="208" w:lineRule="auto"/>
        <w:ind w:right="38" w:hanging="283"/>
        <w:jc w:val="left"/>
        <w:rPr>
          <w:rFonts w:ascii="Arial Narrow"/>
          <w:sz w:val="14"/>
        </w:rPr>
      </w:pPr>
      <w:r w:rsidRPr="00901F87">
        <w:rPr>
          <w:rFonts w:ascii="Arial Narrow"/>
          <w:w w:val="99"/>
          <w:sz w:val="14"/>
        </w:rPr>
        <w:br w:type="column"/>
      </w:r>
      <w:r w:rsidRPr="00901F87">
        <w:rPr>
          <w:rFonts w:ascii="Arial Narrow"/>
          <w:sz w:val="14"/>
        </w:rPr>
        <w:lastRenderedPageBreak/>
        <w:t>UN General Assembly 2007, United Nations Convention</w:t>
      </w:r>
      <w:r w:rsidRPr="00901F87">
        <w:rPr>
          <w:rFonts w:ascii="Arial Narrow"/>
          <w:spacing w:val="-18"/>
          <w:sz w:val="14"/>
        </w:rPr>
        <w:t xml:space="preserve"> </w:t>
      </w:r>
      <w:r w:rsidRPr="00901F87">
        <w:rPr>
          <w:rFonts w:ascii="Arial Narrow"/>
          <w:sz w:val="14"/>
        </w:rPr>
        <w:t>on the Rights of Persons with Disabilities.</w:t>
      </w:r>
    </w:p>
    <w:p w:rsidR="00935B1A" w:rsidRPr="00901F87" w:rsidRDefault="00F02F2B">
      <w:pPr>
        <w:pStyle w:val="ListParagraph"/>
        <w:numPr>
          <w:ilvl w:val="0"/>
          <w:numId w:val="4"/>
        </w:numPr>
        <w:tabs>
          <w:tab w:val="left" w:pos="486"/>
        </w:tabs>
        <w:spacing w:before="7"/>
        <w:ind w:hanging="283"/>
        <w:jc w:val="left"/>
        <w:rPr>
          <w:rFonts w:ascii="Arial Narrow"/>
          <w:sz w:val="14"/>
        </w:rPr>
      </w:pPr>
      <w:r w:rsidRPr="00901F87">
        <w:rPr>
          <w:noProof/>
          <w:lang w:val="en-AU" w:eastAsia="en-AU" w:bidi="ar-SA"/>
        </w:rPr>
        <mc:AlternateContent>
          <mc:Choice Requires="wps">
            <w:drawing>
              <wp:anchor distT="0" distB="0" distL="114300" distR="114300" simplePos="0" relativeHeight="1888" behindDoc="0" locked="0" layoutInCell="1" allowOverlap="1" wp14:anchorId="78E67171" wp14:editId="3B9AE853">
                <wp:simplePos x="0" y="0"/>
                <wp:positionH relativeFrom="page">
                  <wp:posOffset>1863725</wp:posOffset>
                </wp:positionH>
                <wp:positionV relativeFrom="paragraph">
                  <wp:posOffset>-365125</wp:posOffset>
                </wp:positionV>
                <wp:extent cx="0" cy="648335"/>
                <wp:effectExtent l="6350" t="6350" r="12700" b="12065"/>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75pt,-28.75pt" to="146.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" strokecolor="#231f20" strokeweight=".4pt">
                <w10:wrap anchorx="page"/>
              </v:line>
            </w:pict>
          </mc:Fallback>
        </mc:AlternateContent>
      </w:r>
      <w:r w:rsidR="00782EBA" w:rsidRPr="00901F87">
        <w:rPr>
          <w:rFonts w:ascii="Arial Narrow"/>
          <w:sz w:val="14"/>
        </w:rPr>
        <w:t>Ibid., Article</w:t>
      </w:r>
      <w:r w:rsidR="00782EBA" w:rsidRPr="00901F87">
        <w:rPr>
          <w:rFonts w:ascii="Arial Narrow"/>
          <w:spacing w:val="-10"/>
          <w:sz w:val="14"/>
        </w:rPr>
        <w:t xml:space="preserve"> </w:t>
      </w:r>
      <w:r w:rsidR="00782EBA" w:rsidRPr="00901F87">
        <w:rPr>
          <w:rFonts w:ascii="Arial Narrow"/>
          <w:sz w:val="14"/>
        </w:rPr>
        <w:t>21(b).</w:t>
      </w:r>
    </w:p>
    <w:p w:rsidR="00935B1A" w:rsidRPr="00901F87" w:rsidRDefault="00782EBA">
      <w:pPr>
        <w:pStyle w:val="ListParagraph"/>
        <w:numPr>
          <w:ilvl w:val="0"/>
          <w:numId w:val="4"/>
        </w:numPr>
        <w:tabs>
          <w:tab w:val="left" w:pos="486"/>
        </w:tabs>
        <w:spacing w:before="117" w:line="208" w:lineRule="auto"/>
        <w:ind w:right="38" w:hanging="283"/>
        <w:jc w:val="left"/>
        <w:rPr>
          <w:rFonts w:ascii="Arial Narrow" w:hAnsi="Arial Narrow"/>
          <w:sz w:val="14"/>
        </w:rPr>
      </w:pPr>
      <w:r w:rsidRPr="00901F87">
        <w:rPr>
          <w:rFonts w:ascii="Arial Narrow" w:hAnsi="Arial Narrow"/>
          <w:w w:val="99"/>
          <w:sz w:val="14"/>
        </w:rPr>
        <w:br w:type="column"/>
      </w:r>
      <w:r w:rsidRPr="00901F87">
        <w:rPr>
          <w:rFonts w:ascii="Arial Narrow" w:hAnsi="Arial Narrow"/>
          <w:sz w:val="14"/>
        </w:rPr>
        <w:lastRenderedPageBreak/>
        <w:t>Department of Health and Human Services</w:t>
      </w:r>
      <w:r w:rsidRPr="00901F87">
        <w:rPr>
          <w:rFonts w:ascii="Arial Narrow" w:hAnsi="Arial Narrow"/>
          <w:spacing w:val="-10"/>
          <w:sz w:val="14"/>
        </w:rPr>
        <w:t xml:space="preserve"> </w:t>
      </w:r>
      <w:r w:rsidRPr="00901F87">
        <w:rPr>
          <w:rFonts w:ascii="Arial Narrow" w:hAnsi="Arial Narrow"/>
          <w:sz w:val="14"/>
        </w:rPr>
        <w:t>2015,</w:t>
      </w:r>
      <w:r w:rsidRPr="00901F87">
        <w:rPr>
          <w:rFonts w:ascii="Arial Narrow" w:hAnsi="Arial Narrow"/>
          <w:spacing w:val="-10"/>
          <w:sz w:val="14"/>
        </w:rPr>
        <w:t xml:space="preserve"> </w:t>
      </w:r>
      <w:r w:rsidRPr="00901F87">
        <w:rPr>
          <w:rFonts w:ascii="Arial Narrow" w:hAnsi="Arial Narrow"/>
          <w:i/>
          <w:sz w:val="14"/>
        </w:rPr>
        <w:t>Residential</w:t>
      </w:r>
      <w:r w:rsidRPr="00901F87">
        <w:rPr>
          <w:rFonts w:ascii="Arial Narrow" w:hAnsi="Arial Narrow"/>
          <w:i/>
          <w:spacing w:val="-10"/>
          <w:sz w:val="14"/>
        </w:rPr>
        <w:t xml:space="preserve"> </w:t>
      </w:r>
      <w:r w:rsidRPr="00901F87">
        <w:rPr>
          <w:rFonts w:ascii="Arial Narrow" w:hAnsi="Arial Narrow"/>
          <w:i/>
          <w:sz w:val="14"/>
        </w:rPr>
        <w:t>services practice manual</w:t>
      </w:r>
      <w:r w:rsidRPr="00901F87">
        <w:rPr>
          <w:rFonts w:ascii="Arial Narrow" w:hAnsi="Arial Narrow"/>
          <w:sz w:val="14"/>
        </w:rPr>
        <w:t>, section 4.10, ‘Complex communication needs’, State Government of Victoria, Melbourne.</w:t>
      </w:r>
    </w:p>
    <w:p w:rsidR="00935B1A" w:rsidRPr="00901F87" w:rsidRDefault="00782EBA">
      <w:pPr>
        <w:pStyle w:val="ListParagraph"/>
        <w:numPr>
          <w:ilvl w:val="0"/>
          <w:numId w:val="4"/>
        </w:numPr>
        <w:tabs>
          <w:tab w:val="left" w:pos="486"/>
        </w:tabs>
        <w:spacing w:before="100"/>
        <w:ind w:hanging="283"/>
        <w:jc w:val="left"/>
        <w:rPr>
          <w:rFonts w:ascii="Arial Narrow"/>
          <w:sz w:val="14"/>
        </w:rPr>
      </w:pPr>
      <w:r w:rsidRPr="00901F87">
        <w:rPr>
          <w:rFonts w:ascii="Arial Narrow"/>
          <w:spacing w:val="-1"/>
          <w:w w:val="99"/>
          <w:sz w:val="14"/>
        </w:rPr>
        <w:br w:type="column"/>
      </w:r>
      <w:r w:rsidRPr="00901F87">
        <w:rPr>
          <w:rFonts w:ascii="Arial Narrow"/>
          <w:sz w:val="14"/>
        </w:rPr>
        <w:lastRenderedPageBreak/>
        <w:t>Ibid.</w:t>
      </w:r>
    </w:p>
    <w:p w:rsidR="00935B1A" w:rsidRPr="00901F87" w:rsidRDefault="00F02F2B">
      <w:pPr>
        <w:pStyle w:val="ListParagraph"/>
        <w:numPr>
          <w:ilvl w:val="0"/>
          <w:numId w:val="4"/>
        </w:numPr>
        <w:tabs>
          <w:tab w:val="left" w:pos="486"/>
        </w:tabs>
        <w:spacing w:before="19" w:line="208" w:lineRule="auto"/>
        <w:ind w:right="1831" w:hanging="283"/>
        <w:jc w:val="left"/>
        <w:rPr>
          <w:rFonts w:ascii="Arial Narrow"/>
          <w:sz w:val="14"/>
        </w:rPr>
      </w:pPr>
      <w:r w:rsidRPr="00901F87">
        <w:rPr>
          <w:noProof/>
          <w:lang w:val="en-AU" w:eastAsia="en-AU" w:bidi="ar-SA"/>
        </w:rPr>
        <mc:AlternateContent>
          <mc:Choice Requires="wps">
            <w:drawing>
              <wp:anchor distT="0" distB="0" distL="114300" distR="114300" simplePos="0" relativeHeight="1936" behindDoc="0" locked="0" layoutInCell="1" allowOverlap="1" wp14:anchorId="7746F4F7" wp14:editId="78309832">
                <wp:simplePos x="0" y="0"/>
                <wp:positionH relativeFrom="page">
                  <wp:posOffset>4765040</wp:posOffset>
                </wp:positionH>
                <wp:positionV relativeFrom="paragraph">
                  <wp:posOffset>-101600</wp:posOffset>
                </wp:positionV>
                <wp:extent cx="0" cy="648335"/>
                <wp:effectExtent l="12065" t="12700" r="6985" b="5715"/>
                <wp:wrapNone/>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2pt,-8pt" to="375.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" strokecolor="#231f20" strokeweight=".4pt">
                <w10:wrap anchorx="page"/>
              </v:line>
            </w:pict>
          </mc:Fallback>
        </mc:AlternateContent>
      </w:r>
      <w:r w:rsidR="00782EBA" w:rsidRPr="00901F87">
        <w:rPr>
          <w:rFonts w:ascii="Arial Narrow"/>
          <w:sz w:val="14"/>
        </w:rPr>
        <w:t>Office</w:t>
      </w:r>
      <w:r w:rsidR="00782EBA" w:rsidRPr="00901F87">
        <w:rPr>
          <w:rFonts w:ascii="Arial Narrow"/>
          <w:spacing w:val="-6"/>
          <w:sz w:val="14"/>
        </w:rPr>
        <w:t xml:space="preserve"> </w:t>
      </w:r>
      <w:r w:rsidR="00782EBA" w:rsidRPr="00901F87">
        <w:rPr>
          <w:rFonts w:ascii="Arial Narrow"/>
          <w:sz w:val="14"/>
        </w:rPr>
        <w:t>of</w:t>
      </w:r>
      <w:r w:rsidR="00782EBA" w:rsidRPr="00901F87">
        <w:rPr>
          <w:rFonts w:ascii="Arial Narrow"/>
          <w:spacing w:val="-6"/>
          <w:sz w:val="14"/>
        </w:rPr>
        <w:t xml:space="preserve"> </w:t>
      </w:r>
      <w:r w:rsidR="00782EBA" w:rsidRPr="00901F87">
        <w:rPr>
          <w:rFonts w:ascii="Arial Narrow"/>
          <w:sz w:val="14"/>
        </w:rPr>
        <w:t>the</w:t>
      </w:r>
      <w:r w:rsidR="00782EBA" w:rsidRPr="00901F87">
        <w:rPr>
          <w:rFonts w:ascii="Arial Narrow"/>
          <w:spacing w:val="-6"/>
          <w:sz w:val="14"/>
        </w:rPr>
        <w:t xml:space="preserve"> </w:t>
      </w:r>
      <w:r w:rsidR="00782EBA" w:rsidRPr="00901F87">
        <w:rPr>
          <w:rFonts w:ascii="Arial Narrow"/>
          <w:sz w:val="14"/>
        </w:rPr>
        <w:t>Public</w:t>
      </w:r>
      <w:r w:rsidR="00782EBA" w:rsidRPr="00901F87">
        <w:rPr>
          <w:rFonts w:ascii="Arial Narrow"/>
          <w:spacing w:val="-11"/>
          <w:sz w:val="14"/>
        </w:rPr>
        <w:t xml:space="preserve"> </w:t>
      </w:r>
      <w:r w:rsidR="00782EBA" w:rsidRPr="00901F87">
        <w:rPr>
          <w:rFonts w:ascii="Arial Narrow"/>
          <w:sz w:val="14"/>
        </w:rPr>
        <w:t>Advocate 2016, op.</w:t>
      </w:r>
      <w:r w:rsidR="00782EBA" w:rsidRPr="00901F87">
        <w:rPr>
          <w:rFonts w:ascii="Arial Narrow"/>
          <w:spacing w:val="-4"/>
          <w:sz w:val="14"/>
        </w:rPr>
        <w:t xml:space="preserve"> </w:t>
      </w:r>
      <w:r w:rsidR="00782EBA" w:rsidRPr="00901F87">
        <w:rPr>
          <w:rFonts w:ascii="Arial Narrow"/>
          <w:sz w:val="14"/>
        </w:rPr>
        <w:t>cit.</w:t>
      </w:r>
    </w:p>
    <w:p w:rsidR="00935B1A" w:rsidRPr="00901F87" w:rsidRDefault="00782EBA">
      <w:pPr>
        <w:pStyle w:val="ListParagraph"/>
        <w:numPr>
          <w:ilvl w:val="0"/>
          <w:numId w:val="4"/>
        </w:numPr>
        <w:tabs>
          <w:tab w:val="left" w:pos="486"/>
        </w:tabs>
        <w:spacing w:before="6"/>
        <w:ind w:hanging="283"/>
        <w:jc w:val="left"/>
        <w:rPr>
          <w:rFonts w:ascii="Arial Narrow"/>
          <w:sz w:val="14"/>
        </w:rPr>
      </w:pPr>
      <w:r w:rsidRPr="00901F87">
        <w:rPr>
          <w:rFonts w:ascii="Arial Narrow"/>
          <w:sz w:val="14"/>
        </w:rPr>
        <w:t>Ibid.</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4" w:space="720" w:equalWidth="0">
            <w:col w:w="2195" w:space="88"/>
            <w:col w:w="2037" w:space="106"/>
            <w:col w:w="2320" w:space="106"/>
            <w:col w:w="3778"/>
          </w:cols>
        </w:sectPr>
      </w:pPr>
    </w:p>
    <w:p w:rsidR="00935B1A" w:rsidRPr="00901F87" w:rsidRDefault="00935B1A">
      <w:pPr>
        <w:pStyle w:val="BodyText"/>
        <w:rPr>
          <w:rFonts w:ascii="Arial Narrow"/>
          <w:sz w:val="20"/>
        </w:rPr>
      </w:pPr>
    </w:p>
    <w:p w:rsidR="00935B1A" w:rsidRPr="00901F87" w:rsidRDefault="00935B1A">
      <w:pPr>
        <w:pStyle w:val="BodyText"/>
        <w:spacing w:before="1"/>
        <w:rPr>
          <w:rFonts w:ascii="Arial Narrow"/>
          <w:sz w:val="24"/>
        </w:rPr>
      </w:pPr>
    </w:p>
    <w:p w:rsidR="00935B1A" w:rsidRPr="00901F87" w:rsidRDefault="00935B1A">
      <w:pPr>
        <w:rPr>
          <w:rFonts w:ascii="Arial Narrow"/>
          <w:sz w:val="24"/>
        </w:rPr>
        <w:sectPr w:rsidR="00935B1A" w:rsidRPr="00901F87">
          <w:pgSz w:w="11910" w:h="16840"/>
          <w:pgMar w:top="1580" w:right="660" w:bottom="1280" w:left="620" w:header="0" w:footer="1128" w:gutter="0"/>
          <w:cols w:space="720"/>
        </w:sectPr>
      </w:pPr>
    </w:p>
    <w:p w:rsidR="00935B1A" w:rsidRPr="00901F87" w:rsidRDefault="00782EBA">
      <w:pPr>
        <w:pStyle w:val="Heading5"/>
        <w:ind w:left="145"/>
      </w:pPr>
      <w:bookmarkStart w:id="39" w:name="_TOC_250016"/>
      <w:bookmarkEnd w:id="39"/>
      <w:r w:rsidRPr="00901F87">
        <w:lastRenderedPageBreak/>
        <w:t>Health issues</w:t>
      </w:r>
    </w:p>
    <w:p w:rsidR="00935B1A" w:rsidRPr="00901F87" w:rsidRDefault="00782EBA">
      <w:pPr>
        <w:pStyle w:val="BodyText"/>
        <w:spacing w:before="77" w:line="160" w:lineRule="auto"/>
        <w:ind w:left="145" w:right="38"/>
        <w:jc w:val="both"/>
        <w:rPr>
          <w:sz w:val="10"/>
        </w:rPr>
      </w:pPr>
      <w:r w:rsidRPr="00901F87">
        <w:rPr>
          <w:w w:val="105"/>
        </w:rPr>
        <w:t>The general health of an individual with a disability is intrinsically</w:t>
      </w:r>
      <w:r w:rsidRPr="00901F87">
        <w:rPr>
          <w:spacing w:val="-19"/>
          <w:w w:val="105"/>
        </w:rPr>
        <w:t xml:space="preserve"> </w:t>
      </w:r>
      <w:r w:rsidRPr="00901F87">
        <w:rPr>
          <w:w w:val="105"/>
        </w:rPr>
        <w:t>linked</w:t>
      </w:r>
      <w:r w:rsidRPr="00901F87">
        <w:rPr>
          <w:spacing w:val="-19"/>
          <w:w w:val="105"/>
        </w:rPr>
        <w:t xml:space="preserve"> </w:t>
      </w:r>
      <w:r w:rsidRPr="00901F87">
        <w:rPr>
          <w:w w:val="105"/>
        </w:rPr>
        <w:t>to</w:t>
      </w:r>
      <w:r w:rsidRPr="00901F87">
        <w:rPr>
          <w:spacing w:val="-19"/>
          <w:w w:val="105"/>
        </w:rPr>
        <w:t xml:space="preserve"> </w:t>
      </w:r>
      <w:r w:rsidRPr="00901F87">
        <w:rPr>
          <w:w w:val="105"/>
        </w:rPr>
        <w:t>their</w:t>
      </w:r>
      <w:r w:rsidRPr="00901F87">
        <w:rPr>
          <w:spacing w:val="-19"/>
          <w:w w:val="105"/>
        </w:rPr>
        <w:t xml:space="preserve"> </w:t>
      </w:r>
      <w:r w:rsidRPr="00901F87">
        <w:rPr>
          <w:w w:val="105"/>
        </w:rPr>
        <w:t>mortality.</w:t>
      </w:r>
      <w:r w:rsidRPr="00901F87">
        <w:rPr>
          <w:spacing w:val="-18"/>
          <w:w w:val="105"/>
        </w:rPr>
        <w:t xml:space="preserve"> </w:t>
      </w:r>
      <w:r w:rsidRPr="00901F87">
        <w:rPr>
          <w:w w:val="105"/>
        </w:rPr>
        <w:t>Given</w:t>
      </w:r>
      <w:r w:rsidRPr="00901F87">
        <w:rPr>
          <w:spacing w:val="-19"/>
          <w:w w:val="105"/>
        </w:rPr>
        <w:t xml:space="preserve"> </w:t>
      </w:r>
      <w:r w:rsidRPr="00901F87">
        <w:rPr>
          <w:w w:val="105"/>
        </w:rPr>
        <w:t>that</w:t>
      </w:r>
      <w:r w:rsidRPr="00901F87">
        <w:rPr>
          <w:spacing w:val="-19"/>
          <w:w w:val="105"/>
        </w:rPr>
        <w:t xml:space="preserve"> </w:t>
      </w:r>
      <w:r w:rsidRPr="00901F87">
        <w:rPr>
          <w:w w:val="105"/>
        </w:rPr>
        <w:t>the</w:t>
      </w:r>
      <w:r w:rsidRPr="00901F87">
        <w:rPr>
          <w:spacing w:val="-19"/>
          <w:w w:val="105"/>
        </w:rPr>
        <w:t xml:space="preserve"> </w:t>
      </w:r>
      <w:r w:rsidRPr="00901F87">
        <w:rPr>
          <w:w w:val="105"/>
        </w:rPr>
        <w:t>healthcare needs of people with disabilities are often greater than the general</w:t>
      </w:r>
      <w:r w:rsidRPr="00901F87">
        <w:rPr>
          <w:spacing w:val="-20"/>
          <w:w w:val="105"/>
        </w:rPr>
        <w:t xml:space="preserve"> </w:t>
      </w:r>
      <w:r w:rsidRPr="00901F87">
        <w:rPr>
          <w:w w:val="105"/>
        </w:rPr>
        <w:t>population,</w:t>
      </w:r>
      <w:r w:rsidRPr="00901F87">
        <w:rPr>
          <w:spacing w:val="-21"/>
          <w:w w:val="105"/>
        </w:rPr>
        <w:t xml:space="preserve"> </w:t>
      </w:r>
      <w:r w:rsidRPr="00901F87">
        <w:rPr>
          <w:w w:val="105"/>
        </w:rPr>
        <w:t>the</w:t>
      </w:r>
      <w:r w:rsidRPr="00901F87">
        <w:rPr>
          <w:spacing w:val="-20"/>
          <w:w w:val="105"/>
        </w:rPr>
        <w:t xml:space="preserve"> </w:t>
      </w:r>
      <w:r w:rsidRPr="00901F87">
        <w:rPr>
          <w:w w:val="105"/>
        </w:rPr>
        <w:t>risk</w:t>
      </w:r>
      <w:r w:rsidRPr="00901F87">
        <w:rPr>
          <w:spacing w:val="-20"/>
          <w:w w:val="105"/>
        </w:rPr>
        <w:t xml:space="preserve"> </w:t>
      </w:r>
      <w:r w:rsidRPr="00901F87">
        <w:rPr>
          <w:w w:val="105"/>
        </w:rPr>
        <w:t>of</w:t>
      </w:r>
      <w:r w:rsidRPr="00901F87">
        <w:rPr>
          <w:spacing w:val="-20"/>
          <w:w w:val="105"/>
        </w:rPr>
        <w:t xml:space="preserve"> </w:t>
      </w:r>
      <w:r w:rsidRPr="00901F87">
        <w:rPr>
          <w:w w:val="105"/>
        </w:rPr>
        <w:t>death</w:t>
      </w:r>
      <w:r w:rsidRPr="00901F87">
        <w:rPr>
          <w:spacing w:val="-20"/>
          <w:w w:val="105"/>
        </w:rPr>
        <w:t xml:space="preserve"> </w:t>
      </w:r>
      <w:r w:rsidRPr="00901F87">
        <w:rPr>
          <w:w w:val="105"/>
        </w:rPr>
        <w:t>is</w:t>
      </w:r>
      <w:r w:rsidRPr="00901F87">
        <w:rPr>
          <w:spacing w:val="-20"/>
          <w:w w:val="105"/>
        </w:rPr>
        <w:t xml:space="preserve"> </w:t>
      </w:r>
      <w:r w:rsidRPr="00901F87">
        <w:rPr>
          <w:w w:val="105"/>
        </w:rPr>
        <w:t>amplified,</w:t>
      </w:r>
      <w:r w:rsidRPr="00901F87">
        <w:rPr>
          <w:spacing w:val="-20"/>
          <w:w w:val="105"/>
        </w:rPr>
        <w:t xml:space="preserve"> </w:t>
      </w:r>
      <w:r w:rsidRPr="00901F87">
        <w:rPr>
          <w:w w:val="105"/>
        </w:rPr>
        <w:t>increasingly so</w:t>
      </w:r>
      <w:r w:rsidRPr="00901F87">
        <w:rPr>
          <w:spacing w:val="-22"/>
          <w:w w:val="105"/>
        </w:rPr>
        <w:t xml:space="preserve"> </w:t>
      </w:r>
      <w:r w:rsidRPr="00901F87">
        <w:rPr>
          <w:w w:val="105"/>
        </w:rPr>
        <w:t>when</w:t>
      </w:r>
      <w:r w:rsidRPr="00901F87">
        <w:rPr>
          <w:spacing w:val="-22"/>
          <w:w w:val="105"/>
        </w:rPr>
        <w:t xml:space="preserve"> </w:t>
      </w:r>
      <w:r w:rsidRPr="00901F87">
        <w:rPr>
          <w:w w:val="105"/>
        </w:rPr>
        <w:t>an</w:t>
      </w:r>
      <w:r w:rsidRPr="00901F87">
        <w:rPr>
          <w:spacing w:val="-22"/>
          <w:w w:val="105"/>
        </w:rPr>
        <w:t xml:space="preserve"> </w:t>
      </w:r>
      <w:r w:rsidRPr="00901F87">
        <w:rPr>
          <w:w w:val="105"/>
        </w:rPr>
        <w:t>individual</w:t>
      </w:r>
      <w:r w:rsidRPr="00901F87">
        <w:rPr>
          <w:spacing w:val="-22"/>
          <w:w w:val="105"/>
        </w:rPr>
        <w:t xml:space="preserve"> </w:t>
      </w:r>
      <w:r w:rsidRPr="00901F87">
        <w:rPr>
          <w:w w:val="105"/>
        </w:rPr>
        <w:t>is</w:t>
      </w:r>
      <w:r w:rsidRPr="00901F87">
        <w:rPr>
          <w:spacing w:val="-22"/>
          <w:w w:val="105"/>
        </w:rPr>
        <w:t xml:space="preserve"> </w:t>
      </w:r>
      <w:r w:rsidRPr="00901F87">
        <w:rPr>
          <w:w w:val="105"/>
        </w:rPr>
        <w:t>overweight,</w:t>
      </w:r>
      <w:r w:rsidRPr="00901F87">
        <w:rPr>
          <w:spacing w:val="-22"/>
          <w:w w:val="105"/>
        </w:rPr>
        <w:t xml:space="preserve"> </w:t>
      </w:r>
      <w:r w:rsidRPr="00901F87">
        <w:rPr>
          <w:w w:val="105"/>
        </w:rPr>
        <w:t>consuming</w:t>
      </w:r>
      <w:r w:rsidRPr="00901F87">
        <w:rPr>
          <w:spacing w:val="-22"/>
          <w:w w:val="105"/>
        </w:rPr>
        <w:t xml:space="preserve"> </w:t>
      </w:r>
      <w:r w:rsidRPr="00901F87">
        <w:rPr>
          <w:w w:val="105"/>
        </w:rPr>
        <w:t>high</w:t>
      </w:r>
      <w:r w:rsidRPr="00901F87">
        <w:rPr>
          <w:spacing w:val="-22"/>
          <w:w w:val="105"/>
        </w:rPr>
        <w:t xml:space="preserve"> </w:t>
      </w:r>
      <w:r w:rsidRPr="00901F87">
        <w:rPr>
          <w:w w:val="105"/>
        </w:rPr>
        <w:t>levels</w:t>
      </w:r>
      <w:r w:rsidRPr="00901F87">
        <w:rPr>
          <w:spacing w:val="-22"/>
          <w:w w:val="105"/>
        </w:rPr>
        <w:t xml:space="preserve"> </w:t>
      </w:r>
      <w:r w:rsidRPr="00901F87">
        <w:rPr>
          <w:w w:val="105"/>
        </w:rPr>
        <w:t>of alcohol, and/or</w:t>
      </w:r>
      <w:r w:rsidRPr="00901F87">
        <w:rPr>
          <w:spacing w:val="-17"/>
          <w:w w:val="105"/>
        </w:rPr>
        <w:t xml:space="preserve"> </w:t>
      </w:r>
      <w:r w:rsidRPr="00901F87">
        <w:rPr>
          <w:w w:val="105"/>
        </w:rPr>
        <w:t>smoking.</w:t>
      </w:r>
      <w:r w:rsidRPr="00901F87">
        <w:rPr>
          <w:w w:val="105"/>
          <w:position w:val="6"/>
          <w:sz w:val="10"/>
        </w:rPr>
        <w:t>106</w:t>
      </w:r>
    </w:p>
    <w:p w:rsidR="00935B1A" w:rsidRPr="00901F87" w:rsidRDefault="00782EBA">
      <w:pPr>
        <w:pStyle w:val="BodyText"/>
        <w:spacing w:before="74" w:line="160" w:lineRule="auto"/>
        <w:ind w:left="145" w:right="38"/>
        <w:jc w:val="both"/>
        <w:rPr>
          <w:sz w:val="10"/>
        </w:rPr>
      </w:pPr>
      <w:r w:rsidRPr="00901F87">
        <w:rPr>
          <w:w w:val="105"/>
        </w:rPr>
        <w:t>We note with interest that in June 2018, the New South  Wales Government committed $4.7 million to enhance and expand</w:t>
      </w:r>
      <w:r w:rsidRPr="00901F87">
        <w:rPr>
          <w:spacing w:val="-28"/>
          <w:w w:val="105"/>
        </w:rPr>
        <w:t xml:space="preserve"> </w:t>
      </w:r>
      <w:r w:rsidRPr="00901F87">
        <w:rPr>
          <w:w w:val="105"/>
        </w:rPr>
        <w:t>its</w:t>
      </w:r>
      <w:r w:rsidRPr="00901F87">
        <w:rPr>
          <w:spacing w:val="-28"/>
          <w:w w:val="105"/>
        </w:rPr>
        <w:t xml:space="preserve"> </w:t>
      </w:r>
      <w:r w:rsidRPr="00901F87">
        <w:rPr>
          <w:w w:val="105"/>
        </w:rPr>
        <w:t>specialised</w:t>
      </w:r>
      <w:r w:rsidRPr="00901F87">
        <w:rPr>
          <w:spacing w:val="-28"/>
          <w:w w:val="105"/>
        </w:rPr>
        <w:t xml:space="preserve"> </w:t>
      </w:r>
      <w:r w:rsidRPr="00901F87">
        <w:rPr>
          <w:w w:val="105"/>
        </w:rPr>
        <w:t>intellectual</w:t>
      </w:r>
      <w:r w:rsidRPr="00901F87">
        <w:rPr>
          <w:spacing w:val="-28"/>
          <w:w w:val="105"/>
        </w:rPr>
        <w:t xml:space="preserve"> </w:t>
      </w:r>
      <w:r w:rsidRPr="00901F87">
        <w:rPr>
          <w:w w:val="105"/>
        </w:rPr>
        <w:t>disability</w:t>
      </w:r>
      <w:r w:rsidRPr="00901F87">
        <w:rPr>
          <w:spacing w:val="-28"/>
          <w:w w:val="105"/>
        </w:rPr>
        <w:t xml:space="preserve"> </w:t>
      </w:r>
      <w:r w:rsidRPr="00901F87">
        <w:rPr>
          <w:w w:val="105"/>
        </w:rPr>
        <w:t>health</w:t>
      </w:r>
      <w:r w:rsidRPr="00901F87">
        <w:rPr>
          <w:spacing w:val="-28"/>
          <w:w w:val="105"/>
        </w:rPr>
        <w:t xml:space="preserve"> </w:t>
      </w:r>
      <w:r w:rsidRPr="00901F87">
        <w:rPr>
          <w:w w:val="105"/>
        </w:rPr>
        <w:t>services.</w:t>
      </w:r>
      <w:r w:rsidRPr="00901F87">
        <w:rPr>
          <w:w w:val="105"/>
          <w:position w:val="6"/>
          <w:sz w:val="10"/>
        </w:rPr>
        <w:t xml:space="preserve">107 </w:t>
      </w:r>
      <w:r w:rsidRPr="00901F87">
        <w:rPr>
          <w:w w:val="105"/>
        </w:rPr>
        <w:t>Specialist hubs with expertise in intellectual disability will deliver</w:t>
      </w:r>
      <w:r w:rsidRPr="00901F87">
        <w:rPr>
          <w:spacing w:val="-21"/>
          <w:w w:val="105"/>
        </w:rPr>
        <w:t xml:space="preserve"> </w:t>
      </w:r>
      <w:r w:rsidRPr="00901F87">
        <w:rPr>
          <w:w w:val="105"/>
        </w:rPr>
        <w:t>specialised</w:t>
      </w:r>
      <w:r w:rsidRPr="00901F87">
        <w:rPr>
          <w:spacing w:val="-20"/>
          <w:w w:val="105"/>
        </w:rPr>
        <w:t xml:space="preserve"> </w:t>
      </w:r>
      <w:r w:rsidRPr="00901F87">
        <w:rPr>
          <w:w w:val="105"/>
        </w:rPr>
        <w:t>health</w:t>
      </w:r>
      <w:r w:rsidRPr="00901F87">
        <w:rPr>
          <w:spacing w:val="-21"/>
          <w:w w:val="105"/>
        </w:rPr>
        <w:t xml:space="preserve"> </w:t>
      </w:r>
      <w:r w:rsidRPr="00901F87">
        <w:rPr>
          <w:w w:val="105"/>
        </w:rPr>
        <w:t>services</w:t>
      </w:r>
      <w:r w:rsidRPr="00901F87">
        <w:rPr>
          <w:spacing w:val="-20"/>
          <w:w w:val="105"/>
        </w:rPr>
        <w:t xml:space="preserve"> </w:t>
      </w:r>
      <w:r w:rsidRPr="00901F87">
        <w:rPr>
          <w:w w:val="105"/>
        </w:rPr>
        <w:t>for</w:t>
      </w:r>
      <w:r w:rsidRPr="00901F87">
        <w:rPr>
          <w:spacing w:val="-20"/>
          <w:w w:val="105"/>
        </w:rPr>
        <w:t xml:space="preserve"> </w:t>
      </w:r>
      <w:r w:rsidRPr="00901F87">
        <w:rPr>
          <w:w w:val="105"/>
        </w:rPr>
        <w:t>people</w:t>
      </w:r>
      <w:r w:rsidRPr="00901F87">
        <w:rPr>
          <w:spacing w:val="-21"/>
          <w:w w:val="105"/>
        </w:rPr>
        <w:t xml:space="preserve"> </w:t>
      </w:r>
      <w:r w:rsidRPr="00901F87">
        <w:rPr>
          <w:w w:val="105"/>
        </w:rPr>
        <w:t>with</w:t>
      </w:r>
      <w:r w:rsidRPr="00901F87">
        <w:rPr>
          <w:spacing w:val="-20"/>
          <w:w w:val="105"/>
        </w:rPr>
        <w:t xml:space="preserve"> </w:t>
      </w:r>
      <w:r w:rsidRPr="00901F87">
        <w:rPr>
          <w:w w:val="105"/>
        </w:rPr>
        <w:t>intellectual disability</w:t>
      </w:r>
      <w:r w:rsidRPr="00901F87">
        <w:rPr>
          <w:spacing w:val="-19"/>
          <w:w w:val="105"/>
        </w:rPr>
        <w:t xml:space="preserve"> </w:t>
      </w:r>
      <w:r w:rsidRPr="00901F87">
        <w:rPr>
          <w:w w:val="105"/>
        </w:rPr>
        <w:t>who</w:t>
      </w:r>
      <w:r w:rsidRPr="00901F87">
        <w:rPr>
          <w:spacing w:val="-19"/>
          <w:w w:val="105"/>
        </w:rPr>
        <w:t xml:space="preserve"> </w:t>
      </w:r>
      <w:r w:rsidRPr="00901F87">
        <w:rPr>
          <w:w w:val="105"/>
        </w:rPr>
        <w:t>have</w:t>
      </w:r>
      <w:r w:rsidRPr="00901F87">
        <w:rPr>
          <w:spacing w:val="-18"/>
          <w:w w:val="105"/>
        </w:rPr>
        <w:t xml:space="preserve"> </w:t>
      </w:r>
      <w:r w:rsidRPr="00901F87">
        <w:rPr>
          <w:w w:val="105"/>
        </w:rPr>
        <w:t>complex</w:t>
      </w:r>
      <w:r w:rsidRPr="00901F87">
        <w:rPr>
          <w:spacing w:val="-18"/>
          <w:w w:val="105"/>
        </w:rPr>
        <w:t xml:space="preserve"> </w:t>
      </w:r>
      <w:r w:rsidRPr="00901F87">
        <w:rPr>
          <w:w w:val="105"/>
        </w:rPr>
        <w:t>health</w:t>
      </w:r>
      <w:r w:rsidRPr="00901F87">
        <w:rPr>
          <w:spacing w:val="-19"/>
          <w:w w:val="105"/>
        </w:rPr>
        <w:t xml:space="preserve"> </w:t>
      </w:r>
      <w:r w:rsidRPr="00901F87">
        <w:rPr>
          <w:w w:val="105"/>
        </w:rPr>
        <w:t>needs.</w:t>
      </w:r>
      <w:r w:rsidRPr="00901F87">
        <w:rPr>
          <w:spacing w:val="-19"/>
          <w:w w:val="105"/>
        </w:rPr>
        <w:t xml:space="preserve"> </w:t>
      </w:r>
      <w:r w:rsidRPr="00901F87">
        <w:rPr>
          <w:w w:val="105"/>
        </w:rPr>
        <w:t>The</w:t>
      </w:r>
      <w:r w:rsidRPr="00901F87">
        <w:rPr>
          <w:spacing w:val="-18"/>
          <w:w w:val="105"/>
        </w:rPr>
        <w:t xml:space="preserve"> </w:t>
      </w:r>
      <w:r w:rsidRPr="00901F87">
        <w:rPr>
          <w:w w:val="105"/>
        </w:rPr>
        <w:t>initiative</w:t>
      </w:r>
      <w:r w:rsidRPr="00901F87">
        <w:rPr>
          <w:spacing w:val="-18"/>
          <w:w w:val="105"/>
        </w:rPr>
        <w:t xml:space="preserve"> </w:t>
      </w:r>
      <w:r w:rsidRPr="00901F87">
        <w:rPr>
          <w:w w:val="105"/>
        </w:rPr>
        <w:t>aims to</w:t>
      </w:r>
      <w:r w:rsidRPr="00901F87">
        <w:rPr>
          <w:spacing w:val="-21"/>
          <w:w w:val="105"/>
        </w:rPr>
        <w:t xml:space="preserve"> </w:t>
      </w:r>
      <w:r w:rsidRPr="00901F87">
        <w:rPr>
          <w:w w:val="105"/>
        </w:rPr>
        <w:t>act</w:t>
      </w:r>
      <w:r w:rsidRPr="00901F87">
        <w:rPr>
          <w:spacing w:val="-21"/>
          <w:w w:val="105"/>
        </w:rPr>
        <w:t xml:space="preserve"> </w:t>
      </w:r>
      <w:r w:rsidRPr="00901F87">
        <w:rPr>
          <w:w w:val="105"/>
        </w:rPr>
        <w:t>on</w:t>
      </w:r>
      <w:r w:rsidRPr="00901F87">
        <w:rPr>
          <w:spacing w:val="-21"/>
          <w:w w:val="105"/>
        </w:rPr>
        <w:t xml:space="preserve"> </w:t>
      </w:r>
      <w:r w:rsidRPr="00901F87">
        <w:rPr>
          <w:w w:val="105"/>
        </w:rPr>
        <w:t>the</w:t>
      </w:r>
      <w:r w:rsidRPr="00901F87">
        <w:rPr>
          <w:spacing w:val="-21"/>
          <w:w w:val="105"/>
        </w:rPr>
        <w:t xml:space="preserve"> </w:t>
      </w:r>
      <w:r w:rsidRPr="00901F87">
        <w:rPr>
          <w:w w:val="105"/>
        </w:rPr>
        <w:t>findings</w:t>
      </w:r>
      <w:r w:rsidRPr="00901F87">
        <w:rPr>
          <w:spacing w:val="-21"/>
          <w:w w:val="105"/>
        </w:rPr>
        <w:t xml:space="preserve"> </w:t>
      </w:r>
      <w:r w:rsidRPr="00901F87">
        <w:rPr>
          <w:w w:val="105"/>
        </w:rPr>
        <w:t>of</w:t>
      </w:r>
      <w:r w:rsidRPr="00901F87">
        <w:rPr>
          <w:spacing w:val="-21"/>
          <w:w w:val="105"/>
        </w:rPr>
        <w:t xml:space="preserve"> </w:t>
      </w:r>
      <w:r w:rsidRPr="00901F87">
        <w:rPr>
          <w:w w:val="105"/>
        </w:rPr>
        <w:t>recent</w:t>
      </w:r>
      <w:r w:rsidRPr="00901F87">
        <w:rPr>
          <w:spacing w:val="-21"/>
          <w:w w:val="105"/>
        </w:rPr>
        <w:t xml:space="preserve"> </w:t>
      </w:r>
      <w:r w:rsidRPr="00901F87">
        <w:rPr>
          <w:w w:val="105"/>
        </w:rPr>
        <w:t>research</w:t>
      </w:r>
      <w:r w:rsidRPr="00901F87">
        <w:rPr>
          <w:spacing w:val="-21"/>
          <w:w w:val="105"/>
        </w:rPr>
        <w:t xml:space="preserve"> </w:t>
      </w:r>
      <w:r w:rsidRPr="00901F87">
        <w:rPr>
          <w:w w:val="105"/>
        </w:rPr>
        <w:t>about</w:t>
      </w:r>
      <w:r w:rsidRPr="00901F87">
        <w:rPr>
          <w:spacing w:val="-21"/>
          <w:w w:val="105"/>
        </w:rPr>
        <w:t xml:space="preserve"> </w:t>
      </w:r>
      <w:r w:rsidRPr="00901F87">
        <w:rPr>
          <w:w w:val="105"/>
        </w:rPr>
        <w:t>the</w:t>
      </w:r>
      <w:r w:rsidRPr="00901F87">
        <w:rPr>
          <w:spacing w:val="-21"/>
          <w:w w:val="105"/>
        </w:rPr>
        <w:t xml:space="preserve"> </w:t>
      </w:r>
      <w:r w:rsidRPr="00901F87">
        <w:rPr>
          <w:w w:val="105"/>
        </w:rPr>
        <w:t>prevalence of avoidable deaths of people with intellectual disability and the need for specialist</w:t>
      </w:r>
      <w:r w:rsidRPr="00901F87">
        <w:rPr>
          <w:spacing w:val="-37"/>
          <w:w w:val="105"/>
        </w:rPr>
        <w:t xml:space="preserve"> </w:t>
      </w:r>
      <w:r w:rsidRPr="00901F87">
        <w:rPr>
          <w:w w:val="105"/>
        </w:rPr>
        <w:t>services.</w:t>
      </w:r>
      <w:r w:rsidRPr="00901F87">
        <w:rPr>
          <w:w w:val="105"/>
          <w:position w:val="6"/>
          <w:sz w:val="10"/>
        </w:rPr>
        <w:t>108</w:t>
      </w:r>
    </w:p>
    <w:p w:rsidR="00935B1A" w:rsidRPr="00901F87" w:rsidRDefault="00782EBA">
      <w:pPr>
        <w:pStyle w:val="BodyText"/>
        <w:spacing w:before="78" w:line="160" w:lineRule="auto"/>
        <w:ind w:left="145" w:right="38"/>
        <w:jc w:val="both"/>
      </w:pPr>
      <w:r w:rsidRPr="00901F87">
        <w:rPr>
          <w:w w:val="105"/>
        </w:rPr>
        <w:t>In</w:t>
      </w:r>
      <w:r w:rsidRPr="00901F87">
        <w:rPr>
          <w:spacing w:val="-30"/>
          <w:w w:val="105"/>
        </w:rPr>
        <w:t xml:space="preserve"> </w:t>
      </w:r>
      <w:r w:rsidRPr="00901F87">
        <w:rPr>
          <w:w w:val="105"/>
        </w:rPr>
        <w:t>Victoria,</w:t>
      </w:r>
      <w:r w:rsidRPr="00901F87">
        <w:rPr>
          <w:spacing w:val="-30"/>
          <w:w w:val="105"/>
        </w:rPr>
        <w:t xml:space="preserve"> </w:t>
      </w:r>
      <w:r w:rsidRPr="00901F87">
        <w:rPr>
          <w:w w:val="105"/>
        </w:rPr>
        <w:t>the</w:t>
      </w:r>
      <w:r w:rsidRPr="00901F87">
        <w:rPr>
          <w:spacing w:val="-30"/>
          <w:w w:val="105"/>
        </w:rPr>
        <w:t xml:space="preserve"> </w:t>
      </w:r>
      <w:r w:rsidRPr="00901F87">
        <w:rPr>
          <w:w w:val="105"/>
        </w:rPr>
        <w:t>Centre</w:t>
      </w:r>
      <w:r w:rsidRPr="00901F87">
        <w:rPr>
          <w:spacing w:val="-30"/>
          <w:w w:val="105"/>
        </w:rPr>
        <w:t xml:space="preserve"> </w:t>
      </w:r>
      <w:r w:rsidRPr="00901F87">
        <w:rPr>
          <w:w w:val="105"/>
        </w:rPr>
        <w:t>for</w:t>
      </w:r>
      <w:r w:rsidRPr="00901F87">
        <w:rPr>
          <w:spacing w:val="-30"/>
          <w:w w:val="105"/>
        </w:rPr>
        <w:t xml:space="preserve"> </w:t>
      </w:r>
      <w:r w:rsidRPr="00901F87">
        <w:rPr>
          <w:w w:val="105"/>
        </w:rPr>
        <w:t>Developmental</w:t>
      </w:r>
      <w:r w:rsidRPr="00901F87">
        <w:rPr>
          <w:spacing w:val="-30"/>
          <w:w w:val="105"/>
        </w:rPr>
        <w:t xml:space="preserve"> </w:t>
      </w:r>
      <w:r w:rsidRPr="00901F87">
        <w:rPr>
          <w:w w:val="105"/>
        </w:rPr>
        <w:t>Disability</w:t>
      </w:r>
      <w:r w:rsidRPr="00901F87">
        <w:rPr>
          <w:spacing w:val="-30"/>
          <w:w w:val="105"/>
        </w:rPr>
        <w:t xml:space="preserve"> </w:t>
      </w:r>
      <w:r w:rsidRPr="00901F87">
        <w:rPr>
          <w:w w:val="105"/>
        </w:rPr>
        <w:t>and</w:t>
      </w:r>
      <w:r w:rsidRPr="00901F87">
        <w:rPr>
          <w:spacing w:val="-30"/>
          <w:w w:val="105"/>
        </w:rPr>
        <w:t xml:space="preserve"> </w:t>
      </w:r>
      <w:r w:rsidRPr="00901F87">
        <w:rPr>
          <w:w w:val="105"/>
        </w:rPr>
        <w:t>Health supports mainstream health services to build their capacity to address the health needs of adults with intellectual and associated</w:t>
      </w:r>
      <w:r w:rsidRPr="00901F87">
        <w:rPr>
          <w:spacing w:val="-33"/>
          <w:w w:val="105"/>
        </w:rPr>
        <w:t xml:space="preserve"> </w:t>
      </w:r>
      <w:r w:rsidRPr="00901F87">
        <w:rPr>
          <w:w w:val="105"/>
        </w:rPr>
        <w:t>disabilities.</w:t>
      </w:r>
      <w:r w:rsidRPr="00901F87">
        <w:rPr>
          <w:w w:val="105"/>
          <w:position w:val="6"/>
          <w:sz w:val="10"/>
        </w:rPr>
        <w:t>109</w:t>
      </w:r>
      <w:r w:rsidRPr="00901F87">
        <w:rPr>
          <w:spacing w:val="-6"/>
          <w:w w:val="105"/>
          <w:position w:val="6"/>
          <w:sz w:val="10"/>
        </w:rPr>
        <w:t xml:space="preserve"> </w:t>
      </w:r>
      <w:r w:rsidRPr="00901F87">
        <w:rPr>
          <w:w w:val="105"/>
        </w:rPr>
        <w:t>Our</w:t>
      </w:r>
      <w:r w:rsidRPr="00901F87">
        <w:rPr>
          <w:spacing w:val="-33"/>
          <w:w w:val="105"/>
        </w:rPr>
        <w:t xml:space="preserve"> </w:t>
      </w:r>
      <w:r w:rsidRPr="00901F87">
        <w:rPr>
          <w:w w:val="105"/>
        </w:rPr>
        <w:t>data</w:t>
      </w:r>
      <w:r w:rsidRPr="00901F87">
        <w:rPr>
          <w:spacing w:val="-33"/>
          <w:w w:val="105"/>
        </w:rPr>
        <w:t xml:space="preserve"> </w:t>
      </w:r>
      <w:r w:rsidRPr="00901F87">
        <w:rPr>
          <w:w w:val="105"/>
        </w:rPr>
        <w:t>and</w:t>
      </w:r>
      <w:r w:rsidRPr="00901F87">
        <w:rPr>
          <w:spacing w:val="-33"/>
          <w:w w:val="105"/>
        </w:rPr>
        <w:t xml:space="preserve"> </w:t>
      </w:r>
      <w:r w:rsidRPr="00901F87">
        <w:rPr>
          <w:w w:val="105"/>
        </w:rPr>
        <w:t>research</w:t>
      </w:r>
      <w:r w:rsidRPr="00901F87">
        <w:rPr>
          <w:spacing w:val="-33"/>
          <w:w w:val="105"/>
        </w:rPr>
        <w:t xml:space="preserve"> </w:t>
      </w:r>
      <w:r w:rsidRPr="00901F87">
        <w:rPr>
          <w:w w:val="105"/>
        </w:rPr>
        <w:t>more</w:t>
      </w:r>
      <w:r w:rsidRPr="00901F87">
        <w:rPr>
          <w:spacing w:val="-33"/>
          <w:w w:val="105"/>
        </w:rPr>
        <w:t xml:space="preserve"> </w:t>
      </w:r>
      <w:r w:rsidRPr="00901F87">
        <w:rPr>
          <w:w w:val="105"/>
        </w:rPr>
        <w:t>broadly suggest that consideration should be given to providing  increased</w:t>
      </w:r>
      <w:r w:rsidRPr="00901F87">
        <w:rPr>
          <w:spacing w:val="-11"/>
          <w:w w:val="105"/>
        </w:rPr>
        <w:t xml:space="preserve"> </w:t>
      </w:r>
      <w:r w:rsidRPr="00901F87">
        <w:rPr>
          <w:w w:val="105"/>
        </w:rPr>
        <w:t>access</w:t>
      </w:r>
      <w:r w:rsidRPr="00901F87">
        <w:rPr>
          <w:spacing w:val="-11"/>
          <w:w w:val="105"/>
        </w:rPr>
        <w:t xml:space="preserve"> </w:t>
      </w:r>
      <w:r w:rsidRPr="00901F87">
        <w:rPr>
          <w:w w:val="105"/>
        </w:rPr>
        <w:t>to</w:t>
      </w:r>
      <w:r w:rsidRPr="00901F87">
        <w:rPr>
          <w:spacing w:val="-11"/>
          <w:w w:val="105"/>
        </w:rPr>
        <w:t xml:space="preserve"> </w:t>
      </w:r>
      <w:r w:rsidRPr="00901F87">
        <w:rPr>
          <w:w w:val="105"/>
        </w:rPr>
        <w:t>this</w:t>
      </w:r>
      <w:r w:rsidRPr="00901F87">
        <w:rPr>
          <w:spacing w:val="-11"/>
          <w:w w:val="105"/>
        </w:rPr>
        <w:t xml:space="preserve"> </w:t>
      </w:r>
      <w:r w:rsidRPr="00901F87">
        <w:rPr>
          <w:w w:val="105"/>
        </w:rPr>
        <w:t>type</w:t>
      </w:r>
      <w:r w:rsidRPr="00901F87">
        <w:rPr>
          <w:spacing w:val="-11"/>
          <w:w w:val="105"/>
        </w:rPr>
        <w:t xml:space="preserve"> </w:t>
      </w:r>
      <w:r w:rsidRPr="00901F87">
        <w:rPr>
          <w:w w:val="105"/>
        </w:rPr>
        <w:t>of</w:t>
      </w:r>
      <w:r w:rsidRPr="00901F87">
        <w:rPr>
          <w:spacing w:val="-11"/>
          <w:w w:val="105"/>
        </w:rPr>
        <w:t xml:space="preserve"> </w:t>
      </w:r>
      <w:r w:rsidRPr="00901F87">
        <w:rPr>
          <w:w w:val="105"/>
        </w:rPr>
        <w:t>service.</w:t>
      </w:r>
    </w:p>
    <w:p w:rsidR="00935B1A" w:rsidRPr="00901F87" w:rsidRDefault="00782EBA">
      <w:pPr>
        <w:pStyle w:val="BodyText"/>
        <w:spacing w:before="74" w:line="160" w:lineRule="auto"/>
        <w:ind w:left="145" w:right="38"/>
        <w:jc w:val="both"/>
      </w:pPr>
      <w:r w:rsidRPr="00901F87">
        <w:rPr>
          <w:w w:val="105"/>
        </w:rPr>
        <w:t>Information gathered from completed questionnaires in 2017–18</w:t>
      </w:r>
      <w:r w:rsidRPr="00901F87">
        <w:rPr>
          <w:spacing w:val="-26"/>
          <w:w w:val="105"/>
        </w:rPr>
        <w:t xml:space="preserve"> </w:t>
      </w:r>
      <w:r w:rsidRPr="00901F87">
        <w:rPr>
          <w:w w:val="105"/>
        </w:rPr>
        <w:t>indicated</w:t>
      </w:r>
      <w:r w:rsidRPr="00901F87">
        <w:rPr>
          <w:spacing w:val="-25"/>
          <w:w w:val="105"/>
        </w:rPr>
        <w:t xml:space="preserve"> </w:t>
      </w:r>
      <w:r w:rsidRPr="00901F87">
        <w:rPr>
          <w:w w:val="105"/>
        </w:rPr>
        <w:t>that</w:t>
      </w:r>
      <w:r w:rsidRPr="00901F87">
        <w:rPr>
          <w:spacing w:val="-25"/>
          <w:w w:val="105"/>
        </w:rPr>
        <w:t xml:space="preserve"> </w:t>
      </w:r>
      <w:r w:rsidRPr="00901F87">
        <w:rPr>
          <w:w w:val="105"/>
        </w:rPr>
        <w:t>95</w:t>
      </w:r>
      <w:r w:rsidRPr="00901F87">
        <w:rPr>
          <w:spacing w:val="-25"/>
          <w:w w:val="105"/>
        </w:rPr>
        <w:t xml:space="preserve"> </w:t>
      </w:r>
      <w:r w:rsidRPr="00901F87">
        <w:rPr>
          <w:w w:val="105"/>
        </w:rPr>
        <w:t>per</w:t>
      </w:r>
      <w:r w:rsidRPr="00901F87">
        <w:rPr>
          <w:spacing w:val="-25"/>
          <w:w w:val="105"/>
        </w:rPr>
        <w:t xml:space="preserve"> </w:t>
      </w:r>
      <w:r w:rsidRPr="00901F87">
        <w:rPr>
          <w:w w:val="105"/>
        </w:rPr>
        <w:t>cent</w:t>
      </w:r>
      <w:r w:rsidRPr="00901F87">
        <w:rPr>
          <w:spacing w:val="-25"/>
          <w:w w:val="105"/>
        </w:rPr>
        <w:t xml:space="preserve"> </w:t>
      </w:r>
      <w:r w:rsidRPr="00901F87">
        <w:rPr>
          <w:w w:val="105"/>
        </w:rPr>
        <w:t>of</w:t>
      </w:r>
      <w:r w:rsidRPr="00901F87">
        <w:rPr>
          <w:spacing w:val="-25"/>
          <w:w w:val="105"/>
        </w:rPr>
        <w:t xml:space="preserve"> </w:t>
      </w:r>
      <w:r w:rsidRPr="00901F87">
        <w:rPr>
          <w:w w:val="105"/>
        </w:rPr>
        <w:t>the</w:t>
      </w:r>
      <w:r w:rsidRPr="00901F87">
        <w:rPr>
          <w:spacing w:val="-25"/>
          <w:w w:val="105"/>
        </w:rPr>
        <w:t xml:space="preserve"> </w:t>
      </w:r>
      <w:r w:rsidRPr="00901F87">
        <w:rPr>
          <w:w w:val="105"/>
        </w:rPr>
        <w:t>people</w:t>
      </w:r>
      <w:r w:rsidRPr="00901F87">
        <w:rPr>
          <w:spacing w:val="-25"/>
          <w:w w:val="105"/>
        </w:rPr>
        <w:t xml:space="preserve"> </w:t>
      </w:r>
      <w:r w:rsidRPr="00901F87">
        <w:rPr>
          <w:w w:val="105"/>
        </w:rPr>
        <w:t>who</w:t>
      </w:r>
      <w:r w:rsidRPr="00901F87">
        <w:rPr>
          <w:spacing w:val="-25"/>
          <w:w w:val="105"/>
        </w:rPr>
        <w:t xml:space="preserve"> </w:t>
      </w:r>
      <w:r w:rsidRPr="00901F87">
        <w:rPr>
          <w:w w:val="105"/>
        </w:rPr>
        <w:t>died</w:t>
      </w:r>
      <w:r w:rsidRPr="00901F87">
        <w:rPr>
          <w:spacing w:val="-25"/>
          <w:w w:val="105"/>
        </w:rPr>
        <w:t xml:space="preserve"> </w:t>
      </w:r>
      <w:r w:rsidRPr="00901F87">
        <w:rPr>
          <w:w w:val="105"/>
        </w:rPr>
        <w:t>had multiple</w:t>
      </w:r>
      <w:r w:rsidRPr="00901F87">
        <w:rPr>
          <w:spacing w:val="-22"/>
          <w:w w:val="105"/>
        </w:rPr>
        <w:t xml:space="preserve"> </w:t>
      </w:r>
      <w:r w:rsidRPr="00901F87">
        <w:rPr>
          <w:w w:val="105"/>
        </w:rPr>
        <w:t>and</w:t>
      </w:r>
      <w:r w:rsidRPr="00901F87">
        <w:rPr>
          <w:spacing w:val="-22"/>
          <w:w w:val="105"/>
        </w:rPr>
        <w:t xml:space="preserve"> </w:t>
      </w:r>
      <w:r w:rsidRPr="00901F87">
        <w:rPr>
          <w:w w:val="105"/>
        </w:rPr>
        <w:t>chronic</w:t>
      </w:r>
      <w:r w:rsidRPr="00901F87">
        <w:rPr>
          <w:spacing w:val="-22"/>
          <w:w w:val="105"/>
        </w:rPr>
        <w:t xml:space="preserve"> </w:t>
      </w:r>
      <w:r w:rsidRPr="00901F87">
        <w:rPr>
          <w:w w:val="105"/>
        </w:rPr>
        <w:t>physical</w:t>
      </w:r>
      <w:r w:rsidRPr="00901F87">
        <w:rPr>
          <w:spacing w:val="-22"/>
          <w:w w:val="105"/>
        </w:rPr>
        <w:t xml:space="preserve"> </w:t>
      </w:r>
      <w:r w:rsidRPr="00901F87">
        <w:rPr>
          <w:w w:val="105"/>
        </w:rPr>
        <w:t>and</w:t>
      </w:r>
      <w:r w:rsidRPr="00901F87">
        <w:rPr>
          <w:spacing w:val="-22"/>
          <w:w w:val="105"/>
        </w:rPr>
        <w:t xml:space="preserve"> </w:t>
      </w:r>
      <w:r w:rsidRPr="00901F87">
        <w:rPr>
          <w:w w:val="105"/>
        </w:rPr>
        <w:t>mental</w:t>
      </w:r>
      <w:r w:rsidRPr="00901F87">
        <w:rPr>
          <w:spacing w:val="-22"/>
          <w:w w:val="105"/>
        </w:rPr>
        <w:t xml:space="preserve"> </w:t>
      </w:r>
      <w:r w:rsidRPr="00901F87">
        <w:rPr>
          <w:w w:val="105"/>
        </w:rPr>
        <w:t>health</w:t>
      </w:r>
      <w:r w:rsidRPr="00901F87">
        <w:rPr>
          <w:spacing w:val="-22"/>
          <w:w w:val="105"/>
        </w:rPr>
        <w:t xml:space="preserve"> </w:t>
      </w:r>
      <w:r w:rsidRPr="00901F87">
        <w:rPr>
          <w:w w:val="105"/>
        </w:rPr>
        <w:t>conditions.</w:t>
      </w:r>
      <w:r w:rsidRPr="00901F87">
        <w:rPr>
          <w:spacing w:val="-22"/>
          <w:w w:val="105"/>
        </w:rPr>
        <w:t xml:space="preserve"> </w:t>
      </w:r>
      <w:r w:rsidRPr="00901F87">
        <w:rPr>
          <w:w w:val="105"/>
        </w:rPr>
        <w:t>A summary</w:t>
      </w:r>
      <w:r w:rsidRPr="00901F87">
        <w:rPr>
          <w:spacing w:val="-12"/>
          <w:w w:val="105"/>
        </w:rPr>
        <w:t xml:space="preserve"> </w:t>
      </w:r>
      <w:r w:rsidRPr="00901F87">
        <w:rPr>
          <w:w w:val="105"/>
        </w:rPr>
        <w:t>of</w:t>
      </w:r>
      <w:r w:rsidRPr="00901F87">
        <w:rPr>
          <w:spacing w:val="-12"/>
          <w:w w:val="105"/>
        </w:rPr>
        <w:t xml:space="preserve"> </w:t>
      </w:r>
      <w:r w:rsidRPr="00901F87">
        <w:rPr>
          <w:w w:val="105"/>
        </w:rPr>
        <w:t>our</w:t>
      </w:r>
      <w:r w:rsidRPr="00901F87">
        <w:rPr>
          <w:spacing w:val="-12"/>
          <w:w w:val="105"/>
        </w:rPr>
        <w:t xml:space="preserve"> </w:t>
      </w:r>
      <w:r w:rsidRPr="00901F87">
        <w:rPr>
          <w:w w:val="105"/>
        </w:rPr>
        <w:t>analysis</w:t>
      </w:r>
      <w:r w:rsidRPr="00901F87">
        <w:rPr>
          <w:spacing w:val="-12"/>
          <w:w w:val="105"/>
        </w:rPr>
        <w:t xml:space="preserve"> </w:t>
      </w:r>
      <w:r w:rsidRPr="00901F87">
        <w:rPr>
          <w:w w:val="105"/>
        </w:rPr>
        <w:t>of</w:t>
      </w:r>
      <w:r w:rsidRPr="00901F87">
        <w:rPr>
          <w:spacing w:val="-12"/>
          <w:w w:val="105"/>
        </w:rPr>
        <w:t xml:space="preserve"> </w:t>
      </w:r>
      <w:r w:rsidRPr="00901F87">
        <w:rPr>
          <w:w w:val="105"/>
        </w:rPr>
        <w:t>the</w:t>
      </w:r>
      <w:r w:rsidRPr="00901F87">
        <w:rPr>
          <w:spacing w:val="-12"/>
          <w:w w:val="105"/>
        </w:rPr>
        <w:t xml:space="preserve"> </w:t>
      </w:r>
      <w:r w:rsidRPr="00901F87">
        <w:rPr>
          <w:w w:val="105"/>
        </w:rPr>
        <w:t>questionnaire</w:t>
      </w:r>
      <w:r w:rsidRPr="00901F87">
        <w:rPr>
          <w:spacing w:val="-12"/>
          <w:w w:val="105"/>
        </w:rPr>
        <w:t xml:space="preserve"> </w:t>
      </w:r>
      <w:r w:rsidRPr="00901F87">
        <w:rPr>
          <w:w w:val="105"/>
        </w:rPr>
        <w:t>data</w:t>
      </w:r>
      <w:r w:rsidRPr="00901F87">
        <w:rPr>
          <w:spacing w:val="-12"/>
          <w:w w:val="105"/>
        </w:rPr>
        <w:t xml:space="preserve"> </w:t>
      </w:r>
      <w:r w:rsidRPr="00901F87">
        <w:rPr>
          <w:w w:val="105"/>
        </w:rPr>
        <w:t>follows.</w:t>
      </w:r>
    </w:p>
    <w:p w:rsidR="00935B1A" w:rsidRPr="00901F87" w:rsidRDefault="00782EBA">
      <w:pPr>
        <w:pStyle w:val="Heading6"/>
        <w:spacing w:before="107"/>
      </w:pPr>
      <w:r w:rsidRPr="00901F87">
        <w:rPr>
          <w:w w:val="105"/>
        </w:rPr>
        <w:t>Mental health</w:t>
      </w:r>
    </w:p>
    <w:p w:rsidR="00935B1A" w:rsidRPr="00901F87" w:rsidRDefault="00782EBA">
      <w:pPr>
        <w:pStyle w:val="BodyText"/>
        <w:spacing w:before="68" w:line="160" w:lineRule="auto"/>
        <w:ind w:left="145" w:right="38"/>
        <w:jc w:val="both"/>
      </w:pPr>
      <w:r w:rsidRPr="00901F87">
        <w:rPr>
          <w:w w:val="105"/>
        </w:rPr>
        <w:t>Completed questionnaire data indicated  that  in  addition to disability, over one-third of people who died (29 people, 34 per cent) were identified as having a mental illness (see Figure</w:t>
      </w:r>
      <w:r w:rsidRPr="00901F87">
        <w:rPr>
          <w:spacing w:val="-10"/>
          <w:w w:val="105"/>
        </w:rPr>
        <w:t xml:space="preserve"> </w:t>
      </w:r>
      <w:r w:rsidRPr="00901F87">
        <w:rPr>
          <w:w w:val="105"/>
        </w:rPr>
        <w:t>4).</w:t>
      </w:r>
      <w:r w:rsidRPr="00901F87">
        <w:rPr>
          <w:spacing w:val="-10"/>
          <w:w w:val="105"/>
        </w:rPr>
        <w:t xml:space="preserve"> </w:t>
      </w:r>
      <w:r w:rsidRPr="00901F87">
        <w:rPr>
          <w:w w:val="105"/>
        </w:rPr>
        <w:t>Of</w:t>
      </w:r>
      <w:r w:rsidRPr="00901F87">
        <w:rPr>
          <w:spacing w:val="-10"/>
          <w:w w:val="105"/>
        </w:rPr>
        <w:t xml:space="preserve"> </w:t>
      </w:r>
      <w:r w:rsidRPr="00901F87">
        <w:rPr>
          <w:w w:val="105"/>
        </w:rPr>
        <w:t>these</w:t>
      </w:r>
      <w:r w:rsidRPr="00901F87">
        <w:rPr>
          <w:spacing w:val="-10"/>
          <w:w w:val="105"/>
        </w:rPr>
        <w:t xml:space="preserve"> </w:t>
      </w:r>
      <w:r w:rsidRPr="00901F87">
        <w:rPr>
          <w:w w:val="105"/>
        </w:rPr>
        <w:t>people,</w:t>
      </w:r>
      <w:r w:rsidRPr="00901F87">
        <w:rPr>
          <w:spacing w:val="-10"/>
          <w:w w:val="105"/>
        </w:rPr>
        <w:t xml:space="preserve"> </w:t>
      </w:r>
      <w:r w:rsidRPr="00901F87">
        <w:rPr>
          <w:w w:val="105"/>
        </w:rPr>
        <w:t>many</w:t>
      </w:r>
      <w:r w:rsidRPr="00901F87">
        <w:rPr>
          <w:spacing w:val="-10"/>
          <w:w w:val="105"/>
        </w:rPr>
        <w:t xml:space="preserve"> </w:t>
      </w:r>
      <w:r w:rsidRPr="00901F87">
        <w:rPr>
          <w:w w:val="105"/>
        </w:rPr>
        <w:t>had</w:t>
      </w:r>
      <w:r w:rsidRPr="00901F87">
        <w:rPr>
          <w:spacing w:val="-10"/>
          <w:w w:val="105"/>
        </w:rPr>
        <w:t xml:space="preserve"> </w:t>
      </w:r>
      <w:r w:rsidRPr="00901F87">
        <w:rPr>
          <w:w w:val="105"/>
        </w:rPr>
        <w:t>multiple</w:t>
      </w:r>
      <w:r w:rsidRPr="00901F87">
        <w:rPr>
          <w:spacing w:val="-10"/>
          <w:w w:val="105"/>
        </w:rPr>
        <w:t xml:space="preserve"> </w:t>
      </w:r>
      <w:r w:rsidRPr="00901F87">
        <w:rPr>
          <w:w w:val="105"/>
        </w:rPr>
        <w:t>mental</w:t>
      </w:r>
      <w:r w:rsidRPr="00901F87">
        <w:rPr>
          <w:spacing w:val="-10"/>
          <w:w w:val="105"/>
        </w:rPr>
        <w:t xml:space="preserve"> </w:t>
      </w:r>
      <w:r w:rsidRPr="00901F87">
        <w:rPr>
          <w:w w:val="105"/>
        </w:rPr>
        <w:t>health issues identified by the service provider. Analysis of the  information indicated</w:t>
      </w:r>
      <w:r w:rsidRPr="00901F87">
        <w:rPr>
          <w:spacing w:val="-15"/>
          <w:w w:val="105"/>
        </w:rPr>
        <w:t xml:space="preserve"> </w:t>
      </w:r>
      <w:r w:rsidRPr="00901F87">
        <w:rPr>
          <w:w w:val="105"/>
        </w:rPr>
        <w:t>that:</w:t>
      </w:r>
    </w:p>
    <w:p w:rsidR="00935B1A" w:rsidRPr="00901F87" w:rsidRDefault="00782EBA">
      <w:pPr>
        <w:pStyle w:val="ListParagraph"/>
        <w:numPr>
          <w:ilvl w:val="0"/>
          <w:numId w:val="19"/>
        </w:numPr>
        <w:tabs>
          <w:tab w:val="left" w:pos="293"/>
        </w:tabs>
        <w:spacing w:before="40" w:line="160" w:lineRule="auto"/>
        <w:ind w:right="963" w:hanging="147"/>
        <w:rPr>
          <w:sz w:val="18"/>
        </w:rPr>
      </w:pPr>
      <w:r w:rsidRPr="00901F87">
        <w:rPr>
          <w:w w:val="105"/>
          <w:sz w:val="18"/>
        </w:rPr>
        <w:t>nine</w:t>
      </w:r>
      <w:r w:rsidRPr="00901F87">
        <w:rPr>
          <w:spacing w:val="-15"/>
          <w:w w:val="105"/>
          <w:sz w:val="18"/>
        </w:rPr>
        <w:t xml:space="preserve"> </w:t>
      </w:r>
      <w:r w:rsidRPr="00901F87">
        <w:rPr>
          <w:w w:val="105"/>
          <w:sz w:val="18"/>
        </w:rPr>
        <w:t>people</w:t>
      </w:r>
      <w:r w:rsidRPr="00901F87">
        <w:rPr>
          <w:spacing w:val="-15"/>
          <w:w w:val="105"/>
          <w:sz w:val="18"/>
        </w:rPr>
        <w:t xml:space="preserve"> </w:t>
      </w:r>
      <w:r w:rsidRPr="00901F87">
        <w:rPr>
          <w:w w:val="105"/>
          <w:sz w:val="18"/>
        </w:rPr>
        <w:t>(11</w:t>
      </w:r>
      <w:r w:rsidRPr="00901F87">
        <w:rPr>
          <w:spacing w:val="-15"/>
          <w:w w:val="105"/>
          <w:sz w:val="18"/>
        </w:rPr>
        <w:t xml:space="preserve"> </w:t>
      </w:r>
      <w:r w:rsidRPr="00901F87">
        <w:rPr>
          <w:w w:val="105"/>
          <w:sz w:val="18"/>
        </w:rPr>
        <w:t>per</w:t>
      </w:r>
      <w:r w:rsidRPr="00901F87">
        <w:rPr>
          <w:spacing w:val="-15"/>
          <w:w w:val="105"/>
          <w:sz w:val="18"/>
        </w:rPr>
        <w:t xml:space="preserve"> </w:t>
      </w:r>
      <w:r w:rsidRPr="00901F87">
        <w:rPr>
          <w:w w:val="105"/>
          <w:sz w:val="18"/>
        </w:rPr>
        <w:t>cent)</w:t>
      </w:r>
      <w:r w:rsidRPr="00901F87">
        <w:rPr>
          <w:spacing w:val="-15"/>
          <w:w w:val="105"/>
          <w:sz w:val="18"/>
        </w:rPr>
        <w:t xml:space="preserve"> </w:t>
      </w:r>
      <w:r w:rsidRPr="00901F87">
        <w:rPr>
          <w:w w:val="105"/>
          <w:sz w:val="18"/>
        </w:rPr>
        <w:t>were</w:t>
      </w:r>
      <w:r w:rsidRPr="00901F87">
        <w:rPr>
          <w:spacing w:val="-15"/>
          <w:w w:val="105"/>
          <w:sz w:val="18"/>
        </w:rPr>
        <w:t xml:space="preserve"> </w:t>
      </w:r>
      <w:r w:rsidRPr="00901F87">
        <w:rPr>
          <w:w w:val="105"/>
          <w:sz w:val="18"/>
        </w:rPr>
        <w:t>reported</w:t>
      </w:r>
      <w:r w:rsidRPr="00901F87">
        <w:rPr>
          <w:spacing w:val="-15"/>
          <w:w w:val="105"/>
          <w:sz w:val="18"/>
        </w:rPr>
        <w:t xml:space="preserve"> </w:t>
      </w:r>
      <w:r w:rsidRPr="00901F87">
        <w:rPr>
          <w:w w:val="105"/>
          <w:sz w:val="18"/>
        </w:rPr>
        <w:t>to</w:t>
      </w:r>
      <w:r w:rsidRPr="00901F87">
        <w:rPr>
          <w:spacing w:val="-15"/>
          <w:w w:val="105"/>
          <w:sz w:val="18"/>
        </w:rPr>
        <w:t xml:space="preserve"> </w:t>
      </w:r>
      <w:r w:rsidRPr="00901F87">
        <w:rPr>
          <w:w w:val="105"/>
          <w:sz w:val="18"/>
        </w:rPr>
        <w:t>have schizophrenia</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16</w:t>
      </w:r>
      <w:r w:rsidRPr="00901F87">
        <w:rPr>
          <w:spacing w:val="-15"/>
          <w:w w:val="105"/>
          <w:sz w:val="18"/>
        </w:rPr>
        <w:t xml:space="preserve"> </w:t>
      </w:r>
      <w:r w:rsidRPr="00901F87">
        <w:rPr>
          <w:w w:val="105"/>
          <w:sz w:val="18"/>
        </w:rPr>
        <w:t>people</w:t>
      </w:r>
      <w:r w:rsidRPr="00901F87">
        <w:rPr>
          <w:spacing w:val="-15"/>
          <w:w w:val="105"/>
          <w:sz w:val="18"/>
        </w:rPr>
        <w:t xml:space="preserve"> </w:t>
      </w:r>
      <w:r w:rsidRPr="00901F87">
        <w:rPr>
          <w:w w:val="105"/>
          <w:sz w:val="18"/>
        </w:rPr>
        <w:t>(19</w:t>
      </w:r>
      <w:r w:rsidRPr="00901F87">
        <w:rPr>
          <w:spacing w:val="-15"/>
          <w:w w:val="105"/>
          <w:sz w:val="18"/>
        </w:rPr>
        <w:t xml:space="preserve"> </w:t>
      </w:r>
      <w:r w:rsidRPr="00901F87">
        <w:rPr>
          <w:w w:val="105"/>
          <w:sz w:val="18"/>
        </w:rPr>
        <w:t>per</w:t>
      </w:r>
      <w:r w:rsidRPr="00901F87">
        <w:rPr>
          <w:spacing w:val="-15"/>
          <w:w w:val="105"/>
          <w:sz w:val="18"/>
        </w:rPr>
        <w:t xml:space="preserve"> </w:t>
      </w:r>
      <w:r w:rsidRPr="00901F87">
        <w:rPr>
          <w:w w:val="105"/>
          <w:sz w:val="18"/>
        </w:rPr>
        <w:t>cent)</w:t>
      </w:r>
      <w:r w:rsidRPr="00901F87">
        <w:rPr>
          <w:spacing w:val="-15"/>
          <w:w w:val="105"/>
          <w:sz w:val="18"/>
        </w:rPr>
        <w:t xml:space="preserve"> </w:t>
      </w:r>
      <w:r w:rsidRPr="00901F87">
        <w:rPr>
          <w:w w:val="105"/>
          <w:sz w:val="18"/>
        </w:rPr>
        <w:t>were</w:t>
      </w:r>
      <w:r w:rsidRPr="00901F87">
        <w:rPr>
          <w:spacing w:val="-15"/>
          <w:w w:val="105"/>
          <w:sz w:val="18"/>
        </w:rPr>
        <w:t xml:space="preserve"> </w:t>
      </w:r>
      <w:r w:rsidRPr="00901F87">
        <w:rPr>
          <w:w w:val="105"/>
          <w:sz w:val="18"/>
        </w:rPr>
        <w:t>reported</w:t>
      </w:r>
      <w:r w:rsidRPr="00901F87">
        <w:rPr>
          <w:spacing w:val="-15"/>
          <w:w w:val="105"/>
          <w:sz w:val="18"/>
        </w:rPr>
        <w:t xml:space="preserve"> </w:t>
      </w:r>
      <w:r w:rsidRPr="00901F87">
        <w:rPr>
          <w:w w:val="105"/>
          <w:sz w:val="18"/>
        </w:rPr>
        <w:t>to</w:t>
      </w:r>
      <w:r w:rsidRPr="00901F87">
        <w:rPr>
          <w:spacing w:val="-15"/>
          <w:w w:val="105"/>
          <w:sz w:val="18"/>
        </w:rPr>
        <w:t xml:space="preserve"> </w:t>
      </w:r>
      <w:r w:rsidRPr="00901F87">
        <w:rPr>
          <w:w w:val="105"/>
          <w:sz w:val="18"/>
        </w:rPr>
        <w:t>have</w:t>
      </w:r>
      <w:r w:rsidRPr="00901F87">
        <w:rPr>
          <w:spacing w:val="-15"/>
          <w:w w:val="105"/>
          <w:sz w:val="18"/>
        </w:rPr>
        <w:t xml:space="preserve"> </w:t>
      </w:r>
      <w:r w:rsidRPr="00901F87">
        <w:rPr>
          <w:w w:val="105"/>
          <w:sz w:val="18"/>
        </w:rPr>
        <w:t>depression</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12</w:t>
      </w:r>
      <w:r w:rsidRPr="00901F87">
        <w:rPr>
          <w:spacing w:val="-12"/>
          <w:w w:val="105"/>
          <w:sz w:val="18"/>
        </w:rPr>
        <w:t xml:space="preserve"> </w:t>
      </w:r>
      <w:r w:rsidRPr="00901F87">
        <w:rPr>
          <w:w w:val="105"/>
          <w:sz w:val="18"/>
        </w:rPr>
        <w:t>people</w:t>
      </w:r>
      <w:r w:rsidRPr="00901F87">
        <w:rPr>
          <w:spacing w:val="-12"/>
          <w:w w:val="105"/>
          <w:sz w:val="18"/>
        </w:rPr>
        <w:t xml:space="preserve"> </w:t>
      </w:r>
      <w:r w:rsidRPr="00901F87">
        <w:rPr>
          <w:w w:val="105"/>
          <w:sz w:val="18"/>
        </w:rPr>
        <w:t>(14</w:t>
      </w:r>
      <w:r w:rsidRPr="00901F87">
        <w:rPr>
          <w:spacing w:val="-12"/>
          <w:w w:val="105"/>
          <w:sz w:val="18"/>
        </w:rPr>
        <w:t xml:space="preserve"> </w:t>
      </w:r>
      <w:r w:rsidRPr="00901F87">
        <w:rPr>
          <w:w w:val="105"/>
          <w:sz w:val="18"/>
        </w:rPr>
        <w:t>per</w:t>
      </w:r>
      <w:r w:rsidRPr="00901F87">
        <w:rPr>
          <w:spacing w:val="-12"/>
          <w:w w:val="105"/>
          <w:sz w:val="18"/>
        </w:rPr>
        <w:t xml:space="preserve"> </w:t>
      </w:r>
      <w:r w:rsidRPr="00901F87">
        <w:rPr>
          <w:w w:val="105"/>
          <w:sz w:val="18"/>
        </w:rPr>
        <w:t>cent)</w:t>
      </w:r>
      <w:r w:rsidRPr="00901F87">
        <w:rPr>
          <w:spacing w:val="-12"/>
          <w:w w:val="105"/>
          <w:sz w:val="18"/>
        </w:rPr>
        <w:t xml:space="preserve"> </w:t>
      </w:r>
      <w:r w:rsidRPr="00901F87">
        <w:rPr>
          <w:w w:val="105"/>
          <w:sz w:val="18"/>
        </w:rPr>
        <w:t>were</w:t>
      </w:r>
      <w:r w:rsidRPr="00901F87">
        <w:rPr>
          <w:spacing w:val="-12"/>
          <w:w w:val="105"/>
          <w:sz w:val="18"/>
        </w:rPr>
        <w:t xml:space="preserve"> </w:t>
      </w:r>
      <w:r w:rsidRPr="00901F87">
        <w:rPr>
          <w:w w:val="105"/>
          <w:sz w:val="18"/>
        </w:rPr>
        <w:t>reported</w:t>
      </w:r>
      <w:r w:rsidRPr="00901F87">
        <w:rPr>
          <w:spacing w:val="-12"/>
          <w:w w:val="105"/>
          <w:sz w:val="18"/>
        </w:rPr>
        <w:t xml:space="preserve"> </w:t>
      </w:r>
      <w:r w:rsidRPr="00901F87">
        <w:rPr>
          <w:w w:val="105"/>
          <w:sz w:val="18"/>
        </w:rPr>
        <w:t>to</w:t>
      </w:r>
      <w:r w:rsidRPr="00901F87">
        <w:rPr>
          <w:spacing w:val="-12"/>
          <w:w w:val="105"/>
          <w:sz w:val="18"/>
        </w:rPr>
        <w:t xml:space="preserve"> </w:t>
      </w:r>
      <w:r w:rsidRPr="00901F87">
        <w:rPr>
          <w:w w:val="105"/>
          <w:sz w:val="18"/>
        </w:rPr>
        <w:t>have</w:t>
      </w:r>
      <w:r w:rsidRPr="00901F87">
        <w:rPr>
          <w:spacing w:val="-12"/>
          <w:w w:val="105"/>
          <w:sz w:val="18"/>
        </w:rPr>
        <w:t xml:space="preserve"> </w:t>
      </w:r>
      <w:r w:rsidRPr="00901F87">
        <w:rPr>
          <w:w w:val="105"/>
          <w:sz w:val="18"/>
        </w:rPr>
        <w:t>anxiety</w:t>
      </w:r>
    </w:p>
    <w:p w:rsidR="00935B1A" w:rsidRPr="00901F87" w:rsidRDefault="00782EBA">
      <w:pPr>
        <w:pStyle w:val="ListParagraph"/>
        <w:numPr>
          <w:ilvl w:val="0"/>
          <w:numId w:val="19"/>
        </w:numPr>
        <w:tabs>
          <w:tab w:val="left" w:pos="293"/>
        </w:tabs>
        <w:spacing w:before="41" w:line="160" w:lineRule="auto"/>
        <w:ind w:right="579" w:hanging="147"/>
        <w:rPr>
          <w:sz w:val="18"/>
        </w:rPr>
      </w:pPr>
      <w:r w:rsidRPr="00901F87">
        <w:rPr>
          <w:w w:val="105"/>
          <w:sz w:val="18"/>
        </w:rPr>
        <w:t>six</w:t>
      </w:r>
      <w:r w:rsidRPr="00901F87">
        <w:rPr>
          <w:spacing w:val="-14"/>
          <w:w w:val="105"/>
          <w:sz w:val="18"/>
        </w:rPr>
        <w:t xml:space="preserve"> </w:t>
      </w:r>
      <w:r w:rsidRPr="00901F87">
        <w:rPr>
          <w:w w:val="105"/>
          <w:sz w:val="18"/>
        </w:rPr>
        <w:t>people</w:t>
      </w:r>
      <w:r w:rsidRPr="00901F87">
        <w:rPr>
          <w:spacing w:val="-14"/>
          <w:w w:val="105"/>
          <w:sz w:val="18"/>
        </w:rPr>
        <w:t xml:space="preserve"> </w:t>
      </w:r>
      <w:r w:rsidRPr="00901F87">
        <w:rPr>
          <w:w w:val="105"/>
          <w:sz w:val="18"/>
        </w:rPr>
        <w:t>(7</w:t>
      </w:r>
      <w:r w:rsidRPr="00901F87">
        <w:rPr>
          <w:spacing w:val="-14"/>
          <w:w w:val="105"/>
          <w:sz w:val="18"/>
        </w:rPr>
        <w:t xml:space="preserve"> </w:t>
      </w:r>
      <w:r w:rsidRPr="00901F87">
        <w:rPr>
          <w:w w:val="105"/>
          <w:sz w:val="18"/>
        </w:rPr>
        <w:t>per</w:t>
      </w:r>
      <w:r w:rsidRPr="00901F87">
        <w:rPr>
          <w:spacing w:val="-14"/>
          <w:w w:val="105"/>
          <w:sz w:val="18"/>
        </w:rPr>
        <w:t xml:space="preserve"> </w:t>
      </w:r>
      <w:r w:rsidRPr="00901F87">
        <w:rPr>
          <w:w w:val="105"/>
          <w:sz w:val="18"/>
        </w:rPr>
        <w:t>cent)</w:t>
      </w:r>
      <w:r w:rsidRPr="00901F87">
        <w:rPr>
          <w:spacing w:val="-14"/>
          <w:w w:val="105"/>
          <w:sz w:val="18"/>
        </w:rPr>
        <w:t xml:space="preserve"> </w:t>
      </w:r>
      <w:r w:rsidRPr="00901F87">
        <w:rPr>
          <w:w w:val="105"/>
          <w:sz w:val="18"/>
        </w:rPr>
        <w:t>were</w:t>
      </w:r>
      <w:r w:rsidRPr="00901F87">
        <w:rPr>
          <w:spacing w:val="-14"/>
          <w:w w:val="105"/>
          <w:sz w:val="18"/>
        </w:rPr>
        <w:t xml:space="preserve"> </w:t>
      </w:r>
      <w:r w:rsidRPr="00901F87">
        <w:rPr>
          <w:w w:val="105"/>
          <w:sz w:val="18"/>
        </w:rPr>
        <w:t>reported</w:t>
      </w:r>
      <w:r w:rsidRPr="00901F87">
        <w:rPr>
          <w:spacing w:val="-14"/>
          <w:w w:val="105"/>
          <w:sz w:val="18"/>
        </w:rPr>
        <w:t xml:space="preserve"> </w:t>
      </w:r>
      <w:r w:rsidRPr="00901F87">
        <w:rPr>
          <w:w w:val="105"/>
          <w:sz w:val="18"/>
        </w:rPr>
        <w:t>to</w:t>
      </w:r>
      <w:r w:rsidRPr="00901F87">
        <w:rPr>
          <w:spacing w:val="-14"/>
          <w:w w:val="105"/>
          <w:sz w:val="18"/>
        </w:rPr>
        <w:t xml:space="preserve"> </w:t>
      </w:r>
      <w:r w:rsidRPr="00901F87">
        <w:rPr>
          <w:w w:val="105"/>
          <w:sz w:val="18"/>
        </w:rPr>
        <w:t>have</w:t>
      </w:r>
      <w:r w:rsidRPr="00901F87">
        <w:rPr>
          <w:spacing w:val="-14"/>
          <w:w w:val="105"/>
          <w:sz w:val="18"/>
        </w:rPr>
        <w:t xml:space="preserve"> </w:t>
      </w:r>
      <w:r w:rsidRPr="00901F87">
        <w:rPr>
          <w:w w:val="105"/>
          <w:sz w:val="18"/>
        </w:rPr>
        <w:t>bipolar disorder</w:t>
      </w:r>
    </w:p>
    <w:p w:rsidR="00935B1A" w:rsidRPr="00901F87" w:rsidRDefault="00782EBA">
      <w:pPr>
        <w:pStyle w:val="ListParagraph"/>
        <w:numPr>
          <w:ilvl w:val="0"/>
          <w:numId w:val="19"/>
        </w:numPr>
        <w:tabs>
          <w:tab w:val="left" w:pos="293"/>
        </w:tabs>
        <w:spacing w:before="36" w:line="160" w:lineRule="auto"/>
        <w:ind w:right="385" w:hanging="147"/>
        <w:rPr>
          <w:sz w:val="18"/>
        </w:rPr>
      </w:pPr>
      <w:r w:rsidRPr="00901F87">
        <w:rPr>
          <w:w w:val="105"/>
          <w:sz w:val="18"/>
        </w:rPr>
        <w:t>13</w:t>
      </w:r>
      <w:r w:rsidRPr="00901F87">
        <w:rPr>
          <w:spacing w:val="-15"/>
          <w:w w:val="105"/>
          <w:sz w:val="18"/>
        </w:rPr>
        <w:t xml:space="preserve"> </w:t>
      </w:r>
      <w:r w:rsidRPr="00901F87">
        <w:rPr>
          <w:w w:val="105"/>
          <w:sz w:val="18"/>
        </w:rPr>
        <w:t>people</w:t>
      </w:r>
      <w:r w:rsidRPr="00901F87">
        <w:rPr>
          <w:spacing w:val="-15"/>
          <w:w w:val="105"/>
          <w:sz w:val="18"/>
        </w:rPr>
        <w:t xml:space="preserve"> </w:t>
      </w:r>
      <w:r w:rsidRPr="00901F87">
        <w:rPr>
          <w:w w:val="105"/>
          <w:sz w:val="18"/>
        </w:rPr>
        <w:t>(15</w:t>
      </w:r>
      <w:r w:rsidRPr="00901F87">
        <w:rPr>
          <w:spacing w:val="-15"/>
          <w:w w:val="105"/>
          <w:sz w:val="18"/>
        </w:rPr>
        <w:t xml:space="preserve"> </w:t>
      </w:r>
      <w:r w:rsidRPr="00901F87">
        <w:rPr>
          <w:w w:val="105"/>
          <w:sz w:val="18"/>
        </w:rPr>
        <w:t>per</w:t>
      </w:r>
      <w:r w:rsidRPr="00901F87">
        <w:rPr>
          <w:spacing w:val="-15"/>
          <w:w w:val="105"/>
          <w:sz w:val="18"/>
        </w:rPr>
        <w:t xml:space="preserve"> </w:t>
      </w:r>
      <w:r w:rsidRPr="00901F87">
        <w:rPr>
          <w:w w:val="105"/>
          <w:sz w:val="18"/>
        </w:rPr>
        <w:t>cent)</w:t>
      </w:r>
      <w:r w:rsidRPr="00901F87">
        <w:rPr>
          <w:spacing w:val="-15"/>
          <w:w w:val="105"/>
          <w:sz w:val="18"/>
        </w:rPr>
        <w:t xml:space="preserve"> </w:t>
      </w:r>
      <w:r w:rsidRPr="00901F87">
        <w:rPr>
          <w:w w:val="105"/>
          <w:sz w:val="18"/>
        </w:rPr>
        <w:t>were</w:t>
      </w:r>
      <w:r w:rsidRPr="00901F87">
        <w:rPr>
          <w:spacing w:val="-15"/>
          <w:w w:val="105"/>
          <w:sz w:val="18"/>
        </w:rPr>
        <w:t xml:space="preserve"> </w:t>
      </w:r>
      <w:r w:rsidRPr="00901F87">
        <w:rPr>
          <w:w w:val="105"/>
          <w:sz w:val="18"/>
        </w:rPr>
        <w:t>reported</w:t>
      </w:r>
      <w:r w:rsidRPr="00901F87">
        <w:rPr>
          <w:spacing w:val="-15"/>
          <w:w w:val="105"/>
          <w:sz w:val="18"/>
        </w:rPr>
        <w:t xml:space="preserve"> </w:t>
      </w:r>
      <w:r w:rsidRPr="00901F87">
        <w:rPr>
          <w:w w:val="105"/>
          <w:sz w:val="18"/>
        </w:rPr>
        <w:t>to</w:t>
      </w:r>
      <w:r w:rsidRPr="00901F87">
        <w:rPr>
          <w:spacing w:val="-15"/>
          <w:w w:val="105"/>
          <w:sz w:val="18"/>
        </w:rPr>
        <w:t xml:space="preserve"> </w:t>
      </w:r>
      <w:r w:rsidRPr="00901F87">
        <w:rPr>
          <w:w w:val="105"/>
          <w:sz w:val="18"/>
        </w:rPr>
        <w:t>have</w:t>
      </w:r>
      <w:r w:rsidRPr="00901F87">
        <w:rPr>
          <w:spacing w:val="-15"/>
          <w:w w:val="105"/>
          <w:sz w:val="18"/>
        </w:rPr>
        <w:t xml:space="preserve"> </w:t>
      </w:r>
      <w:r w:rsidRPr="00901F87">
        <w:rPr>
          <w:w w:val="105"/>
          <w:sz w:val="18"/>
        </w:rPr>
        <w:t>a</w:t>
      </w:r>
      <w:r w:rsidRPr="00901F87">
        <w:rPr>
          <w:spacing w:val="-15"/>
          <w:w w:val="105"/>
          <w:sz w:val="18"/>
        </w:rPr>
        <w:t xml:space="preserve"> </w:t>
      </w:r>
      <w:r w:rsidRPr="00901F87">
        <w:rPr>
          <w:w w:val="105"/>
          <w:sz w:val="18"/>
        </w:rPr>
        <w:t>known history of self-harming</w:t>
      </w:r>
      <w:r w:rsidRPr="00901F87">
        <w:rPr>
          <w:spacing w:val="-26"/>
          <w:w w:val="105"/>
          <w:sz w:val="18"/>
        </w:rPr>
        <w:t xml:space="preserve"> </w:t>
      </w:r>
      <w:r w:rsidRPr="00901F87">
        <w:rPr>
          <w:w w:val="105"/>
          <w:sz w:val="18"/>
        </w:rPr>
        <w:t>behaviours.</w:t>
      </w:r>
    </w:p>
    <w:p w:rsidR="00935B1A" w:rsidRPr="00901F87" w:rsidRDefault="00782EBA">
      <w:pPr>
        <w:pStyle w:val="BodyText"/>
        <w:spacing w:before="15"/>
        <w:rPr>
          <w:sz w:val="23"/>
        </w:rPr>
      </w:pPr>
      <w:r w:rsidRPr="00901F87">
        <w:br w:type="column"/>
      </w:r>
    </w:p>
    <w:p w:rsidR="00935B1A" w:rsidRPr="00901F87" w:rsidRDefault="00782EBA">
      <w:pPr>
        <w:pStyle w:val="BodyText"/>
        <w:spacing w:line="156" w:lineRule="auto"/>
        <w:ind w:left="944" w:right="453" w:hanging="800"/>
      </w:pPr>
      <w:r w:rsidRPr="00901F87">
        <w:rPr>
          <w:rFonts w:ascii="Arial" w:hAnsi="Arial"/>
          <w:b/>
        </w:rPr>
        <w:t xml:space="preserve">Figure 4: </w:t>
      </w:r>
      <w:r w:rsidRPr="00901F87">
        <w:t>Mental health issues identified by the person’s service provider 2017–18</w:t>
      </w:r>
    </w:p>
    <w:p w:rsidR="00935B1A" w:rsidRPr="00901F87" w:rsidRDefault="00935B1A">
      <w:pPr>
        <w:pStyle w:val="BodyText"/>
        <w:spacing w:before="13"/>
        <w:rPr>
          <w:sz w:val="21"/>
        </w:rPr>
      </w:pPr>
    </w:p>
    <w:p w:rsidR="00935B1A" w:rsidRPr="00901F87" w:rsidRDefault="00F02F2B">
      <w:pPr>
        <w:pStyle w:val="ListParagraph"/>
        <w:numPr>
          <w:ilvl w:val="1"/>
          <w:numId w:val="19"/>
        </w:numPr>
        <w:tabs>
          <w:tab w:val="left" w:pos="2340"/>
        </w:tabs>
        <w:spacing w:line="156" w:lineRule="auto"/>
        <w:ind w:right="1421" w:hanging="238"/>
        <w:rPr>
          <w:rFonts w:ascii="Wingdings"/>
          <w:sz w:val="26"/>
        </w:rPr>
      </w:pPr>
      <w:r w:rsidRPr="00901F87">
        <w:rPr>
          <w:noProof/>
          <w:lang w:val="en-AU" w:eastAsia="en-AU" w:bidi="ar-SA"/>
        </w:rPr>
        <mc:AlternateContent>
          <mc:Choice Requires="wpg">
            <w:drawing>
              <wp:anchor distT="0" distB="0" distL="114300" distR="114300" simplePos="0" relativeHeight="1984" behindDoc="0" locked="0" layoutInCell="1" allowOverlap="1" wp14:anchorId="48005C19" wp14:editId="50DA1854">
                <wp:simplePos x="0" y="0"/>
                <wp:positionH relativeFrom="page">
                  <wp:posOffset>3890010</wp:posOffset>
                </wp:positionH>
                <wp:positionV relativeFrom="paragraph">
                  <wp:posOffset>-201930</wp:posOffset>
                </wp:positionV>
                <wp:extent cx="1115695" cy="1115695"/>
                <wp:effectExtent l="3810" t="7620" r="4445" b="635"/>
                <wp:wrapNone/>
                <wp:docPr id="4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1115695"/>
                          <a:chOff x="6126" y="-318"/>
                          <a:chExt cx="1757" cy="1757"/>
                        </a:xfrm>
                      </wpg:grpSpPr>
                      <wps:wsp>
                        <wps:cNvPr id="48" name="Freeform 33"/>
                        <wps:cNvSpPr>
                          <a:spLocks/>
                        </wps:cNvSpPr>
                        <wps:spPr bwMode="auto">
                          <a:xfrm>
                            <a:off x="7014" y="-319"/>
                            <a:ext cx="869" cy="1336"/>
                          </a:xfrm>
                          <a:custGeom>
                            <a:avLst/>
                            <a:gdLst>
                              <a:gd name="T0" fmla="+- 0 7015 7015"/>
                              <a:gd name="T1" fmla="*/ T0 w 869"/>
                              <a:gd name="T2" fmla="+- 0 -318 -318"/>
                              <a:gd name="T3" fmla="*/ -318 h 1336"/>
                              <a:gd name="T4" fmla="+- 0 7015 7015"/>
                              <a:gd name="T5" fmla="*/ T4 w 869"/>
                              <a:gd name="T6" fmla="+- 0 107 -318"/>
                              <a:gd name="T7" fmla="*/ 107 h 1336"/>
                              <a:gd name="T8" fmla="+- 0 7087 7015"/>
                              <a:gd name="T9" fmla="*/ T8 w 869"/>
                              <a:gd name="T10" fmla="+- 0 114 -318"/>
                              <a:gd name="T11" fmla="*/ 114 h 1336"/>
                              <a:gd name="T12" fmla="+- 0 7155 7015"/>
                              <a:gd name="T13" fmla="*/ T12 w 869"/>
                              <a:gd name="T14" fmla="+- 0 133 -318"/>
                              <a:gd name="T15" fmla="*/ 133 h 1336"/>
                              <a:gd name="T16" fmla="+- 0 7219 7015"/>
                              <a:gd name="T17" fmla="*/ T16 w 869"/>
                              <a:gd name="T18" fmla="+- 0 161 -318"/>
                              <a:gd name="T19" fmla="*/ 161 h 1336"/>
                              <a:gd name="T20" fmla="+- 0 7277 7015"/>
                              <a:gd name="T21" fmla="*/ T20 w 869"/>
                              <a:gd name="T22" fmla="+- 0 198 -318"/>
                              <a:gd name="T23" fmla="*/ 198 h 1336"/>
                              <a:gd name="T24" fmla="+- 0 7328 7015"/>
                              <a:gd name="T25" fmla="*/ T24 w 869"/>
                              <a:gd name="T26" fmla="+- 0 243 -318"/>
                              <a:gd name="T27" fmla="*/ 243 h 1336"/>
                              <a:gd name="T28" fmla="+- 0 7373 7015"/>
                              <a:gd name="T29" fmla="*/ T28 w 869"/>
                              <a:gd name="T30" fmla="+- 0 296 -318"/>
                              <a:gd name="T31" fmla="*/ 296 h 1336"/>
                              <a:gd name="T32" fmla="+- 0 7409 7015"/>
                              <a:gd name="T33" fmla="*/ T32 w 869"/>
                              <a:gd name="T34" fmla="+- 0 355 -318"/>
                              <a:gd name="T35" fmla="*/ 355 h 1336"/>
                              <a:gd name="T36" fmla="+- 0 7435 7015"/>
                              <a:gd name="T37" fmla="*/ T36 w 869"/>
                              <a:gd name="T38" fmla="+- 0 419 -318"/>
                              <a:gd name="T39" fmla="*/ 419 h 1336"/>
                              <a:gd name="T40" fmla="+- 0 7452 7015"/>
                              <a:gd name="T41" fmla="*/ T40 w 869"/>
                              <a:gd name="T42" fmla="+- 0 488 -318"/>
                              <a:gd name="T43" fmla="*/ 488 h 1336"/>
                              <a:gd name="T44" fmla="+- 0 7458 7015"/>
                              <a:gd name="T45" fmla="*/ T44 w 869"/>
                              <a:gd name="T46" fmla="+- 0 560 -318"/>
                              <a:gd name="T47" fmla="*/ 560 h 1336"/>
                              <a:gd name="T48" fmla="+- 0 7454 7015"/>
                              <a:gd name="T49" fmla="*/ T48 w 869"/>
                              <a:gd name="T50" fmla="+- 0 623 -318"/>
                              <a:gd name="T51" fmla="*/ 623 h 1336"/>
                              <a:gd name="T52" fmla="+- 0 7441 7015"/>
                              <a:gd name="T53" fmla="*/ T52 w 869"/>
                              <a:gd name="T54" fmla="+- 0 682 -318"/>
                              <a:gd name="T55" fmla="*/ 682 h 1336"/>
                              <a:gd name="T56" fmla="+- 0 7421 7015"/>
                              <a:gd name="T57" fmla="*/ T56 w 869"/>
                              <a:gd name="T58" fmla="+- 0 739 -318"/>
                              <a:gd name="T59" fmla="*/ 739 h 1336"/>
                              <a:gd name="T60" fmla="+- 0 7394 7015"/>
                              <a:gd name="T61" fmla="*/ T60 w 869"/>
                              <a:gd name="T62" fmla="+- 0 792 -318"/>
                              <a:gd name="T63" fmla="*/ 792 h 1336"/>
                              <a:gd name="T64" fmla="+- 0 7755 7015"/>
                              <a:gd name="T65" fmla="*/ T64 w 869"/>
                              <a:gd name="T66" fmla="+- 0 1017 -318"/>
                              <a:gd name="T67" fmla="*/ 1017 h 1336"/>
                              <a:gd name="T68" fmla="+- 0 7795 7015"/>
                              <a:gd name="T69" fmla="*/ T68 w 869"/>
                              <a:gd name="T70" fmla="+- 0 945 -318"/>
                              <a:gd name="T71" fmla="*/ 945 h 1336"/>
                              <a:gd name="T72" fmla="+- 0 7828 7015"/>
                              <a:gd name="T73" fmla="*/ T72 w 869"/>
                              <a:gd name="T74" fmla="+- 0 872 -318"/>
                              <a:gd name="T75" fmla="*/ 872 h 1336"/>
                              <a:gd name="T76" fmla="+- 0 7852 7015"/>
                              <a:gd name="T77" fmla="*/ T76 w 869"/>
                              <a:gd name="T78" fmla="+- 0 798 -318"/>
                              <a:gd name="T79" fmla="*/ 798 h 1336"/>
                              <a:gd name="T80" fmla="+- 0 7869 7015"/>
                              <a:gd name="T81" fmla="*/ T80 w 869"/>
                              <a:gd name="T82" fmla="+- 0 722 -318"/>
                              <a:gd name="T83" fmla="*/ 722 h 1336"/>
                              <a:gd name="T84" fmla="+- 0 7880 7015"/>
                              <a:gd name="T85" fmla="*/ T84 w 869"/>
                              <a:gd name="T86" fmla="+- 0 643 -318"/>
                              <a:gd name="T87" fmla="*/ 643 h 1336"/>
                              <a:gd name="T88" fmla="+- 0 7883 7015"/>
                              <a:gd name="T89" fmla="*/ T88 w 869"/>
                              <a:gd name="T90" fmla="+- 0 560 -318"/>
                              <a:gd name="T91" fmla="*/ 560 h 1336"/>
                              <a:gd name="T92" fmla="+- 0 7880 7015"/>
                              <a:gd name="T93" fmla="*/ T92 w 869"/>
                              <a:gd name="T94" fmla="+- 0 485 -318"/>
                              <a:gd name="T95" fmla="*/ 485 h 1336"/>
                              <a:gd name="T96" fmla="+- 0 7870 7015"/>
                              <a:gd name="T97" fmla="*/ T96 w 869"/>
                              <a:gd name="T98" fmla="+- 0 412 -318"/>
                              <a:gd name="T99" fmla="*/ 412 h 1336"/>
                              <a:gd name="T100" fmla="+- 0 7855 7015"/>
                              <a:gd name="T101" fmla="*/ T100 w 869"/>
                              <a:gd name="T102" fmla="+- 0 340 -318"/>
                              <a:gd name="T103" fmla="*/ 340 h 1336"/>
                              <a:gd name="T104" fmla="+- 0 7834 7015"/>
                              <a:gd name="T105" fmla="*/ T104 w 869"/>
                              <a:gd name="T106" fmla="+- 0 271 -318"/>
                              <a:gd name="T107" fmla="*/ 271 h 1336"/>
                              <a:gd name="T108" fmla="+- 0 7808 7015"/>
                              <a:gd name="T109" fmla="*/ T108 w 869"/>
                              <a:gd name="T110" fmla="+- 0 205 -318"/>
                              <a:gd name="T111" fmla="*/ 205 h 1336"/>
                              <a:gd name="T112" fmla="+- 0 7776 7015"/>
                              <a:gd name="T113" fmla="*/ T112 w 869"/>
                              <a:gd name="T114" fmla="+- 0 141 -318"/>
                              <a:gd name="T115" fmla="*/ 141 h 1336"/>
                              <a:gd name="T116" fmla="+- 0 7740 7015"/>
                              <a:gd name="T117" fmla="*/ T116 w 869"/>
                              <a:gd name="T118" fmla="+- 0 80 -318"/>
                              <a:gd name="T119" fmla="*/ 80 h 1336"/>
                              <a:gd name="T120" fmla="+- 0 7699 7015"/>
                              <a:gd name="T121" fmla="*/ T120 w 869"/>
                              <a:gd name="T122" fmla="+- 0 22 -318"/>
                              <a:gd name="T123" fmla="*/ 22 h 1336"/>
                              <a:gd name="T124" fmla="+- 0 7653 7015"/>
                              <a:gd name="T125" fmla="*/ T124 w 869"/>
                              <a:gd name="T126" fmla="+- 0 -32 -318"/>
                              <a:gd name="T127" fmla="*/ -32 h 1336"/>
                              <a:gd name="T128" fmla="+- 0 7604 7015"/>
                              <a:gd name="T129" fmla="*/ T128 w 869"/>
                              <a:gd name="T130" fmla="+- 0 -82 -318"/>
                              <a:gd name="T131" fmla="*/ -82 h 1336"/>
                              <a:gd name="T132" fmla="+- 0 7550 7015"/>
                              <a:gd name="T133" fmla="*/ T132 w 869"/>
                              <a:gd name="T134" fmla="+- 0 -128 -318"/>
                              <a:gd name="T135" fmla="*/ -128 h 1336"/>
                              <a:gd name="T136" fmla="+- 0 7493 7015"/>
                              <a:gd name="T137" fmla="*/ T136 w 869"/>
                              <a:gd name="T138" fmla="+- 0 -170 -318"/>
                              <a:gd name="T139" fmla="*/ -170 h 1336"/>
                              <a:gd name="T140" fmla="+- 0 7433 7015"/>
                              <a:gd name="T141" fmla="*/ T140 w 869"/>
                              <a:gd name="T142" fmla="+- 0 -207 -318"/>
                              <a:gd name="T143" fmla="*/ -207 h 1336"/>
                              <a:gd name="T144" fmla="+- 0 7369 7015"/>
                              <a:gd name="T145" fmla="*/ T144 w 869"/>
                              <a:gd name="T146" fmla="+- 0 -239 -318"/>
                              <a:gd name="T147" fmla="*/ -239 h 1336"/>
                              <a:gd name="T148" fmla="+- 0 7303 7015"/>
                              <a:gd name="T149" fmla="*/ T148 w 869"/>
                              <a:gd name="T150" fmla="+- 0 -266 -318"/>
                              <a:gd name="T151" fmla="*/ -266 h 1336"/>
                              <a:gd name="T152" fmla="+- 0 7234 7015"/>
                              <a:gd name="T153" fmla="*/ T152 w 869"/>
                              <a:gd name="T154" fmla="+- 0 -288 -318"/>
                              <a:gd name="T155" fmla="*/ -288 h 1336"/>
                              <a:gd name="T156" fmla="+- 0 7163 7015"/>
                              <a:gd name="T157" fmla="*/ T156 w 869"/>
                              <a:gd name="T158" fmla="+- 0 -304 -318"/>
                              <a:gd name="T159" fmla="*/ -304 h 1336"/>
                              <a:gd name="T160" fmla="+- 0 7090 7015"/>
                              <a:gd name="T161" fmla="*/ T160 w 869"/>
                              <a:gd name="T162" fmla="+- 0 -314 -318"/>
                              <a:gd name="T163" fmla="*/ -314 h 1336"/>
                              <a:gd name="T164" fmla="+- 0 7015 7015"/>
                              <a:gd name="T165" fmla="*/ T164 w 869"/>
                              <a:gd name="T166" fmla="+- 0 -318 -318"/>
                              <a:gd name="T167" fmla="*/ -318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9" h="1336">
                                <a:moveTo>
                                  <a:pt x="0" y="0"/>
                                </a:moveTo>
                                <a:lnTo>
                                  <a:pt x="0" y="425"/>
                                </a:lnTo>
                                <a:lnTo>
                                  <a:pt x="72" y="432"/>
                                </a:lnTo>
                                <a:lnTo>
                                  <a:pt x="140" y="451"/>
                                </a:lnTo>
                                <a:lnTo>
                                  <a:pt x="204" y="479"/>
                                </a:lnTo>
                                <a:lnTo>
                                  <a:pt x="262" y="516"/>
                                </a:lnTo>
                                <a:lnTo>
                                  <a:pt x="313" y="561"/>
                                </a:lnTo>
                                <a:lnTo>
                                  <a:pt x="358" y="614"/>
                                </a:lnTo>
                                <a:lnTo>
                                  <a:pt x="394" y="673"/>
                                </a:lnTo>
                                <a:lnTo>
                                  <a:pt x="420" y="737"/>
                                </a:lnTo>
                                <a:lnTo>
                                  <a:pt x="437" y="806"/>
                                </a:lnTo>
                                <a:lnTo>
                                  <a:pt x="443" y="878"/>
                                </a:lnTo>
                                <a:lnTo>
                                  <a:pt x="439" y="941"/>
                                </a:lnTo>
                                <a:lnTo>
                                  <a:pt x="426" y="1000"/>
                                </a:lnTo>
                                <a:lnTo>
                                  <a:pt x="406" y="1057"/>
                                </a:lnTo>
                                <a:lnTo>
                                  <a:pt x="379" y="1110"/>
                                </a:lnTo>
                                <a:lnTo>
                                  <a:pt x="740" y="1335"/>
                                </a:lnTo>
                                <a:lnTo>
                                  <a:pt x="780" y="1263"/>
                                </a:lnTo>
                                <a:lnTo>
                                  <a:pt x="813" y="1190"/>
                                </a:lnTo>
                                <a:lnTo>
                                  <a:pt x="837" y="1116"/>
                                </a:lnTo>
                                <a:lnTo>
                                  <a:pt x="854" y="1040"/>
                                </a:lnTo>
                                <a:lnTo>
                                  <a:pt x="865" y="961"/>
                                </a:lnTo>
                                <a:lnTo>
                                  <a:pt x="868" y="878"/>
                                </a:lnTo>
                                <a:lnTo>
                                  <a:pt x="865" y="803"/>
                                </a:lnTo>
                                <a:lnTo>
                                  <a:pt x="855" y="730"/>
                                </a:lnTo>
                                <a:lnTo>
                                  <a:pt x="840" y="658"/>
                                </a:lnTo>
                                <a:lnTo>
                                  <a:pt x="819" y="589"/>
                                </a:lnTo>
                                <a:lnTo>
                                  <a:pt x="793" y="523"/>
                                </a:lnTo>
                                <a:lnTo>
                                  <a:pt x="761" y="459"/>
                                </a:lnTo>
                                <a:lnTo>
                                  <a:pt x="725" y="398"/>
                                </a:lnTo>
                                <a:lnTo>
                                  <a:pt x="684" y="340"/>
                                </a:lnTo>
                                <a:lnTo>
                                  <a:pt x="638" y="286"/>
                                </a:lnTo>
                                <a:lnTo>
                                  <a:pt x="589" y="236"/>
                                </a:lnTo>
                                <a:lnTo>
                                  <a:pt x="535" y="190"/>
                                </a:lnTo>
                                <a:lnTo>
                                  <a:pt x="478" y="148"/>
                                </a:lnTo>
                                <a:lnTo>
                                  <a:pt x="418" y="111"/>
                                </a:lnTo>
                                <a:lnTo>
                                  <a:pt x="354" y="79"/>
                                </a:lnTo>
                                <a:lnTo>
                                  <a:pt x="288" y="52"/>
                                </a:lnTo>
                                <a:lnTo>
                                  <a:pt x="219" y="30"/>
                                </a:lnTo>
                                <a:lnTo>
                                  <a:pt x="148" y="14"/>
                                </a:lnTo>
                                <a:lnTo>
                                  <a:pt x="75" y="4"/>
                                </a:lnTo>
                                <a:lnTo>
                                  <a:pt x="0" y="0"/>
                                </a:lnTo>
                                <a:close/>
                              </a:path>
                            </a:pathLst>
                          </a:custGeom>
                          <a:solidFill>
                            <a:srgbClr val="D69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6126" y="-319"/>
                            <a:ext cx="1618" cy="1757"/>
                          </a:xfrm>
                          <a:custGeom>
                            <a:avLst/>
                            <a:gdLst>
                              <a:gd name="T0" fmla="+- 0 6912 6126"/>
                              <a:gd name="T1" fmla="*/ T0 w 1618"/>
                              <a:gd name="T2" fmla="+- 0 -314 -318"/>
                              <a:gd name="T3" fmla="*/ -314 h 1757"/>
                              <a:gd name="T4" fmla="+- 0 6754 6126"/>
                              <a:gd name="T5" fmla="*/ T4 w 1618"/>
                              <a:gd name="T6" fmla="+- 0 -283 -318"/>
                              <a:gd name="T7" fmla="*/ -283 h 1757"/>
                              <a:gd name="T8" fmla="+- 0 6608 6126"/>
                              <a:gd name="T9" fmla="*/ T8 w 1618"/>
                              <a:gd name="T10" fmla="+- 0 -226 -318"/>
                              <a:gd name="T11" fmla="*/ -226 h 1757"/>
                              <a:gd name="T12" fmla="+- 0 6475 6126"/>
                              <a:gd name="T13" fmla="*/ T12 w 1618"/>
                              <a:gd name="T14" fmla="+- 0 -143 -318"/>
                              <a:gd name="T15" fmla="*/ -143 h 1757"/>
                              <a:gd name="T16" fmla="+- 0 6358 6126"/>
                              <a:gd name="T17" fmla="*/ T16 w 1618"/>
                              <a:gd name="T18" fmla="+- 0 -36 -318"/>
                              <a:gd name="T19" fmla="*/ -36 h 1757"/>
                              <a:gd name="T20" fmla="+- 0 6259 6126"/>
                              <a:gd name="T21" fmla="*/ T20 w 1618"/>
                              <a:gd name="T22" fmla="+- 0 95 -318"/>
                              <a:gd name="T23" fmla="*/ 95 h 1757"/>
                              <a:gd name="T24" fmla="+- 0 6189 6126"/>
                              <a:gd name="T25" fmla="*/ T24 w 1618"/>
                              <a:gd name="T26" fmla="+- 0 232 -318"/>
                              <a:gd name="T27" fmla="*/ 232 h 1757"/>
                              <a:gd name="T28" fmla="+- 0 6145 6126"/>
                              <a:gd name="T29" fmla="*/ T28 w 1618"/>
                              <a:gd name="T30" fmla="+- 0 378 -318"/>
                              <a:gd name="T31" fmla="*/ 378 h 1757"/>
                              <a:gd name="T32" fmla="+- 0 6126 6126"/>
                              <a:gd name="T33" fmla="*/ T32 w 1618"/>
                              <a:gd name="T34" fmla="+- 0 529 -318"/>
                              <a:gd name="T35" fmla="*/ 529 h 1757"/>
                              <a:gd name="T36" fmla="+- 0 6134 6126"/>
                              <a:gd name="T37" fmla="*/ T36 w 1618"/>
                              <a:gd name="T38" fmla="+- 0 682 -318"/>
                              <a:gd name="T39" fmla="*/ 682 h 1757"/>
                              <a:gd name="T40" fmla="+- 0 6169 6126"/>
                              <a:gd name="T41" fmla="*/ T40 w 1618"/>
                              <a:gd name="T42" fmla="+- 0 833 -318"/>
                              <a:gd name="T43" fmla="*/ 833 h 1757"/>
                              <a:gd name="T44" fmla="+- 0 6229 6126"/>
                              <a:gd name="T45" fmla="*/ T44 w 1618"/>
                              <a:gd name="T46" fmla="+- 0 974 -318"/>
                              <a:gd name="T47" fmla="*/ 974 h 1757"/>
                              <a:gd name="T48" fmla="+- 0 6311 6126"/>
                              <a:gd name="T49" fmla="*/ T48 w 1618"/>
                              <a:gd name="T50" fmla="+- 0 1101 -318"/>
                              <a:gd name="T51" fmla="*/ 1101 h 1757"/>
                              <a:gd name="T52" fmla="+- 0 6415 6126"/>
                              <a:gd name="T53" fmla="*/ T52 w 1618"/>
                              <a:gd name="T54" fmla="+- 0 1212 -318"/>
                              <a:gd name="T55" fmla="*/ 1212 h 1757"/>
                              <a:gd name="T56" fmla="+- 0 6539 6126"/>
                              <a:gd name="T57" fmla="*/ T56 w 1618"/>
                              <a:gd name="T58" fmla="+- 0 1305 -318"/>
                              <a:gd name="T59" fmla="*/ 1305 h 1757"/>
                              <a:gd name="T60" fmla="+- 0 6671 6126"/>
                              <a:gd name="T61" fmla="*/ T60 w 1618"/>
                              <a:gd name="T62" fmla="+- 0 1373 -318"/>
                              <a:gd name="T63" fmla="*/ 1373 h 1757"/>
                              <a:gd name="T64" fmla="+- 0 6810 6126"/>
                              <a:gd name="T65" fmla="*/ T64 w 1618"/>
                              <a:gd name="T66" fmla="+- 0 1417 -318"/>
                              <a:gd name="T67" fmla="*/ 1417 h 1757"/>
                              <a:gd name="T68" fmla="+- 0 6951 6126"/>
                              <a:gd name="T69" fmla="*/ T68 w 1618"/>
                              <a:gd name="T70" fmla="+- 0 1437 -318"/>
                              <a:gd name="T71" fmla="*/ 1437 h 1757"/>
                              <a:gd name="T72" fmla="+- 0 7093 6126"/>
                              <a:gd name="T73" fmla="*/ T72 w 1618"/>
                              <a:gd name="T74" fmla="+- 0 1434 -318"/>
                              <a:gd name="T75" fmla="*/ 1434 h 1757"/>
                              <a:gd name="T76" fmla="+- 0 7231 6126"/>
                              <a:gd name="T77" fmla="*/ T76 w 1618"/>
                              <a:gd name="T78" fmla="+- 0 1409 -318"/>
                              <a:gd name="T79" fmla="*/ 1409 h 1757"/>
                              <a:gd name="T80" fmla="+- 0 7364 6126"/>
                              <a:gd name="T81" fmla="*/ T80 w 1618"/>
                              <a:gd name="T82" fmla="+- 0 1361 -318"/>
                              <a:gd name="T83" fmla="*/ 1361 h 1757"/>
                              <a:gd name="T84" fmla="+- 0 7489 6126"/>
                              <a:gd name="T85" fmla="*/ T84 w 1618"/>
                              <a:gd name="T86" fmla="+- 0 1293 -318"/>
                              <a:gd name="T87" fmla="*/ 1293 h 1757"/>
                              <a:gd name="T88" fmla="+- 0 7602 6126"/>
                              <a:gd name="T89" fmla="*/ T88 w 1618"/>
                              <a:gd name="T90" fmla="+- 0 1205 -318"/>
                              <a:gd name="T91" fmla="*/ 1205 h 1757"/>
                              <a:gd name="T92" fmla="+- 0 7701 6126"/>
                              <a:gd name="T93" fmla="*/ T92 w 1618"/>
                              <a:gd name="T94" fmla="+- 0 1096 -318"/>
                              <a:gd name="T95" fmla="*/ 1096 h 1757"/>
                              <a:gd name="T96" fmla="+- 0 7711 6126"/>
                              <a:gd name="T97" fmla="*/ T96 w 1618"/>
                              <a:gd name="T98" fmla="+- 0 1014 -318"/>
                              <a:gd name="T99" fmla="*/ 1014 h 1757"/>
                              <a:gd name="T100" fmla="+- 0 6931 6126"/>
                              <a:gd name="T101" fmla="*/ T100 w 1618"/>
                              <a:gd name="T102" fmla="+- 0 1008 -318"/>
                              <a:gd name="T103" fmla="*/ 1008 h 1757"/>
                              <a:gd name="T104" fmla="+- 0 6796 6126"/>
                              <a:gd name="T105" fmla="*/ T104 w 1618"/>
                              <a:gd name="T106" fmla="+- 0 963 -318"/>
                              <a:gd name="T107" fmla="*/ 963 h 1757"/>
                              <a:gd name="T108" fmla="+- 0 6684 6126"/>
                              <a:gd name="T109" fmla="*/ T108 w 1618"/>
                              <a:gd name="T110" fmla="+- 0 881 -318"/>
                              <a:gd name="T111" fmla="*/ 881 h 1757"/>
                              <a:gd name="T112" fmla="+- 0 6601 6126"/>
                              <a:gd name="T113" fmla="*/ T112 w 1618"/>
                              <a:gd name="T114" fmla="+- 0 769 -318"/>
                              <a:gd name="T115" fmla="*/ 769 h 1757"/>
                              <a:gd name="T116" fmla="+- 0 6557 6126"/>
                              <a:gd name="T117" fmla="*/ T116 w 1618"/>
                              <a:gd name="T118" fmla="+- 0 634 -318"/>
                              <a:gd name="T119" fmla="*/ 634 h 1757"/>
                              <a:gd name="T120" fmla="+- 0 6557 6126"/>
                              <a:gd name="T121" fmla="*/ T120 w 1618"/>
                              <a:gd name="T122" fmla="+- 0 488 -318"/>
                              <a:gd name="T123" fmla="*/ 488 h 1757"/>
                              <a:gd name="T124" fmla="+- 0 6600 6126"/>
                              <a:gd name="T125" fmla="*/ T124 w 1618"/>
                              <a:gd name="T126" fmla="+- 0 355 -318"/>
                              <a:gd name="T127" fmla="*/ 355 h 1757"/>
                              <a:gd name="T128" fmla="+- 0 6680 6126"/>
                              <a:gd name="T129" fmla="*/ T128 w 1618"/>
                              <a:gd name="T130" fmla="+- 0 243 -318"/>
                              <a:gd name="T131" fmla="*/ 243 h 1757"/>
                              <a:gd name="T132" fmla="+- 0 6790 6126"/>
                              <a:gd name="T133" fmla="*/ T132 w 1618"/>
                              <a:gd name="T134" fmla="+- 0 161 -318"/>
                              <a:gd name="T135" fmla="*/ 161 h 1757"/>
                              <a:gd name="T136" fmla="+- 0 6922 6126"/>
                              <a:gd name="T137" fmla="*/ T136 w 1618"/>
                              <a:gd name="T138" fmla="+- 0 114 -318"/>
                              <a:gd name="T139" fmla="*/ 114 h 1757"/>
                              <a:gd name="T140" fmla="+- 0 6994 6126"/>
                              <a:gd name="T141" fmla="*/ T140 w 1618"/>
                              <a:gd name="T142" fmla="+- 0 -318 -318"/>
                              <a:gd name="T143" fmla="*/ -318 h 1757"/>
                              <a:gd name="T144" fmla="+- 0 7338 6126"/>
                              <a:gd name="T145" fmla="*/ T144 w 1618"/>
                              <a:gd name="T146" fmla="+- 0 867 -318"/>
                              <a:gd name="T147" fmla="*/ 867 h 1757"/>
                              <a:gd name="T148" fmla="+- 0 7223 6126"/>
                              <a:gd name="T149" fmla="*/ T148 w 1618"/>
                              <a:gd name="T150" fmla="+- 0 958 -318"/>
                              <a:gd name="T151" fmla="*/ 958 h 1757"/>
                              <a:gd name="T152" fmla="+- 0 7082 6126"/>
                              <a:gd name="T153" fmla="*/ T152 w 1618"/>
                              <a:gd name="T154" fmla="+- 0 1007 -318"/>
                              <a:gd name="T155" fmla="*/ 1007 h 1757"/>
                              <a:gd name="T156" fmla="+- 0 7711 6126"/>
                              <a:gd name="T157" fmla="*/ T156 w 1618"/>
                              <a:gd name="T158" fmla="+- 0 1014 -318"/>
                              <a:gd name="T159" fmla="*/ 1014 h 1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18" h="1757">
                                <a:moveTo>
                                  <a:pt x="868" y="0"/>
                                </a:moveTo>
                                <a:lnTo>
                                  <a:pt x="786" y="4"/>
                                </a:lnTo>
                                <a:lnTo>
                                  <a:pt x="706" y="16"/>
                                </a:lnTo>
                                <a:lnTo>
                                  <a:pt x="628" y="35"/>
                                </a:lnTo>
                                <a:lnTo>
                                  <a:pt x="553" y="60"/>
                                </a:lnTo>
                                <a:lnTo>
                                  <a:pt x="482" y="92"/>
                                </a:lnTo>
                                <a:lnTo>
                                  <a:pt x="413" y="130"/>
                                </a:lnTo>
                                <a:lnTo>
                                  <a:pt x="349" y="175"/>
                                </a:lnTo>
                                <a:lnTo>
                                  <a:pt x="288" y="226"/>
                                </a:lnTo>
                                <a:lnTo>
                                  <a:pt x="232" y="282"/>
                                </a:lnTo>
                                <a:lnTo>
                                  <a:pt x="180" y="345"/>
                                </a:lnTo>
                                <a:lnTo>
                                  <a:pt x="133" y="413"/>
                                </a:lnTo>
                                <a:lnTo>
                                  <a:pt x="95" y="480"/>
                                </a:lnTo>
                                <a:lnTo>
                                  <a:pt x="63" y="550"/>
                                </a:lnTo>
                                <a:lnTo>
                                  <a:pt x="38" y="622"/>
                                </a:lnTo>
                                <a:lnTo>
                                  <a:pt x="19" y="696"/>
                                </a:lnTo>
                                <a:lnTo>
                                  <a:pt x="6" y="771"/>
                                </a:lnTo>
                                <a:lnTo>
                                  <a:pt x="0" y="847"/>
                                </a:lnTo>
                                <a:lnTo>
                                  <a:pt x="1" y="923"/>
                                </a:lnTo>
                                <a:lnTo>
                                  <a:pt x="8" y="1000"/>
                                </a:lnTo>
                                <a:lnTo>
                                  <a:pt x="22" y="1076"/>
                                </a:lnTo>
                                <a:lnTo>
                                  <a:pt x="43" y="1151"/>
                                </a:lnTo>
                                <a:lnTo>
                                  <a:pt x="70" y="1223"/>
                                </a:lnTo>
                                <a:lnTo>
                                  <a:pt x="103" y="1292"/>
                                </a:lnTo>
                                <a:lnTo>
                                  <a:pt x="141" y="1357"/>
                                </a:lnTo>
                                <a:lnTo>
                                  <a:pt x="185" y="1419"/>
                                </a:lnTo>
                                <a:lnTo>
                                  <a:pt x="235" y="1477"/>
                                </a:lnTo>
                                <a:lnTo>
                                  <a:pt x="289" y="1530"/>
                                </a:lnTo>
                                <a:lnTo>
                                  <a:pt x="349" y="1579"/>
                                </a:lnTo>
                                <a:lnTo>
                                  <a:pt x="413" y="1623"/>
                                </a:lnTo>
                                <a:lnTo>
                                  <a:pt x="478" y="1660"/>
                                </a:lnTo>
                                <a:lnTo>
                                  <a:pt x="545" y="1691"/>
                                </a:lnTo>
                                <a:lnTo>
                                  <a:pt x="614" y="1716"/>
                                </a:lnTo>
                                <a:lnTo>
                                  <a:pt x="684" y="1735"/>
                                </a:lnTo>
                                <a:lnTo>
                                  <a:pt x="754" y="1748"/>
                                </a:lnTo>
                                <a:lnTo>
                                  <a:pt x="825" y="1755"/>
                                </a:lnTo>
                                <a:lnTo>
                                  <a:pt x="896" y="1756"/>
                                </a:lnTo>
                                <a:lnTo>
                                  <a:pt x="967" y="1752"/>
                                </a:lnTo>
                                <a:lnTo>
                                  <a:pt x="1037" y="1742"/>
                                </a:lnTo>
                                <a:lnTo>
                                  <a:pt x="1105" y="1727"/>
                                </a:lnTo>
                                <a:lnTo>
                                  <a:pt x="1173" y="1706"/>
                                </a:lnTo>
                                <a:lnTo>
                                  <a:pt x="1238" y="1679"/>
                                </a:lnTo>
                                <a:lnTo>
                                  <a:pt x="1302" y="1648"/>
                                </a:lnTo>
                                <a:lnTo>
                                  <a:pt x="1363" y="1611"/>
                                </a:lnTo>
                                <a:lnTo>
                                  <a:pt x="1421" y="1569"/>
                                </a:lnTo>
                                <a:lnTo>
                                  <a:pt x="1476" y="1523"/>
                                </a:lnTo>
                                <a:lnTo>
                                  <a:pt x="1527" y="1471"/>
                                </a:lnTo>
                                <a:lnTo>
                                  <a:pt x="1575" y="1414"/>
                                </a:lnTo>
                                <a:lnTo>
                                  <a:pt x="1618" y="1353"/>
                                </a:lnTo>
                                <a:lnTo>
                                  <a:pt x="1585" y="1332"/>
                                </a:lnTo>
                                <a:lnTo>
                                  <a:pt x="878" y="1332"/>
                                </a:lnTo>
                                <a:lnTo>
                                  <a:pt x="805" y="1326"/>
                                </a:lnTo>
                                <a:lnTo>
                                  <a:pt x="735" y="1309"/>
                                </a:lnTo>
                                <a:lnTo>
                                  <a:pt x="670" y="1281"/>
                                </a:lnTo>
                                <a:lnTo>
                                  <a:pt x="611" y="1244"/>
                                </a:lnTo>
                                <a:lnTo>
                                  <a:pt x="558" y="1199"/>
                                </a:lnTo>
                                <a:lnTo>
                                  <a:pt x="512" y="1146"/>
                                </a:lnTo>
                                <a:lnTo>
                                  <a:pt x="475" y="1087"/>
                                </a:lnTo>
                                <a:lnTo>
                                  <a:pt x="448" y="1022"/>
                                </a:lnTo>
                                <a:lnTo>
                                  <a:pt x="431" y="952"/>
                                </a:lnTo>
                                <a:lnTo>
                                  <a:pt x="425" y="878"/>
                                </a:lnTo>
                                <a:lnTo>
                                  <a:pt x="431" y="806"/>
                                </a:lnTo>
                                <a:lnTo>
                                  <a:pt x="447" y="737"/>
                                </a:lnTo>
                                <a:lnTo>
                                  <a:pt x="474" y="673"/>
                                </a:lnTo>
                                <a:lnTo>
                                  <a:pt x="510" y="614"/>
                                </a:lnTo>
                                <a:lnTo>
                                  <a:pt x="554" y="561"/>
                                </a:lnTo>
                                <a:lnTo>
                                  <a:pt x="606" y="516"/>
                                </a:lnTo>
                                <a:lnTo>
                                  <a:pt x="664" y="479"/>
                                </a:lnTo>
                                <a:lnTo>
                                  <a:pt x="728" y="451"/>
                                </a:lnTo>
                                <a:lnTo>
                                  <a:pt x="796" y="432"/>
                                </a:lnTo>
                                <a:lnTo>
                                  <a:pt x="868" y="425"/>
                                </a:lnTo>
                                <a:lnTo>
                                  <a:pt x="868" y="0"/>
                                </a:lnTo>
                                <a:close/>
                                <a:moveTo>
                                  <a:pt x="1257" y="1127"/>
                                </a:moveTo>
                                <a:lnTo>
                                  <a:pt x="1212" y="1185"/>
                                </a:lnTo>
                                <a:lnTo>
                                  <a:pt x="1158" y="1235"/>
                                </a:lnTo>
                                <a:lnTo>
                                  <a:pt x="1097" y="1276"/>
                                </a:lnTo>
                                <a:lnTo>
                                  <a:pt x="1029" y="1306"/>
                                </a:lnTo>
                                <a:lnTo>
                                  <a:pt x="956" y="1325"/>
                                </a:lnTo>
                                <a:lnTo>
                                  <a:pt x="878" y="1332"/>
                                </a:lnTo>
                                <a:lnTo>
                                  <a:pt x="1585" y="1332"/>
                                </a:lnTo>
                                <a:lnTo>
                                  <a:pt x="1257" y="1127"/>
                                </a:lnTo>
                                <a:close/>
                              </a:path>
                            </a:pathLst>
                          </a:custGeom>
                          <a:solidFill>
                            <a:srgbClr val="59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06.3pt;margin-top:-15.9pt;width:87.85pt;height:87.85pt;z-index:1984;mso-position-horizontal-relative:page" coordorigin="6126,-318" coordsize="1757,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">
                <v:shape id="Freeform 33" o:spid="_x0000_s1027" style="position:absolute;left:7014;top:-319;width:869;height:1336;visibility:visible;mso-wrap-style:square;v-text-anchor:top" coordsize="869,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MeMIA&#10;AADbAAAADwAAAGRycy9kb3ducmV2LnhtbERPz2vCMBS+C/4P4QleZKYTEVeNsg5EvW11ynZ7NM+m&#10;rHkpTdT635vDwOPH93u57mwtrtT6yrGC13ECgrhwuuJSwfdh8zIH4QOyxtoxKbiTh/Wq31tiqt2N&#10;v+iah1LEEPYpKjAhNKmUvjBk0Y9dQxy5s2sthgjbUuoWbzHc1nKSJDNpseLYYLChD0PFX36xCn5H&#10;u728z/HteCqzQ7bNzOjzp1NqOOjeFyACdeEp/nfvtIJpHBu/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ox4wgAAANsAAAAPAAAAAAAAAAAAAAAAAJgCAABkcnMvZG93&#10;bnJldi54bWxQSwUGAAAAAAQABAD1AAAAhwMAAAAA&#10;" path="m,l,425r72,7l140,451r64,28l262,516r51,45l358,614r36,59l420,737r17,69l443,878r-4,63l426,1000r-20,57l379,1110r361,225l780,1263r33,-73l837,1116r17,-76l865,961r3,-83l865,803,855,730,840,658,819,589,793,523,761,459,725,398,684,340,638,286,589,236,535,190,478,148,418,111,354,79,288,52,219,30,148,14,75,4,,xe" fillcolor="#d69939" stroked="f">
                  <v:path arrowok="t" o:connecttype="custom" o:connectlocs="0,-318;0,107;72,114;140,133;204,161;262,198;313,243;358,296;394,355;420,419;437,488;443,560;439,623;426,682;406,739;379,792;740,1017;780,945;813,872;837,798;854,722;865,643;868,560;865,485;855,412;840,340;819,271;793,205;761,141;725,80;684,22;638,-32;589,-82;535,-128;478,-170;418,-207;354,-239;288,-266;219,-288;148,-304;75,-314;0,-318" o:connectangles="0,0,0,0,0,0,0,0,0,0,0,0,0,0,0,0,0,0,0,0,0,0,0,0,0,0,0,0,0,0,0,0,0,0,0,0,0,0,0,0,0,0"/>
                </v:shape>
                <v:shape id="AutoShape 32" o:spid="_x0000_s1028" style="position:absolute;left:6126;top:-319;width:1618;height:1757;visibility:visible;mso-wrap-style:square;v-text-anchor:top" coordsize="1618,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PY8QA&#10;AADbAAAADwAAAGRycy9kb3ducmV2LnhtbESPUUsDMRCE34X+h7CCL2ITRbRem5YqFPqixas/YLms&#10;l6uX3eMSe2d/fSMIPg4z8w2zWI2hVUfqYyNs4XZqQBFX4hquLXzsNzczUDEhO2yFycIPRVgtJxcL&#10;LJwM/E7HMtUqQzgWaMGn1BVax8pTwDiVjjh7n9IHTFn2tXY9DhkeWn1nzIMO2HBe8NjRi6fqq/wO&#10;FuTweO1fxZzK3RC5MZu3562QtVeX43oOKtGY/sN/7a2zcP8Ev1/yD9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z2PEAAAA2wAAAA8AAAAAAAAAAAAAAAAAmAIAAGRycy9k&#10;b3ducmV2LnhtbFBLBQYAAAAABAAEAPUAAACJAwAAAAA=&#10;" path="m868,l786,4,706,16,628,35,553,60,482,92r-69,38l349,175r-61,51l232,282r-52,63l133,413,95,480,63,550,38,622,19,696,6,771,,847r1,76l8,1000r14,76l43,1151r27,72l103,1292r38,65l185,1419r50,58l289,1530r60,49l413,1623r65,37l545,1691r69,25l684,1735r70,13l825,1755r71,1l967,1752r70,-10l1105,1727r68,-21l1238,1679r64,-31l1363,1611r58,-42l1476,1523r51,-52l1575,1414r43,-61l1585,1332r-707,l805,1326r-70,-17l670,1281r-59,-37l558,1199r-46,-53l475,1087r-27,-65l431,952r-6,-74l431,806r16,-69l474,673r36,-59l554,561r52,-45l664,479r64,-28l796,432r72,-7l868,xm1257,1127r-45,58l1158,1235r-61,41l1029,1306r-73,19l878,1332r707,l1257,1127xe" fillcolor="#59702e" stroked="f">
                  <v:path arrowok="t" o:connecttype="custom" o:connectlocs="786,-314;628,-283;482,-226;349,-143;232,-36;133,95;63,232;19,378;0,529;8,682;43,833;103,974;185,1101;289,1212;413,1305;545,1373;684,1417;825,1437;967,1434;1105,1409;1238,1361;1363,1293;1476,1205;1575,1096;1585,1014;805,1008;670,963;558,881;475,769;431,634;431,488;474,355;554,243;664,161;796,114;868,-318;1212,867;1097,958;956,1007;1585,1014" o:connectangles="0,0,0,0,0,0,0,0,0,0,0,0,0,0,0,0,0,0,0,0,0,0,0,0,0,0,0,0,0,0,0,0,0,0,0,0,0,0,0,0"/>
                </v:shape>
                <w10:wrap anchorx="page"/>
              </v:group>
            </w:pict>
          </mc:Fallback>
        </mc:AlternateContent>
      </w:r>
      <w:r w:rsidR="00782EBA" w:rsidRPr="00901F87">
        <w:rPr>
          <w:w w:val="105"/>
          <w:sz w:val="16"/>
        </w:rPr>
        <w:t>Mental</w:t>
      </w:r>
      <w:r w:rsidR="00782EBA" w:rsidRPr="00901F87">
        <w:rPr>
          <w:spacing w:val="-26"/>
          <w:w w:val="105"/>
          <w:sz w:val="16"/>
        </w:rPr>
        <w:t xml:space="preserve"> </w:t>
      </w:r>
      <w:r w:rsidR="00782EBA" w:rsidRPr="00901F87">
        <w:rPr>
          <w:w w:val="105"/>
          <w:sz w:val="16"/>
        </w:rPr>
        <w:t>Health</w:t>
      </w:r>
      <w:r w:rsidR="00782EBA" w:rsidRPr="00901F87">
        <w:rPr>
          <w:spacing w:val="-26"/>
          <w:w w:val="105"/>
          <w:sz w:val="16"/>
        </w:rPr>
        <w:t xml:space="preserve"> </w:t>
      </w:r>
      <w:r w:rsidR="00782EBA" w:rsidRPr="00901F87">
        <w:rPr>
          <w:w w:val="105"/>
          <w:sz w:val="16"/>
        </w:rPr>
        <w:t>issues identified</w:t>
      </w:r>
      <w:r w:rsidR="00782EBA" w:rsidRPr="00901F87">
        <w:rPr>
          <w:spacing w:val="-11"/>
          <w:w w:val="105"/>
          <w:sz w:val="16"/>
        </w:rPr>
        <w:t xml:space="preserve"> </w:t>
      </w:r>
      <w:r w:rsidR="00782EBA" w:rsidRPr="00901F87">
        <w:rPr>
          <w:w w:val="105"/>
          <w:sz w:val="16"/>
        </w:rPr>
        <w:t>(34%)</w:t>
      </w:r>
    </w:p>
    <w:p w:rsidR="00935B1A" w:rsidRPr="00901F87" w:rsidRDefault="00782EBA">
      <w:pPr>
        <w:pStyle w:val="ListParagraph"/>
        <w:numPr>
          <w:ilvl w:val="1"/>
          <w:numId w:val="19"/>
        </w:numPr>
        <w:tabs>
          <w:tab w:val="left" w:pos="2340"/>
        </w:tabs>
        <w:spacing w:before="89" w:line="156" w:lineRule="auto"/>
        <w:ind w:right="1421" w:hanging="238"/>
        <w:rPr>
          <w:rFonts w:ascii="Wingdings"/>
          <w:sz w:val="26"/>
        </w:rPr>
      </w:pPr>
      <w:r w:rsidRPr="00901F87">
        <w:rPr>
          <w:w w:val="105"/>
          <w:sz w:val="16"/>
        </w:rPr>
        <w:t>Mental</w:t>
      </w:r>
      <w:r w:rsidRPr="00901F87">
        <w:rPr>
          <w:spacing w:val="-26"/>
          <w:w w:val="105"/>
          <w:sz w:val="16"/>
        </w:rPr>
        <w:t xml:space="preserve"> </w:t>
      </w:r>
      <w:r w:rsidRPr="00901F87">
        <w:rPr>
          <w:w w:val="105"/>
          <w:sz w:val="16"/>
        </w:rPr>
        <w:t>Health</w:t>
      </w:r>
      <w:r w:rsidRPr="00901F87">
        <w:rPr>
          <w:spacing w:val="-26"/>
          <w:w w:val="105"/>
          <w:sz w:val="16"/>
        </w:rPr>
        <w:t xml:space="preserve"> </w:t>
      </w:r>
      <w:r w:rsidRPr="00901F87">
        <w:rPr>
          <w:w w:val="105"/>
          <w:sz w:val="16"/>
        </w:rPr>
        <w:t>issues not identified</w:t>
      </w:r>
      <w:r w:rsidRPr="00901F87">
        <w:rPr>
          <w:spacing w:val="-27"/>
          <w:w w:val="105"/>
          <w:sz w:val="16"/>
        </w:rPr>
        <w:t xml:space="preserve"> </w:t>
      </w:r>
      <w:r w:rsidRPr="00901F87">
        <w:rPr>
          <w:w w:val="105"/>
          <w:sz w:val="16"/>
        </w:rPr>
        <w:t>(66%)</w:t>
      </w:r>
    </w:p>
    <w:p w:rsidR="00935B1A" w:rsidRPr="00901F87" w:rsidRDefault="00782EBA">
      <w:pPr>
        <w:spacing w:before="120" w:line="290" w:lineRule="auto"/>
        <w:ind w:left="2339" w:right="453"/>
        <w:rPr>
          <w:rFonts w:ascii="Arial"/>
          <w:i/>
          <w:sz w:val="15"/>
        </w:rPr>
      </w:pPr>
      <w:r w:rsidRPr="00901F87">
        <w:rPr>
          <w:rFonts w:ascii="Calibri"/>
          <w:i/>
          <w:w w:val="105"/>
          <w:sz w:val="15"/>
        </w:rPr>
        <w:t xml:space="preserve">Source: completed questionnaire data. </w:t>
      </w:r>
      <w:r w:rsidRPr="00901F87">
        <w:rPr>
          <w:rFonts w:ascii="Arial"/>
          <w:i/>
          <w:w w:val="105"/>
          <w:sz w:val="15"/>
        </w:rPr>
        <w:t>(n = 85 people)</w:t>
      </w:r>
    </w:p>
    <w:p w:rsidR="00935B1A" w:rsidRPr="00901F87" w:rsidRDefault="00935B1A">
      <w:pPr>
        <w:pStyle w:val="BodyText"/>
        <w:rPr>
          <w:rFonts w:ascii="Arial"/>
          <w:i/>
          <w:sz w:val="20"/>
        </w:rPr>
      </w:pPr>
    </w:p>
    <w:p w:rsidR="00935B1A" w:rsidRPr="00901F87" w:rsidRDefault="00935B1A">
      <w:pPr>
        <w:pStyle w:val="BodyText"/>
        <w:rPr>
          <w:rFonts w:ascii="Arial"/>
          <w:i/>
          <w:sz w:val="23"/>
        </w:rPr>
      </w:pPr>
    </w:p>
    <w:p w:rsidR="00935B1A" w:rsidRPr="00901F87" w:rsidRDefault="00782EBA">
      <w:pPr>
        <w:pStyle w:val="Heading6"/>
      </w:pPr>
      <w:r w:rsidRPr="00901F87">
        <w:t>Physical health</w:t>
      </w:r>
    </w:p>
    <w:p w:rsidR="00935B1A" w:rsidRPr="00901F87" w:rsidRDefault="00782EBA">
      <w:pPr>
        <w:pStyle w:val="BodyText"/>
        <w:spacing w:before="67" w:line="160" w:lineRule="auto"/>
        <w:ind w:left="145" w:right="160"/>
        <w:jc w:val="both"/>
      </w:pPr>
      <w:r w:rsidRPr="00901F87">
        <w:rPr>
          <w:w w:val="105"/>
        </w:rPr>
        <w:t>Completed questionnaire data indicated that 96 per cent of people</w:t>
      </w:r>
      <w:r w:rsidRPr="00901F87">
        <w:rPr>
          <w:spacing w:val="-16"/>
          <w:w w:val="105"/>
        </w:rPr>
        <w:t xml:space="preserve"> </w:t>
      </w:r>
      <w:r w:rsidRPr="00901F87">
        <w:rPr>
          <w:w w:val="105"/>
        </w:rPr>
        <w:t>(82</w:t>
      </w:r>
      <w:r w:rsidRPr="00901F87">
        <w:rPr>
          <w:spacing w:val="-16"/>
          <w:w w:val="105"/>
        </w:rPr>
        <w:t xml:space="preserve"> </w:t>
      </w:r>
      <w:r w:rsidRPr="00901F87">
        <w:rPr>
          <w:w w:val="105"/>
        </w:rPr>
        <w:t>people)</w:t>
      </w:r>
      <w:r w:rsidRPr="00901F87">
        <w:rPr>
          <w:spacing w:val="-16"/>
          <w:w w:val="105"/>
        </w:rPr>
        <w:t xml:space="preserve"> </w:t>
      </w:r>
      <w:r w:rsidRPr="00901F87">
        <w:rPr>
          <w:w w:val="105"/>
        </w:rPr>
        <w:t>had</w:t>
      </w:r>
      <w:r w:rsidRPr="00901F87">
        <w:rPr>
          <w:spacing w:val="-16"/>
          <w:w w:val="105"/>
        </w:rPr>
        <w:t xml:space="preserve"> </w:t>
      </w:r>
      <w:r w:rsidRPr="00901F87">
        <w:rPr>
          <w:w w:val="105"/>
        </w:rPr>
        <w:t>a</w:t>
      </w:r>
      <w:r w:rsidRPr="00901F87">
        <w:rPr>
          <w:spacing w:val="-16"/>
          <w:w w:val="105"/>
        </w:rPr>
        <w:t xml:space="preserve"> </w:t>
      </w:r>
      <w:r w:rsidRPr="00901F87">
        <w:rPr>
          <w:w w:val="105"/>
        </w:rPr>
        <w:t>known</w:t>
      </w:r>
      <w:r w:rsidRPr="00901F87">
        <w:rPr>
          <w:spacing w:val="-16"/>
          <w:w w:val="105"/>
        </w:rPr>
        <w:t xml:space="preserve"> </w:t>
      </w:r>
      <w:r w:rsidRPr="00901F87">
        <w:rPr>
          <w:w w:val="105"/>
        </w:rPr>
        <w:t>health</w:t>
      </w:r>
      <w:r w:rsidRPr="00901F87">
        <w:rPr>
          <w:spacing w:val="-16"/>
          <w:w w:val="105"/>
        </w:rPr>
        <w:t xml:space="preserve"> </w:t>
      </w:r>
      <w:r w:rsidRPr="00901F87">
        <w:rPr>
          <w:w w:val="105"/>
        </w:rPr>
        <w:t>condition</w:t>
      </w:r>
      <w:r w:rsidRPr="00901F87">
        <w:rPr>
          <w:spacing w:val="-16"/>
          <w:w w:val="105"/>
        </w:rPr>
        <w:t xml:space="preserve"> </w:t>
      </w:r>
      <w:r w:rsidRPr="00901F87">
        <w:rPr>
          <w:w w:val="105"/>
        </w:rPr>
        <w:t>(see</w:t>
      </w:r>
      <w:r w:rsidRPr="00901F87">
        <w:rPr>
          <w:spacing w:val="-16"/>
          <w:w w:val="105"/>
        </w:rPr>
        <w:t xml:space="preserve"> </w:t>
      </w:r>
      <w:r w:rsidRPr="00901F87">
        <w:rPr>
          <w:w w:val="105"/>
        </w:rPr>
        <w:t>Figure 5</w:t>
      </w:r>
      <w:r w:rsidRPr="00901F87">
        <w:rPr>
          <w:spacing w:val="-16"/>
          <w:w w:val="105"/>
        </w:rPr>
        <w:t xml:space="preserve"> </w:t>
      </w:r>
      <w:r w:rsidRPr="00901F87">
        <w:rPr>
          <w:w w:val="105"/>
        </w:rPr>
        <w:t>on</w:t>
      </w:r>
      <w:r w:rsidRPr="00901F87">
        <w:rPr>
          <w:spacing w:val="-16"/>
          <w:w w:val="105"/>
        </w:rPr>
        <w:t xml:space="preserve"> </w:t>
      </w:r>
      <w:r w:rsidRPr="00901F87">
        <w:rPr>
          <w:w w:val="105"/>
        </w:rPr>
        <w:t>p.</w:t>
      </w:r>
      <w:r w:rsidRPr="00901F87">
        <w:rPr>
          <w:spacing w:val="-16"/>
          <w:w w:val="105"/>
        </w:rPr>
        <w:t xml:space="preserve"> </w:t>
      </w:r>
      <w:r w:rsidRPr="00901F87">
        <w:rPr>
          <w:w w:val="105"/>
        </w:rPr>
        <w:t>22).</w:t>
      </w:r>
      <w:r w:rsidRPr="00901F87">
        <w:rPr>
          <w:spacing w:val="-16"/>
          <w:w w:val="105"/>
        </w:rPr>
        <w:t xml:space="preserve"> </w:t>
      </w:r>
      <w:r w:rsidRPr="00901F87">
        <w:rPr>
          <w:w w:val="105"/>
        </w:rPr>
        <w:t>Of</w:t>
      </w:r>
      <w:r w:rsidRPr="00901F87">
        <w:rPr>
          <w:spacing w:val="-16"/>
          <w:w w:val="105"/>
        </w:rPr>
        <w:t xml:space="preserve"> </w:t>
      </w:r>
      <w:r w:rsidRPr="00901F87">
        <w:rPr>
          <w:w w:val="105"/>
        </w:rPr>
        <w:t>these</w:t>
      </w:r>
      <w:r w:rsidRPr="00901F87">
        <w:rPr>
          <w:spacing w:val="-16"/>
          <w:w w:val="105"/>
        </w:rPr>
        <w:t xml:space="preserve"> </w:t>
      </w:r>
      <w:r w:rsidRPr="00901F87">
        <w:rPr>
          <w:w w:val="105"/>
        </w:rPr>
        <w:t>people,</w:t>
      </w:r>
      <w:r w:rsidRPr="00901F87">
        <w:rPr>
          <w:spacing w:val="-16"/>
          <w:w w:val="105"/>
        </w:rPr>
        <w:t xml:space="preserve"> </w:t>
      </w:r>
      <w:r w:rsidRPr="00901F87">
        <w:rPr>
          <w:w w:val="105"/>
        </w:rPr>
        <w:t>many</w:t>
      </w:r>
      <w:r w:rsidRPr="00901F87">
        <w:rPr>
          <w:spacing w:val="-16"/>
          <w:w w:val="105"/>
        </w:rPr>
        <w:t xml:space="preserve"> </w:t>
      </w:r>
      <w:r w:rsidRPr="00901F87">
        <w:rPr>
          <w:w w:val="105"/>
        </w:rPr>
        <w:t>had</w:t>
      </w:r>
      <w:r w:rsidRPr="00901F87">
        <w:rPr>
          <w:spacing w:val="-16"/>
          <w:w w:val="105"/>
        </w:rPr>
        <w:t xml:space="preserve"> </w:t>
      </w:r>
      <w:r w:rsidRPr="00901F87">
        <w:rPr>
          <w:w w:val="105"/>
        </w:rPr>
        <w:t>multiple</w:t>
      </w:r>
      <w:r w:rsidRPr="00901F87">
        <w:rPr>
          <w:spacing w:val="-16"/>
          <w:w w:val="105"/>
        </w:rPr>
        <w:t xml:space="preserve"> </w:t>
      </w:r>
      <w:r w:rsidRPr="00901F87">
        <w:rPr>
          <w:w w:val="105"/>
        </w:rPr>
        <w:t>and</w:t>
      </w:r>
      <w:r w:rsidRPr="00901F87">
        <w:rPr>
          <w:spacing w:val="-16"/>
          <w:w w:val="105"/>
        </w:rPr>
        <w:t xml:space="preserve"> </w:t>
      </w:r>
      <w:r w:rsidRPr="00901F87">
        <w:rPr>
          <w:w w:val="105"/>
        </w:rPr>
        <w:t>complex health conditions, with an average of four health conditions per</w:t>
      </w:r>
      <w:r w:rsidRPr="00901F87">
        <w:rPr>
          <w:spacing w:val="-8"/>
          <w:w w:val="105"/>
        </w:rPr>
        <w:t xml:space="preserve"> </w:t>
      </w:r>
      <w:r w:rsidRPr="00901F87">
        <w:rPr>
          <w:w w:val="105"/>
        </w:rPr>
        <w:t>person.</w:t>
      </w:r>
    </w:p>
    <w:p w:rsidR="00935B1A" w:rsidRPr="00901F87" w:rsidRDefault="00782EBA">
      <w:pPr>
        <w:pStyle w:val="BodyText"/>
        <w:spacing w:line="294" w:lineRule="exact"/>
        <w:ind w:left="145"/>
      </w:pPr>
      <w:r w:rsidRPr="00901F87">
        <w:rPr>
          <w:w w:val="105"/>
        </w:rPr>
        <w:t>Recorded health conditions included:</w:t>
      </w:r>
    </w:p>
    <w:p w:rsidR="00935B1A" w:rsidRPr="00901F87" w:rsidRDefault="00782EBA">
      <w:pPr>
        <w:pStyle w:val="ListParagraph"/>
        <w:numPr>
          <w:ilvl w:val="0"/>
          <w:numId w:val="19"/>
        </w:numPr>
        <w:tabs>
          <w:tab w:val="left" w:pos="293"/>
        </w:tabs>
        <w:spacing w:before="41" w:line="160" w:lineRule="auto"/>
        <w:ind w:right="342" w:hanging="147"/>
        <w:rPr>
          <w:sz w:val="18"/>
        </w:rPr>
      </w:pPr>
      <w:r w:rsidRPr="00901F87">
        <w:rPr>
          <w:w w:val="105"/>
          <w:sz w:val="18"/>
        </w:rPr>
        <w:t>43</w:t>
      </w:r>
      <w:r w:rsidRPr="00901F87">
        <w:rPr>
          <w:spacing w:val="-18"/>
          <w:w w:val="105"/>
          <w:sz w:val="18"/>
        </w:rPr>
        <w:t xml:space="preserve"> </w:t>
      </w:r>
      <w:r w:rsidRPr="00901F87">
        <w:rPr>
          <w:w w:val="105"/>
          <w:sz w:val="18"/>
        </w:rPr>
        <w:t>people</w:t>
      </w:r>
      <w:r w:rsidRPr="00901F87">
        <w:rPr>
          <w:spacing w:val="-18"/>
          <w:w w:val="105"/>
          <w:sz w:val="18"/>
        </w:rPr>
        <w:t xml:space="preserve"> </w:t>
      </w:r>
      <w:r w:rsidRPr="00901F87">
        <w:rPr>
          <w:w w:val="105"/>
          <w:sz w:val="18"/>
        </w:rPr>
        <w:t>(51</w:t>
      </w:r>
      <w:r w:rsidRPr="00901F87">
        <w:rPr>
          <w:spacing w:val="-18"/>
          <w:w w:val="105"/>
          <w:sz w:val="18"/>
        </w:rPr>
        <w:t xml:space="preserve"> </w:t>
      </w:r>
      <w:r w:rsidRPr="00901F87">
        <w:rPr>
          <w:w w:val="105"/>
          <w:sz w:val="18"/>
        </w:rPr>
        <w:t>per</w:t>
      </w:r>
      <w:r w:rsidRPr="00901F87">
        <w:rPr>
          <w:spacing w:val="-18"/>
          <w:w w:val="105"/>
          <w:sz w:val="18"/>
        </w:rPr>
        <w:t xml:space="preserve"> </w:t>
      </w:r>
      <w:r w:rsidRPr="00901F87">
        <w:rPr>
          <w:w w:val="105"/>
          <w:sz w:val="18"/>
        </w:rPr>
        <w:t>cent)</w:t>
      </w:r>
      <w:r w:rsidRPr="00901F87">
        <w:rPr>
          <w:spacing w:val="-18"/>
          <w:w w:val="105"/>
          <w:sz w:val="18"/>
        </w:rPr>
        <w:t xml:space="preserve"> </w:t>
      </w:r>
      <w:r w:rsidRPr="00901F87">
        <w:rPr>
          <w:w w:val="105"/>
          <w:sz w:val="18"/>
        </w:rPr>
        <w:t>had</w:t>
      </w:r>
      <w:r w:rsidRPr="00901F87">
        <w:rPr>
          <w:spacing w:val="-18"/>
          <w:w w:val="105"/>
          <w:sz w:val="18"/>
        </w:rPr>
        <w:t xml:space="preserve"> </w:t>
      </w:r>
      <w:r w:rsidRPr="00901F87">
        <w:rPr>
          <w:w w:val="105"/>
          <w:sz w:val="18"/>
        </w:rPr>
        <w:t>some</w:t>
      </w:r>
      <w:r w:rsidRPr="00901F87">
        <w:rPr>
          <w:spacing w:val="-18"/>
          <w:w w:val="105"/>
          <w:sz w:val="18"/>
        </w:rPr>
        <w:t xml:space="preserve"> </w:t>
      </w:r>
      <w:r w:rsidRPr="00901F87">
        <w:rPr>
          <w:w w:val="105"/>
          <w:sz w:val="18"/>
        </w:rPr>
        <w:t>teeth</w:t>
      </w:r>
      <w:r w:rsidRPr="00901F87">
        <w:rPr>
          <w:spacing w:val="-18"/>
          <w:w w:val="105"/>
          <w:sz w:val="18"/>
        </w:rPr>
        <w:t xml:space="preserve"> </w:t>
      </w:r>
      <w:r w:rsidRPr="00901F87">
        <w:rPr>
          <w:w w:val="105"/>
          <w:sz w:val="18"/>
        </w:rPr>
        <w:t>missing,</w:t>
      </w:r>
      <w:r w:rsidRPr="00901F87">
        <w:rPr>
          <w:spacing w:val="-18"/>
          <w:w w:val="105"/>
          <w:sz w:val="18"/>
        </w:rPr>
        <w:t xml:space="preserve"> </w:t>
      </w:r>
      <w:r w:rsidRPr="00901F87">
        <w:rPr>
          <w:w w:val="105"/>
          <w:sz w:val="18"/>
        </w:rPr>
        <w:t>no</w:t>
      </w:r>
      <w:r w:rsidRPr="00901F87">
        <w:rPr>
          <w:spacing w:val="-18"/>
          <w:w w:val="105"/>
          <w:sz w:val="18"/>
        </w:rPr>
        <w:t xml:space="preserve"> </w:t>
      </w:r>
      <w:r w:rsidRPr="00901F87">
        <w:rPr>
          <w:w w:val="105"/>
          <w:sz w:val="18"/>
        </w:rPr>
        <w:t>teeth or required dental</w:t>
      </w:r>
      <w:r w:rsidRPr="00901F87">
        <w:rPr>
          <w:spacing w:val="-23"/>
          <w:w w:val="105"/>
          <w:sz w:val="18"/>
        </w:rPr>
        <w:t xml:space="preserve"> </w:t>
      </w:r>
      <w:r w:rsidRPr="00901F87">
        <w:rPr>
          <w:w w:val="105"/>
          <w:sz w:val="18"/>
        </w:rPr>
        <w:t>aids</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43</w:t>
      </w:r>
      <w:r w:rsidRPr="00901F87">
        <w:rPr>
          <w:spacing w:val="-10"/>
          <w:w w:val="105"/>
          <w:sz w:val="18"/>
        </w:rPr>
        <w:t xml:space="preserve"> </w:t>
      </w:r>
      <w:r w:rsidRPr="00901F87">
        <w:rPr>
          <w:w w:val="105"/>
          <w:sz w:val="18"/>
        </w:rPr>
        <w:t>people</w:t>
      </w:r>
      <w:r w:rsidRPr="00901F87">
        <w:rPr>
          <w:spacing w:val="-10"/>
          <w:w w:val="105"/>
          <w:sz w:val="18"/>
        </w:rPr>
        <w:t xml:space="preserve"> </w:t>
      </w:r>
      <w:r w:rsidRPr="00901F87">
        <w:rPr>
          <w:w w:val="105"/>
          <w:sz w:val="18"/>
        </w:rPr>
        <w:t>(51</w:t>
      </w:r>
      <w:r w:rsidRPr="00901F87">
        <w:rPr>
          <w:spacing w:val="-10"/>
          <w:w w:val="105"/>
          <w:sz w:val="18"/>
        </w:rPr>
        <w:t xml:space="preserve"> </w:t>
      </w:r>
      <w:r w:rsidRPr="00901F87">
        <w:rPr>
          <w:w w:val="105"/>
          <w:sz w:val="18"/>
        </w:rPr>
        <w:t>per</w:t>
      </w:r>
      <w:r w:rsidRPr="00901F87">
        <w:rPr>
          <w:spacing w:val="-10"/>
          <w:w w:val="105"/>
          <w:sz w:val="18"/>
        </w:rPr>
        <w:t xml:space="preserve"> </w:t>
      </w:r>
      <w:r w:rsidRPr="00901F87">
        <w:rPr>
          <w:w w:val="105"/>
          <w:sz w:val="18"/>
        </w:rPr>
        <w:t>cent)</w:t>
      </w:r>
      <w:r w:rsidRPr="00901F87">
        <w:rPr>
          <w:spacing w:val="-10"/>
          <w:w w:val="105"/>
          <w:sz w:val="18"/>
        </w:rPr>
        <w:t xml:space="preserve"> </w:t>
      </w:r>
      <w:r w:rsidRPr="00901F87">
        <w:rPr>
          <w:w w:val="105"/>
          <w:sz w:val="18"/>
        </w:rPr>
        <w:t>had</w:t>
      </w:r>
      <w:r w:rsidRPr="00901F87">
        <w:rPr>
          <w:spacing w:val="-10"/>
          <w:w w:val="105"/>
          <w:sz w:val="18"/>
        </w:rPr>
        <w:t xml:space="preserve"> </w:t>
      </w:r>
      <w:r w:rsidRPr="00901F87">
        <w:rPr>
          <w:w w:val="105"/>
          <w:sz w:val="18"/>
        </w:rPr>
        <w:t>urinary</w:t>
      </w:r>
      <w:r w:rsidRPr="00901F87">
        <w:rPr>
          <w:spacing w:val="-10"/>
          <w:w w:val="105"/>
          <w:sz w:val="18"/>
        </w:rPr>
        <w:t xml:space="preserve"> </w:t>
      </w:r>
      <w:r w:rsidRPr="00901F87">
        <w:rPr>
          <w:w w:val="105"/>
          <w:sz w:val="18"/>
        </w:rPr>
        <w:t>incontinence</w:t>
      </w:r>
    </w:p>
    <w:p w:rsidR="00935B1A" w:rsidRPr="00901F87" w:rsidRDefault="00782EBA">
      <w:pPr>
        <w:pStyle w:val="ListParagraph"/>
        <w:numPr>
          <w:ilvl w:val="0"/>
          <w:numId w:val="19"/>
        </w:numPr>
        <w:tabs>
          <w:tab w:val="left" w:pos="293"/>
        </w:tabs>
        <w:spacing w:before="41" w:line="160" w:lineRule="auto"/>
        <w:ind w:right="907" w:hanging="147"/>
        <w:rPr>
          <w:sz w:val="18"/>
        </w:rPr>
      </w:pPr>
      <w:r w:rsidRPr="00901F87">
        <w:rPr>
          <w:w w:val="105"/>
          <w:sz w:val="18"/>
        </w:rPr>
        <w:t>34</w:t>
      </w:r>
      <w:r w:rsidRPr="00901F87">
        <w:rPr>
          <w:spacing w:val="-19"/>
          <w:w w:val="105"/>
          <w:sz w:val="18"/>
        </w:rPr>
        <w:t xml:space="preserve"> </w:t>
      </w:r>
      <w:r w:rsidRPr="00901F87">
        <w:rPr>
          <w:w w:val="105"/>
          <w:sz w:val="18"/>
        </w:rPr>
        <w:t>people</w:t>
      </w:r>
      <w:r w:rsidRPr="00901F87">
        <w:rPr>
          <w:spacing w:val="-19"/>
          <w:w w:val="105"/>
          <w:sz w:val="18"/>
        </w:rPr>
        <w:t xml:space="preserve"> </w:t>
      </w:r>
      <w:r w:rsidRPr="00901F87">
        <w:rPr>
          <w:w w:val="105"/>
          <w:sz w:val="18"/>
        </w:rPr>
        <w:t>(40</w:t>
      </w:r>
      <w:r w:rsidRPr="00901F87">
        <w:rPr>
          <w:spacing w:val="-19"/>
          <w:w w:val="105"/>
          <w:sz w:val="18"/>
        </w:rPr>
        <w:t xml:space="preserve"> </w:t>
      </w:r>
      <w:r w:rsidRPr="00901F87">
        <w:rPr>
          <w:w w:val="105"/>
          <w:sz w:val="18"/>
        </w:rPr>
        <w:t>per</w:t>
      </w:r>
      <w:r w:rsidRPr="00901F87">
        <w:rPr>
          <w:spacing w:val="-19"/>
          <w:w w:val="105"/>
          <w:sz w:val="18"/>
        </w:rPr>
        <w:t xml:space="preserve"> </w:t>
      </w:r>
      <w:r w:rsidRPr="00901F87">
        <w:rPr>
          <w:w w:val="105"/>
          <w:sz w:val="18"/>
        </w:rPr>
        <w:t>cent)</w:t>
      </w:r>
      <w:r w:rsidRPr="00901F87">
        <w:rPr>
          <w:spacing w:val="-19"/>
          <w:w w:val="105"/>
          <w:sz w:val="18"/>
        </w:rPr>
        <w:t xml:space="preserve"> </w:t>
      </w:r>
      <w:r w:rsidRPr="00901F87">
        <w:rPr>
          <w:w w:val="105"/>
          <w:sz w:val="18"/>
        </w:rPr>
        <w:t>were</w:t>
      </w:r>
      <w:r w:rsidRPr="00901F87">
        <w:rPr>
          <w:spacing w:val="-19"/>
          <w:w w:val="105"/>
          <w:sz w:val="18"/>
        </w:rPr>
        <w:t xml:space="preserve"> </w:t>
      </w:r>
      <w:r w:rsidRPr="00901F87">
        <w:rPr>
          <w:w w:val="105"/>
          <w:sz w:val="18"/>
        </w:rPr>
        <w:t>known</w:t>
      </w:r>
      <w:r w:rsidRPr="00901F87">
        <w:rPr>
          <w:spacing w:val="-19"/>
          <w:w w:val="105"/>
          <w:sz w:val="18"/>
        </w:rPr>
        <w:t xml:space="preserve"> </w:t>
      </w:r>
      <w:r w:rsidRPr="00901F87">
        <w:rPr>
          <w:w w:val="105"/>
          <w:sz w:val="18"/>
        </w:rPr>
        <w:t>to</w:t>
      </w:r>
      <w:r w:rsidRPr="00901F87">
        <w:rPr>
          <w:spacing w:val="-19"/>
          <w:w w:val="105"/>
          <w:sz w:val="18"/>
        </w:rPr>
        <w:t xml:space="preserve"> </w:t>
      </w:r>
      <w:r w:rsidRPr="00901F87">
        <w:rPr>
          <w:w w:val="105"/>
          <w:sz w:val="18"/>
        </w:rPr>
        <w:t>experience constipation</w:t>
      </w:r>
    </w:p>
    <w:p w:rsidR="00935B1A" w:rsidRPr="00901F87" w:rsidRDefault="00782EBA">
      <w:pPr>
        <w:pStyle w:val="ListParagraph"/>
        <w:numPr>
          <w:ilvl w:val="0"/>
          <w:numId w:val="19"/>
        </w:numPr>
        <w:tabs>
          <w:tab w:val="left" w:pos="293"/>
        </w:tabs>
        <w:spacing w:before="36" w:line="160" w:lineRule="auto"/>
        <w:ind w:right="889" w:hanging="147"/>
        <w:rPr>
          <w:sz w:val="18"/>
        </w:rPr>
      </w:pPr>
      <w:r w:rsidRPr="00901F87">
        <w:rPr>
          <w:w w:val="105"/>
          <w:sz w:val="18"/>
        </w:rPr>
        <w:t>34</w:t>
      </w:r>
      <w:r w:rsidRPr="00901F87">
        <w:rPr>
          <w:spacing w:val="-19"/>
          <w:w w:val="105"/>
          <w:sz w:val="18"/>
        </w:rPr>
        <w:t xml:space="preserve"> </w:t>
      </w:r>
      <w:r w:rsidRPr="00901F87">
        <w:rPr>
          <w:w w:val="105"/>
          <w:sz w:val="18"/>
        </w:rPr>
        <w:t>people</w:t>
      </w:r>
      <w:r w:rsidRPr="00901F87">
        <w:rPr>
          <w:spacing w:val="-19"/>
          <w:w w:val="105"/>
          <w:sz w:val="18"/>
        </w:rPr>
        <w:t xml:space="preserve"> </w:t>
      </w:r>
      <w:r w:rsidRPr="00901F87">
        <w:rPr>
          <w:w w:val="105"/>
          <w:sz w:val="18"/>
        </w:rPr>
        <w:t>(40</w:t>
      </w:r>
      <w:r w:rsidRPr="00901F87">
        <w:rPr>
          <w:spacing w:val="-19"/>
          <w:w w:val="105"/>
          <w:sz w:val="18"/>
        </w:rPr>
        <w:t xml:space="preserve"> </w:t>
      </w:r>
      <w:r w:rsidRPr="00901F87">
        <w:rPr>
          <w:w w:val="105"/>
          <w:sz w:val="18"/>
        </w:rPr>
        <w:t>per</w:t>
      </w:r>
      <w:r w:rsidRPr="00901F87">
        <w:rPr>
          <w:spacing w:val="-19"/>
          <w:w w:val="105"/>
          <w:sz w:val="18"/>
        </w:rPr>
        <w:t xml:space="preserve"> </w:t>
      </w:r>
      <w:r w:rsidRPr="00901F87">
        <w:rPr>
          <w:w w:val="105"/>
          <w:sz w:val="18"/>
        </w:rPr>
        <w:t>cent)</w:t>
      </w:r>
      <w:r w:rsidRPr="00901F87">
        <w:rPr>
          <w:spacing w:val="-19"/>
          <w:w w:val="105"/>
          <w:sz w:val="18"/>
        </w:rPr>
        <w:t xml:space="preserve"> </w:t>
      </w:r>
      <w:r w:rsidRPr="00901F87">
        <w:rPr>
          <w:w w:val="105"/>
          <w:sz w:val="18"/>
        </w:rPr>
        <w:t>were</w:t>
      </w:r>
      <w:r w:rsidRPr="00901F87">
        <w:rPr>
          <w:spacing w:val="-19"/>
          <w:w w:val="105"/>
          <w:sz w:val="18"/>
        </w:rPr>
        <w:t xml:space="preserve"> </w:t>
      </w:r>
      <w:r w:rsidRPr="00901F87">
        <w:rPr>
          <w:w w:val="105"/>
          <w:sz w:val="18"/>
        </w:rPr>
        <w:t>known</w:t>
      </w:r>
      <w:r w:rsidRPr="00901F87">
        <w:rPr>
          <w:spacing w:val="-19"/>
          <w:w w:val="105"/>
          <w:sz w:val="18"/>
        </w:rPr>
        <w:t xml:space="preserve"> </w:t>
      </w:r>
      <w:r w:rsidRPr="00901F87">
        <w:rPr>
          <w:w w:val="105"/>
          <w:sz w:val="18"/>
        </w:rPr>
        <w:t>to</w:t>
      </w:r>
      <w:r w:rsidRPr="00901F87">
        <w:rPr>
          <w:spacing w:val="-19"/>
          <w:w w:val="105"/>
          <w:sz w:val="18"/>
        </w:rPr>
        <w:t xml:space="preserve"> </w:t>
      </w:r>
      <w:r w:rsidRPr="00901F87">
        <w:rPr>
          <w:w w:val="105"/>
          <w:sz w:val="18"/>
        </w:rPr>
        <w:t>have</w:t>
      </w:r>
      <w:r w:rsidRPr="00901F87">
        <w:rPr>
          <w:spacing w:val="-19"/>
          <w:w w:val="105"/>
          <w:sz w:val="18"/>
        </w:rPr>
        <w:t xml:space="preserve"> </w:t>
      </w:r>
      <w:r w:rsidRPr="00901F87">
        <w:rPr>
          <w:w w:val="105"/>
          <w:sz w:val="18"/>
        </w:rPr>
        <w:t>faecal incontinence</w:t>
      </w:r>
    </w:p>
    <w:p w:rsidR="00935B1A" w:rsidRPr="00901F87" w:rsidRDefault="00782EBA">
      <w:pPr>
        <w:pStyle w:val="ListParagraph"/>
        <w:numPr>
          <w:ilvl w:val="0"/>
          <w:numId w:val="19"/>
        </w:numPr>
        <w:tabs>
          <w:tab w:val="left" w:pos="293"/>
        </w:tabs>
        <w:spacing w:line="257" w:lineRule="exact"/>
        <w:ind w:hanging="147"/>
        <w:rPr>
          <w:sz w:val="18"/>
        </w:rPr>
      </w:pPr>
      <w:r w:rsidRPr="00901F87">
        <w:rPr>
          <w:sz w:val="18"/>
        </w:rPr>
        <w:t>24 people (28 per cent) had</w:t>
      </w:r>
      <w:r w:rsidRPr="00901F87">
        <w:rPr>
          <w:spacing w:val="-26"/>
          <w:sz w:val="18"/>
        </w:rPr>
        <w:t xml:space="preserve"> </w:t>
      </w:r>
      <w:r w:rsidRPr="00901F87">
        <w:rPr>
          <w:sz w:val="18"/>
        </w:rPr>
        <w:t>epilepsy</w:t>
      </w:r>
    </w:p>
    <w:p w:rsidR="00935B1A" w:rsidRPr="00901F87" w:rsidRDefault="00782EBA">
      <w:pPr>
        <w:pStyle w:val="ListParagraph"/>
        <w:numPr>
          <w:ilvl w:val="0"/>
          <w:numId w:val="19"/>
        </w:numPr>
        <w:tabs>
          <w:tab w:val="left" w:pos="293"/>
        </w:tabs>
        <w:spacing w:before="42" w:line="160" w:lineRule="auto"/>
        <w:ind w:right="843" w:hanging="147"/>
        <w:rPr>
          <w:sz w:val="18"/>
        </w:rPr>
      </w:pPr>
      <w:r w:rsidRPr="00901F87">
        <w:rPr>
          <w:w w:val="105"/>
          <w:sz w:val="18"/>
        </w:rPr>
        <w:t>23</w:t>
      </w:r>
      <w:r w:rsidRPr="00901F87">
        <w:rPr>
          <w:spacing w:val="-15"/>
          <w:w w:val="105"/>
          <w:sz w:val="18"/>
        </w:rPr>
        <w:t xml:space="preserve"> </w:t>
      </w:r>
      <w:r w:rsidRPr="00901F87">
        <w:rPr>
          <w:w w:val="105"/>
          <w:sz w:val="18"/>
        </w:rPr>
        <w:t>people</w:t>
      </w:r>
      <w:r w:rsidRPr="00901F87">
        <w:rPr>
          <w:spacing w:val="-15"/>
          <w:w w:val="105"/>
          <w:sz w:val="18"/>
        </w:rPr>
        <w:t xml:space="preserve"> </w:t>
      </w:r>
      <w:r w:rsidRPr="00901F87">
        <w:rPr>
          <w:w w:val="105"/>
          <w:sz w:val="18"/>
        </w:rPr>
        <w:t>(27</w:t>
      </w:r>
      <w:r w:rsidRPr="00901F87">
        <w:rPr>
          <w:spacing w:val="-15"/>
          <w:w w:val="105"/>
          <w:sz w:val="18"/>
        </w:rPr>
        <w:t xml:space="preserve"> </w:t>
      </w:r>
      <w:r w:rsidRPr="00901F87">
        <w:rPr>
          <w:w w:val="105"/>
          <w:sz w:val="18"/>
        </w:rPr>
        <w:t>per</w:t>
      </w:r>
      <w:r w:rsidRPr="00901F87">
        <w:rPr>
          <w:spacing w:val="-15"/>
          <w:w w:val="105"/>
          <w:sz w:val="18"/>
        </w:rPr>
        <w:t xml:space="preserve"> </w:t>
      </w:r>
      <w:r w:rsidRPr="00901F87">
        <w:rPr>
          <w:w w:val="105"/>
          <w:sz w:val="18"/>
        </w:rPr>
        <w:t>cent)</w:t>
      </w:r>
      <w:r w:rsidRPr="00901F87">
        <w:rPr>
          <w:spacing w:val="-15"/>
          <w:w w:val="105"/>
          <w:sz w:val="18"/>
        </w:rPr>
        <w:t xml:space="preserve"> </w:t>
      </w:r>
      <w:r w:rsidRPr="00901F87">
        <w:rPr>
          <w:w w:val="105"/>
          <w:sz w:val="18"/>
        </w:rPr>
        <w:t>had</w:t>
      </w:r>
      <w:r w:rsidRPr="00901F87">
        <w:rPr>
          <w:spacing w:val="-15"/>
          <w:w w:val="105"/>
          <w:sz w:val="18"/>
        </w:rPr>
        <w:t xml:space="preserve"> </w:t>
      </w:r>
      <w:r w:rsidRPr="00901F87">
        <w:rPr>
          <w:w w:val="105"/>
          <w:sz w:val="18"/>
        </w:rPr>
        <w:t>a</w:t>
      </w:r>
      <w:r w:rsidRPr="00901F87">
        <w:rPr>
          <w:spacing w:val="-15"/>
          <w:w w:val="105"/>
          <w:sz w:val="18"/>
        </w:rPr>
        <w:t xml:space="preserve"> </w:t>
      </w:r>
      <w:r w:rsidRPr="00901F87">
        <w:rPr>
          <w:w w:val="105"/>
          <w:sz w:val="18"/>
        </w:rPr>
        <w:t>history</w:t>
      </w:r>
      <w:r w:rsidRPr="00901F87">
        <w:rPr>
          <w:spacing w:val="-15"/>
          <w:w w:val="105"/>
          <w:sz w:val="18"/>
        </w:rPr>
        <w:t xml:space="preserve"> </w:t>
      </w:r>
      <w:r w:rsidRPr="00901F87">
        <w:rPr>
          <w:w w:val="105"/>
          <w:sz w:val="18"/>
        </w:rPr>
        <w:t>of</w:t>
      </w:r>
      <w:r w:rsidRPr="00901F87">
        <w:rPr>
          <w:spacing w:val="-15"/>
          <w:w w:val="105"/>
          <w:sz w:val="18"/>
        </w:rPr>
        <w:t xml:space="preserve"> </w:t>
      </w:r>
      <w:r w:rsidRPr="00901F87">
        <w:rPr>
          <w:w w:val="105"/>
          <w:sz w:val="18"/>
        </w:rPr>
        <w:t>respiratory infections</w:t>
      </w:r>
    </w:p>
    <w:p w:rsidR="00935B1A" w:rsidRPr="00901F87" w:rsidRDefault="00782EBA">
      <w:pPr>
        <w:pStyle w:val="ListParagraph"/>
        <w:numPr>
          <w:ilvl w:val="0"/>
          <w:numId w:val="19"/>
        </w:numPr>
        <w:tabs>
          <w:tab w:val="left" w:pos="293"/>
        </w:tabs>
        <w:spacing w:before="36" w:line="160" w:lineRule="auto"/>
        <w:ind w:right="933" w:hanging="147"/>
        <w:rPr>
          <w:sz w:val="18"/>
        </w:rPr>
      </w:pPr>
      <w:r w:rsidRPr="00901F87">
        <w:rPr>
          <w:w w:val="105"/>
          <w:sz w:val="18"/>
        </w:rPr>
        <w:t>18</w:t>
      </w:r>
      <w:r w:rsidRPr="00901F87">
        <w:rPr>
          <w:spacing w:val="-16"/>
          <w:w w:val="105"/>
          <w:sz w:val="18"/>
        </w:rPr>
        <w:t xml:space="preserve"> </w:t>
      </w:r>
      <w:r w:rsidRPr="00901F87">
        <w:rPr>
          <w:w w:val="105"/>
          <w:sz w:val="18"/>
        </w:rPr>
        <w:t>people</w:t>
      </w:r>
      <w:r w:rsidRPr="00901F87">
        <w:rPr>
          <w:spacing w:val="-16"/>
          <w:w w:val="105"/>
          <w:sz w:val="18"/>
        </w:rPr>
        <w:t xml:space="preserve"> </w:t>
      </w:r>
      <w:r w:rsidRPr="00901F87">
        <w:rPr>
          <w:w w:val="105"/>
          <w:sz w:val="18"/>
        </w:rPr>
        <w:t>(21</w:t>
      </w:r>
      <w:r w:rsidRPr="00901F87">
        <w:rPr>
          <w:spacing w:val="-16"/>
          <w:w w:val="105"/>
          <w:sz w:val="18"/>
        </w:rPr>
        <w:t xml:space="preserve"> </w:t>
      </w:r>
      <w:r w:rsidRPr="00901F87">
        <w:rPr>
          <w:w w:val="105"/>
          <w:sz w:val="18"/>
        </w:rPr>
        <w:t>per</w:t>
      </w:r>
      <w:r w:rsidRPr="00901F87">
        <w:rPr>
          <w:spacing w:val="-16"/>
          <w:w w:val="105"/>
          <w:sz w:val="18"/>
        </w:rPr>
        <w:t xml:space="preserve"> </w:t>
      </w:r>
      <w:r w:rsidRPr="00901F87">
        <w:rPr>
          <w:w w:val="105"/>
          <w:sz w:val="18"/>
        </w:rPr>
        <w:t>cent)</w:t>
      </w:r>
      <w:r w:rsidRPr="00901F87">
        <w:rPr>
          <w:spacing w:val="-16"/>
          <w:w w:val="105"/>
          <w:sz w:val="18"/>
        </w:rPr>
        <w:t xml:space="preserve"> </w:t>
      </w:r>
      <w:r w:rsidRPr="00901F87">
        <w:rPr>
          <w:w w:val="105"/>
          <w:sz w:val="18"/>
        </w:rPr>
        <w:t>were</w:t>
      </w:r>
      <w:r w:rsidRPr="00901F87">
        <w:rPr>
          <w:spacing w:val="-16"/>
          <w:w w:val="105"/>
          <w:sz w:val="18"/>
        </w:rPr>
        <w:t xml:space="preserve"> </w:t>
      </w:r>
      <w:r w:rsidRPr="00901F87">
        <w:rPr>
          <w:w w:val="105"/>
          <w:sz w:val="18"/>
        </w:rPr>
        <w:t>known</w:t>
      </w:r>
      <w:r w:rsidRPr="00901F87">
        <w:rPr>
          <w:spacing w:val="-16"/>
          <w:w w:val="105"/>
          <w:sz w:val="18"/>
        </w:rPr>
        <w:t xml:space="preserve"> </w:t>
      </w:r>
      <w:r w:rsidRPr="00901F87">
        <w:rPr>
          <w:w w:val="105"/>
          <w:sz w:val="18"/>
        </w:rPr>
        <w:t>to</w:t>
      </w:r>
      <w:r w:rsidRPr="00901F87">
        <w:rPr>
          <w:spacing w:val="-16"/>
          <w:w w:val="105"/>
          <w:sz w:val="18"/>
        </w:rPr>
        <w:t xml:space="preserve"> </w:t>
      </w:r>
      <w:r w:rsidRPr="00901F87">
        <w:rPr>
          <w:w w:val="105"/>
          <w:sz w:val="18"/>
        </w:rPr>
        <w:t>have</w:t>
      </w:r>
      <w:r w:rsidRPr="00901F87">
        <w:rPr>
          <w:spacing w:val="-16"/>
          <w:w w:val="105"/>
          <w:sz w:val="18"/>
        </w:rPr>
        <w:t xml:space="preserve"> </w:t>
      </w:r>
      <w:r w:rsidRPr="00901F87">
        <w:rPr>
          <w:w w:val="105"/>
          <w:sz w:val="18"/>
        </w:rPr>
        <w:t>heart problems</w:t>
      </w:r>
    </w:p>
    <w:p w:rsidR="00935B1A" w:rsidRPr="00901F87" w:rsidRDefault="00782EBA">
      <w:pPr>
        <w:pStyle w:val="ListParagraph"/>
        <w:numPr>
          <w:ilvl w:val="0"/>
          <w:numId w:val="19"/>
        </w:numPr>
        <w:tabs>
          <w:tab w:val="left" w:pos="293"/>
        </w:tabs>
        <w:spacing w:before="36" w:line="160" w:lineRule="auto"/>
        <w:ind w:right="1414" w:hanging="147"/>
        <w:rPr>
          <w:sz w:val="18"/>
        </w:rPr>
      </w:pPr>
      <w:r w:rsidRPr="00901F87">
        <w:rPr>
          <w:sz w:val="18"/>
        </w:rPr>
        <w:t>16 people (19 per cent) were known to have gastro-oesophageal reflux</w:t>
      </w:r>
      <w:r w:rsidRPr="00901F87">
        <w:rPr>
          <w:spacing w:val="-7"/>
          <w:sz w:val="18"/>
        </w:rPr>
        <w:t xml:space="preserve"> </w:t>
      </w:r>
      <w:r w:rsidRPr="00901F87">
        <w:rPr>
          <w:sz w:val="18"/>
        </w:rPr>
        <w:t>disease</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16</w:t>
      </w:r>
      <w:r w:rsidRPr="00901F87">
        <w:rPr>
          <w:spacing w:val="-13"/>
          <w:w w:val="105"/>
          <w:sz w:val="18"/>
        </w:rPr>
        <w:t xml:space="preserve"> </w:t>
      </w:r>
      <w:r w:rsidRPr="00901F87">
        <w:rPr>
          <w:w w:val="105"/>
          <w:sz w:val="18"/>
        </w:rPr>
        <w:t>people</w:t>
      </w:r>
      <w:r w:rsidRPr="00901F87">
        <w:rPr>
          <w:spacing w:val="-13"/>
          <w:w w:val="105"/>
          <w:sz w:val="18"/>
        </w:rPr>
        <w:t xml:space="preserve"> </w:t>
      </w:r>
      <w:r w:rsidRPr="00901F87">
        <w:rPr>
          <w:w w:val="105"/>
          <w:sz w:val="18"/>
        </w:rPr>
        <w:t>(19</w:t>
      </w:r>
      <w:r w:rsidRPr="00901F87">
        <w:rPr>
          <w:spacing w:val="-13"/>
          <w:w w:val="105"/>
          <w:sz w:val="18"/>
        </w:rPr>
        <w:t xml:space="preserve"> </w:t>
      </w:r>
      <w:r w:rsidRPr="00901F87">
        <w:rPr>
          <w:w w:val="105"/>
          <w:sz w:val="18"/>
        </w:rPr>
        <w:t>per</w:t>
      </w:r>
      <w:r w:rsidRPr="00901F87">
        <w:rPr>
          <w:spacing w:val="-13"/>
          <w:w w:val="105"/>
          <w:sz w:val="18"/>
        </w:rPr>
        <w:t xml:space="preserve"> </w:t>
      </w:r>
      <w:r w:rsidRPr="00901F87">
        <w:rPr>
          <w:w w:val="105"/>
          <w:sz w:val="18"/>
        </w:rPr>
        <w:t>cent)</w:t>
      </w:r>
      <w:r w:rsidRPr="00901F87">
        <w:rPr>
          <w:spacing w:val="-13"/>
          <w:w w:val="105"/>
          <w:sz w:val="18"/>
        </w:rPr>
        <w:t xml:space="preserve"> </w:t>
      </w:r>
      <w:r w:rsidRPr="00901F87">
        <w:rPr>
          <w:w w:val="105"/>
          <w:sz w:val="18"/>
        </w:rPr>
        <w:t>were</w:t>
      </w:r>
      <w:r w:rsidRPr="00901F87">
        <w:rPr>
          <w:spacing w:val="-13"/>
          <w:w w:val="105"/>
          <w:sz w:val="18"/>
        </w:rPr>
        <w:t xml:space="preserve"> </w:t>
      </w:r>
      <w:r w:rsidRPr="00901F87">
        <w:rPr>
          <w:w w:val="105"/>
          <w:sz w:val="18"/>
        </w:rPr>
        <w:t>known</w:t>
      </w:r>
      <w:r w:rsidRPr="00901F87">
        <w:rPr>
          <w:spacing w:val="-13"/>
          <w:w w:val="105"/>
          <w:sz w:val="18"/>
        </w:rPr>
        <w:t xml:space="preserve"> </w:t>
      </w:r>
      <w:r w:rsidRPr="00901F87">
        <w:rPr>
          <w:w w:val="105"/>
          <w:sz w:val="18"/>
        </w:rPr>
        <w:t>to</w:t>
      </w:r>
      <w:r w:rsidRPr="00901F87">
        <w:rPr>
          <w:spacing w:val="-13"/>
          <w:w w:val="105"/>
          <w:sz w:val="18"/>
        </w:rPr>
        <w:t xml:space="preserve"> </w:t>
      </w:r>
      <w:r w:rsidRPr="00901F87">
        <w:rPr>
          <w:w w:val="105"/>
          <w:sz w:val="18"/>
        </w:rPr>
        <w:t>have</w:t>
      </w:r>
      <w:r w:rsidRPr="00901F87">
        <w:rPr>
          <w:spacing w:val="-13"/>
          <w:w w:val="105"/>
          <w:sz w:val="18"/>
        </w:rPr>
        <w:t xml:space="preserve"> </w:t>
      </w:r>
      <w:r w:rsidRPr="00901F87">
        <w:rPr>
          <w:w w:val="105"/>
          <w:sz w:val="18"/>
        </w:rPr>
        <w:t>hypertension</w:t>
      </w:r>
    </w:p>
    <w:p w:rsidR="00935B1A" w:rsidRPr="00901F87" w:rsidRDefault="00782EBA">
      <w:pPr>
        <w:pStyle w:val="ListParagraph"/>
        <w:numPr>
          <w:ilvl w:val="0"/>
          <w:numId w:val="19"/>
        </w:numPr>
        <w:tabs>
          <w:tab w:val="left" w:pos="293"/>
        </w:tabs>
        <w:spacing w:line="262" w:lineRule="exact"/>
        <w:ind w:hanging="147"/>
        <w:rPr>
          <w:sz w:val="18"/>
        </w:rPr>
      </w:pPr>
      <w:r w:rsidRPr="00901F87">
        <w:rPr>
          <w:sz w:val="18"/>
        </w:rPr>
        <w:t>12 people (14 per cent) had</w:t>
      </w:r>
      <w:r w:rsidRPr="00901F87">
        <w:rPr>
          <w:spacing w:val="-25"/>
          <w:sz w:val="18"/>
        </w:rPr>
        <w:t xml:space="preserve"> </w:t>
      </w:r>
      <w:r w:rsidRPr="00901F87">
        <w:rPr>
          <w:sz w:val="18"/>
        </w:rPr>
        <w:t>diabetes</w:t>
      </w:r>
    </w:p>
    <w:p w:rsidR="00935B1A" w:rsidRPr="00901F87" w:rsidRDefault="00782EBA">
      <w:pPr>
        <w:pStyle w:val="ListParagraph"/>
        <w:numPr>
          <w:ilvl w:val="0"/>
          <w:numId w:val="19"/>
        </w:numPr>
        <w:tabs>
          <w:tab w:val="left" w:pos="293"/>
        </w:tabs>
        <w:spacing w:line="300" w:lineRule="exact"/>
        <w:ind w:hanging="147"/>
        <w:rPr>
          <w:sz w:val="18"/>
        </w:rPr>
      </w:pPr>
      <w:r w:rsidRPr="00901F87">
        <w:rPr>
          <w:sz w:val="18"/>
        </w:rPr>
        <w:t>12</w:t>
      </w:r>
      <w:r w:rsidRPr="00901F87">
        <w:rPr>
          <w:spacing w:val="-5"/>
          <w:sz w:val="18"/>
        </w:rPr>
        <w:t xml:space="preserve"> </w:t>
      </w:r>
      <w:r w:rsidRPr="00901F87">
        <w:rPr>
          <w:sz w:val="18"/>
        </w:rPr>
        <w:t>people</w:t>
      </w:r>
      <w:r w:rsidRPr="00901F87">
        <w:rPr>
          <w:spacing w:val="-5"/>
          <w:sz w:val="18"/>
        </w:rPr>
        <w:t xml:space="preserve"> </w:t>
      </w:r>
      <w:r w:rsidRPr="00901F87">
        <w:rPr>
          <w:sz w:val="18"/>
        </w:rPr>
        <w:t>(14</w:t>
      </w:r>
      <w:r w:rsidRPr="00901F87">
        <w:rPr>
          <w:spacing w:val="-5"/>
          <w:sz w:val="18"/>
        </w:rPr>
        <w:t xml:space="preserve"> </w:t>
      </w:r>
      <w:r w:rsidRPr="00901F87">
        <w:rPr>
          <w:sz w:val="18"/>
        </w:rPr>
        <w:t>per</w:t>
      </w:r>
      <w:r w:rsidRPr="00901F87">
        <w:rPr>
          <w:spacing w:val="-5"/>
          <w:sz w:val="18"/>
        </w:rPr>
        <w:t xml:space="preserve"> </w:t>
      </w:r>
      <w:r w:rsidRPr="00901F87">
        <w:rPr>
          <w:sz w:val="18"/>
        </w:rPr>
        <w:t>cent)</w:t>
      </w:r>
      <w:r w:rsidRPr="00901F87">
        <w:rPr>
          <w:spacing w:val="-5"/>
          <w:sz w:val="18"/>
        </w:rPr>
        <w:t xml:space="preserve"> </w:t>
      </w:r>
      <w:r w:rsidRPr="00901F87">
        <w:rPr>
          <w:sz w:val="18"/>
        </w:rPr>
        <w:t>had</w:t>
      </w:r>
      <w:r w:rsidRPr="00901F87">
        <w:rPr>
          <w:spacing w:val="-5"/>
          <w:sz w:val="18"/>
        </w:rPr>
        <w:t xml:space="preserve"> </w:t>
      </w:r>
      <w:r w:rsidRPr="00901F87">
        <w:rPr>
          <w:sz w:val="18"/>
        </w:rPr>
        <w:t>diseases</w:t>
      </w:r>
      <w:r w:rsidRPr="00901F87">
        <w:rPr>
          <w:spacing w:val="-5"/>
          <w:sz w:val="18"/>
        </w:rPr>
        <w:t xml:space="preserve"> </w:t>
      </w:r>
      <w:r w:rsidRPr="00901F87">
        <w:rPr>
          <w:sz w:val="18"/>
        </w:rPr>
        <w:t>of</w:t>
      </w:r>
      <w:r w:rsidRPr="00901F87">
        <w:rPr>
          <w:spacing w:val="-5"/>
          <w:sz w:val="18"/>
        </w:rPr>
        <w:t xml:space="preserve"> </w:t>
      </w:r>
      <w:r w:rsidRPr="00901F87">
        <w:rPr>
          <w:sz w:val="18"/>
        </w:rPr>
        <w:t>the</w:t>
      </w:r>
      <w:r w:rsidRPr="00901F87">
        <w:rPr>
          <w:spacing w:val="-5"/>
          <w:sz w:val="18"/>
        </w:rPr>
        <w:t xml:space="preserve"> </w:t>
      </w:r>
      <w:r w:rsidRPr="00901F87">
        <w:rPr>
          <w:sz w:val="18"/>
        </w:rPr>
        <w:t>eye.</w:t>
      </w:r>
    </w:p>
    <w:p w:rsidR="00935B1A" w:rsidRPr="00901F87" w:rsidRDefault="00935B1A">
      <w:pPr>
        <w:spacing w:line="300" w:lineRule="exact"/>
        <w:rPr>
          <w:sz w:val="18"/>
        </w:rPr>
        <w:sectPr w:rsidR="00935B1A" w:rsidRPr="00901F87">
          <w:type w:val="continuous"/>
          <w:pgSz w:w="11910" w:h="16840"/>
          <w:pgMar w:top="1580" w:right="660" w:bottom="280" w:left="620" w:header="720" w:footer="720" w:gutter="0"/>
          <w:cols w:num="2" w:space="720" w:equalWidth="0">
            <w:col w:w="5147" w:space="210"/>
            <w:col w:w="5273"/>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6"/>
        <w:rPr>
          <w:sz w:val="22"/>
        </w:rPr>
      </w:pPr>
    </w:p>
    <w:p w:rsidR="00935B1A" w:rsidRPr="00901F87" w:rsidRDefault="00935B1A">
      <w:p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4"/>
        </w:numPr>
        <w:tabs>
          <w:tab w:val="left" w:pos="429"/>
        </w:tabs>
        <w:spacing w:before="117" w:line="208" w:lineRule="auto"/>
        <w:ind w:left="428" w:right="38" w:hanging="283"/>
        <w:jc w:val="left"/>
        <w:rPr>
          <w:rFonts w:ascii="Arial Narrow" w:hAnsi="Arial Narrow"/>
          <w:sz w:val="14"/>
        </w:rPr>
      </w:pPr>
      <w:r w:rsidRPr="00901F87">
        <w:rPr>
          <w:rFonts w:ascii="Arial Narrow" w:hAnsi="Arial Narrow"/>
          <w:sz w:val="14"/>
        </w:rPr>
        <w:lastRenderedPageBreak/>
        <w:t xml:space="preserve">Office of the Public Advocate 2016, op. cit.; Heslop et al. 2013, op. cit.; Decoufle P and Autry A 2002, ‘Increased mortality in children and adolescents with developmental disabilities’, </w:t>
      </w:r>
      <w:r w:rsidRPr="00901F87">
        <w:rPr>
          <w:rFonts w:ascii="Arial Narrow" w:hAnsi="Arial Narrow"/>
          <w:i/>
          <w:sz w:val="14"/>
        </w:rPr>
        <w:t>Paediatric and Perinatal</w:t>
      </w:r>
      <w:r w:rsidRPr="00901F87">
        <w:rPr>
          <w:rFonts w:ascii="Arial Narrow" w:hAnsi="Arial Narrow"/>
          <w:i/>
          <w:spacing w:val="-7"/>
          <w:sz w:val="14"/>
        </w:rPr>
        <w:t xml:space="preserve"> </w:t>
      </w:r>
      <w:r w:rsidRPr="00901F87">
        <w:rPr>
          <w:rFonts w:ascii="Arial Narrow" w:hAnsi="Arial Narrow"/>
          <w:i/>
          <w:sz w:val="14"/>
        </w:rPr>
        <w:t>Epidemiology</w:t>
      </w:r>
      <w:r w:rsidRPr="00901F87">
        <w:rPr>
          <w:rFonts w:ascii="Arial Narrow" w:hAnsi="Arial Narrow"/>
          <w:sz w:val="14"/>
        </w:rPr>
        <w:t>,</w:t>
      </w:r>
      <w:r w:rsidRPr="00901F87">
        <w:rPr>
          <w:rFonts w:ascii="Arial Narrow" w:hAnsi="Arial Narrow"/>
          <w:spacing w:val="-7"/>
          <w:sz w:val="14"/>
        </w:rPr>
        <w:t xml:space="preserve"> </w:t>
      </w:r>
      <w:r w:rsidRPr="00901F87">
        <w:rPr>
          <w:rFonts w:ascii="Arial Narrow" w:hAnsi="Arial Narrow"/>
          <w:sz w:val="14"/>
        </w:rPr>
        <w:t>vol.</w:t>
      </w:r>
      <w:r w:rsidRPr="00901F87">
        <w:rPr>
          <w:rFonts w:ascii="Arial Narrow" w:hAnsi="Arial Narrow"/>
          <w:spacing w:val="-7"/>
          <w:sz w:val="14"/>
        </w:rPr>
        <w:t xml:space="preserve"> </w:t>
      </w:r>
      <w:r w:rsidRPr="00901F87">
        <w:rPr>
          <w:rFonts w:ascii="Arial Narrow" w:hAnsi="Arial Narrow"/>
          <w:sz w:val="14"/>
        </w:rPr>
        <w:t>16,</w:t>
      </w:r>
      <w:r w:rsidRPr="00901F87">
        <w:rPr>
          <w:rFonts w:ascii="Arial Narrow" w:hAnsi="Arial Narrow"/>
          <w:spacing w:val="-7"/>
          <w:sz w:val="14"/>
        </w:rPr>
        <w:t xml:space="preserve"> </w:t>
      </w:r>
      <w:r w:rsidRPr="00901F87">
        <w:rPr>
          <w:rFonts w:ascii="Arial Narrow" w:hAnsi="Arial Narrow"/>
          <w:sz w:val="14"/>
        </w:rPr>
        <w:t>no.</w:t>
      </w:r>
      <w:r w:rsidRPr="00901F87">
        <w:rPr>
          <w:rFonts w:ascii="Arial Narrow" w:hAnsi="Arial Narrow"/>
          <w:spacing w:val="-7"/>
          <w:sz w:val="14"/>
        </w:rPr>
        <w:t xml:space="preserve"> </w:t>
      </w:r>
      <w:r w:rsidRPr="00901F87">
        <w:rPr>
          <w:rFonts w:ascii="Arial Narrow" w:hAnsi="Arial Narrow"/>
          <w:sz w:val="14"/>
        </w:rPr>
        <w:t>4,</w:t>
      </w:r>
      <w:r w:rsidRPr="00901F87">
        <w:rPr>
          <w:rFonts w:ascii="Arial Narrow" w:hAnsi="Arial Narrow"/>
          <w:spacing w:val="-7"/>
          <w:sz w:val="14"/>
        </w:rPr>
        <w:t xml:space="preserve"> </w:t>
      </w:r>
      <w:r w:rsidRPr="00901F87">
        <w:rPr>
          <w:rFonts w:ascii="Arial Narrow" w:hAnsi="Arial Narrow"/>
          <w:sz w:val="14"/>
        </w:rPr>
        <w:t>pp.</w:t>
      </w:r>
      <w:r w:rsidRPr="00901F87">
        <w:rPr>
          <w:rFonts w:ascii="Arial Narrow" w:hAnsi="Arial Narrow"/>
          <w:spacing w:val="-7"/>
          <w:sz w:val="14"/>
        </w:rPr>
        <w:t xml:space="preserve"> </w:t>
      </w:r>
      <w:r w:rsidRPr="00901F87">
        <w:rPr>
          <w:rFonts w:ascii="Arial Narrow" w:hAnsi="Arial Narrow"/>
          <w:sz w:val="14"/>
        </w:rPr>
        <w:t>375–382, doi:</w:t>
      </w:r>
      <w:r w:rsidRPr="00901F87">
        <w:rPr>
          <w:rFonts w:ascii="Arial Narrow" w:hAnsi="Arial Narrow"/>
          <w:spacing w:val="-4"/>
          <w:sz w:val="14"/>
        </w:rPr>
        <w:t xml:space="preserve"> </w:t>
      </w:r>
      <w:r w:rsidRPr="00901F87">
        <w:rPr>
          <w:rFonts w:ascii="Arial Narrow" w:hAnsi="Arial Narrow"/>
          <w:sz w:val="14"/>
        </w:rPr>
        <w:t>10.1046/j.1365-3016.2002.00430.x.</w:t>
      </w:r>
    </w:p>
    <w:p w:rsidR="00935B1A" w:rsidRPr="00901F87" w:rsidRDefault="00782EBA">
      <w:pPr>
        <w:pStyle w:val="ListParagraph"/>
        <w:numPr>
          <w:ilvl w:val="0"/>
          <w:numId w:val="4"/>
        </w:numPr>
        <w:tabs>
          <w:tab w:val="left" w:pos="429"/>
        </w:tabs>
        <w:spacing w:before="117" w:line="208" w:lineRule="auto"/>
        <w:ind w:left="428" w:right="38" w:hanging="283"/>
        <w:jc w:val="left"/>
        <w:rPr>
          <w:rFonts w:ascii="Arial Narrow"/>
          <w:sz w:val="14"/>
        </w:rPr>
      </w:pPr>
      <w:r w:rsidRPr="00901F87">
        <w:rPr>
          <w:rFonts w:ascii="Arial Narrow"/>
          <w:w w:val="99"/>
          <w:sz w:val="14"/>
        </w:rPr>
        <w:br w:type="column"/>
      </w:r>
      <w:r w:rsidRPr="00901F87">
        <w:rPr>
          <w:rFonts w:ascii="Arial Narrow"/>
          <w:sz w:val="14"/>
        </w:rPr>
        <w:lastRenderedPageBreak/>
        <w:t>New</w:t>
      </w:r>
      <w:r w:rsidRPr="00901F87">
        <w:rPr>
          <w:rFonts w:ascii="Arial Narrow"/>
          <w:spacing w:val="-7"/>
          <w:sz w:val="14"/>
        </w:rPr>
        <w:t xml:space="preserve"> </w:t>
      </w:r>
      <w:r w:rsidRPr="00901F87">
        <w:rPr>
          <w:rFonts w:ascii="Arial Narrow"/>
          <w:sz w:val="14"/>
        </w:rPr>
        <w:t>South</w:t>
      </w:r>
      <w:r w:rsidRPr="00901F87">
        <w:rPr>
          <w:rFonts w:ascii="Arial Narrow"/>
          <w:spacing w:val="-7"/>
          <w:sz w:val="14"/>
        </w:rPr>
        <w:t xml:space="preserve"> </w:t>
      </w:r>
      <w:r w:rsidRPr="00901F87">
        <w:rPr>
          <w:rFonts w:ascii="Arial Narrow"/>
          <w:sz w:val="14"/>
        </w:rPr>
        <w:t>Wales</w:t>
      </w:r>
      <w:r w:rsidRPr="00901F87">
        <w:rPr>
          <w:rFonts w:ascii="Arial Narrow"/>
          <w:spacing w:val="-7"/>
          <w:sz w:val="14"/>
        </w:rPr>
        <w:t xml:space="preserve"> </w:t>
      </w:r>
      <w:r w:rsidRPr="00901F87">
        <w:rPr>
          <w:rFonts w:ascii="Arial Narrow"/>
          <w:sz w:val="14"/>
        </w:rPr>
        <w:t>Ministry</w:t>
      </w:r>
      <w:r w:rsidRPr="00901F87">
        <w:rPr>
          <w:rFonts w:ascii="Arial Narrow"/>
          <w:spacing w:val="-7"/>
          <w:sz w:val="14"/>
        </w:rPr>
        <w:t xml:space="preserve"> </w:t>
      </w:r>
      <w:r w:rsidRPr="00901F87">
        <w:rPr>
          <w:rFonts w:ascii="Arial Narrow"/>
          <w:sz w:val="14"/>
        </w:rPr>
        <w:t>of</w:t>
      </w:r>
      <w:r w:rsidRPr="00901F87">
        <w:rPr>
          <w:rFonts w:ascii="Arial Narrow"/>
          <w:spacing w:val="-7"/>
          <w:sz w:val="14"/>
        </w:rPr>
        <w:t xml:space="preserve"> </w:t>
      </w:r>
      <w:r w:rsidRPr="00901F87">
        <w:rPr>
          <w:rFonts w:ascii="Arial Narrow"/>
          <w:sz w:val="14"/>
        </w:rPr>
        <w:t>Health</w:t>
      </w:r>
      <w:r w:rsidRPr="00901F87">
        <w:rPr>
          <w:rFonts w:ascii="Arial Narrow"/>
          <w:spacing w:val="-7"/>
          <w:sz w:val="14"/>
        </w:rPr>
        <w:t xml:space="preserve"> </w:t>
      </w:r>
      <w:r w:rsidRPr="00901F87">
        <w:rPr>
          <w:rFonts w:ascii="Arial Narrow"/>
          <w:sz w:val="14"/>
        </w:rPr>
        <w:t xml:space="preserve">2018, </w:t>
      </w:r>
      <w:r w:rsidRPr="00901F87">
        <w:rPr>
          <w:rFonts w:ascii="Arial Narrow"/>
          <w:i/>
          <w:sz w:val="14"/>
        </w:rPr>
        <w:t>Improving</w:t>
      </w:r>
      <w:r w:rsidRPr="00901F87">
        <w:rPr>
          <w:rFonts w:ascii="Arial Narrow"/>
          <w:i/>
          <w:spacing w:val="-15"/>
          <w:sz w:val="14"/>
        </w:rPr>
        <w:t xml:space="preserve"> </w:t>
      </w:r>
      <w:r w:rsidRPr="00901F87">
        <w:rPr>
          <w:rFonts w:ascii="Arial Narrow"/>
          <w:i/>
          <w:sz w:val="14"/>
        </w:rPr>
        <w:t>specialised</w:t>
      </w:r>
      <w:r w:rsidRPr="00901F87">
        <w:rPr>
          <w:rFonts w:ascii="Arial Narrow"/>
          <w:i/>
          <w:spacing w:val="-15"/>
          <w:sz w:val="14"/>
        </w:rPr>
        <w:t xml:space="preserve"> </w:t>
      </w:r>
      <w:r w:rsidRPr="00901F87">
        <w:rPr>
          <w:rFonts w:ascii="Arial Narrow"/>
          <w:i/>
          <w:sz w:val="14"/>
        </w:rPr>
        <w:t>intellectual</w:t>
      </w:r>
      <w:r w:rsidRPr="00901F87">
        <w:rPr>
          <w:rFonts w:ascii="Arial Narrow"/>
          <w:i/>
          <w:spacing w:val="-15"/>
          <w:sz w:val="14"/>
        </w:rPr>
        <w:t xml:space="preserve"> </w:t>
      </w:r>
      <w:r w:rsidRPr="00901F87">
        <w:rPr>
          <w:rFonts w:ascii="Arial Narrow"/>
          <w:i/>
          <w:sz w:val="14"/>
        </w:rPr>
        <w:t>disability health services in NSW</w:t>
      </w:r>
      <w:r w:rsidRPr="00901F87">
        <w:rPr>
          <w:rFonts w:ascii="Arial Narrow"/>
          <w:sz w:val="14"/>
        </w:rPr>
        <w:t xml:space="preserve">, </w:t>
      </w:r>
      <w:hyperlink r:id="rId31">
        <w:r w:rsidRPr="00901F87">
          <w:rPr>
            <w:rFonts w:ascii="Arial Narrow"/>
            <w:sz w:val="14"/>
          </w:rPr>
          <w:t>&lt;http://www</w:t>
        </w:r>
      </w:hyperlink>
      <w:r w:rsidRPr="00901F87">
        <w:rPr>
          <w:rFonts w:ascii="Arial Narrow"/>
          <w:sz w:val="14"/>
        </w:rPr>
        <w:t>. nswcid.org.au/images/Advocacy/Budget_ announcement_0618.pdf&gt;,</w:t>
      </w:r>
      <w:r w:rsidRPr="00901F87">
        <w:rPr>
          <w:rFonts w:ascii="Arial Narrow"/>
          <w:spacing w:val="-6"/>
          <w:sz w:val="14"/>
        </w:rPr>
        <w:t xml:space="preserve"> </w:t>
      </w:r>
      <w:r w:rsidRPr="00901F87">
        <w:rPr>
          <w:rFonts w:ascii="Arial Narrow"/>
          <w:sz w:val="14"/>
        </w:rPr>
        <w:t>accessed</w:t>
      </w:r>
    </w:p>
    <w:p w:rsidR="00935B1A" w:rsidRPr="00901F87" w:rsidRDefault="00782EBA">
      <w:pPr>
        <w:spacing w:line="145" w:lineRule="exact"/>
        <w:ind w:left="428"/>
        <w:rPr>
          <w:rFonts w:ascii="Arial Narrow"/>
          <w:sz w:val="14"/>
        </w:rPr>
      </w:pPr>
      <w:r w:rsidRPr="00901F87">
        <w:rPr>
          <w:rFonts w:ascii="Arial Narrow"/>
          <w:sz w:val="14"/>
        </w:rPr>
        <w:t>4 July 2018.</w:t>
      </w:r>
    </w:p>
    <w:p w:rsidR="00935B1A" w:rsidRPr="00901F87" w:rsidRDefault="00782EBA">
      <w:pPr>
        <w:pStyle w:val="ListParagraph"/>
        <w:numPr>
          <w:ilvl w:val="0"/>
          <w:numId w:val="4"/>
        </w:numPr>
        <w:tabs>
          <w:tab w:val="left" w:pos="429"/>
        </w:tabs>
        <w:spacing w:before="117" w:line="208" w:lineRule="auto"/>
        <w:ind w:left="428" w:right="1327" w:hanging="283"/>
        <w:jc w:val="left"/>
        <w:rPr>
          <w:rFonts w:ascii="Arial Narrow" w:hAnsi="Arial Narrow"/>
          <w:sz w:val="14"/>
        </w:rPr>
      </w:pPr>
      <w:r w:rsidRPr="00901F87">
        <w:rPr>
          <w:rFonts w:ascii="Arial Narrow" w:hAnsi="Arial Narrow"/>
          <w:w w:val="99"/>
          <w:sz w:val="14"/>
        </w:rPr>
        <w:br w:type="column"/>
      </w:r>
      <w:r w:rsidRPr="00901F87">
        <w:rPr>
          <w:rFonts w:ascii="Arial Narrow" w:hAnsi="Arial Narrow"/>
          <w:sz w:val="14"/>
        </w:rPr>
        <w:lastRenderedPageBreak/>
        <w:t>New</w:t>
      </w:r>
      <w:r w:rsidRPr="00901F87">
        <w:rPr>
          <w:rFonts w:ascii="Arial Narrow" w:hAnsi="Arial Narrow"/>
          <w:spacing w:val="-8"/>
          <w:sz w:val="14"/>
        </w:rPr>
        <w:t xml:space="preserve"> </w:t>
      </w:r>
      <w:r w:rsidRPr="00901F87">
        <w:rPr>
          <w:rFonts w:ascii="Arial Narrow" w:hAnsi="Arial Narrow"/>
          <w:sz w:val="14"/>
        </w:rPr>
        <w:t>South</w:t>
      </w:r>
      <w:r w:rsidRPr="00901F87">
        <w:rPr>
          <w:rFonts w:ascii="Arial Narrow" w:hAnsi="Arial Narrow"/>
          <w:spacing w:val="-8"/>
          <w:sz w:val="14"/>
        </w:rPr>
        <w:t xml:space="preserve"> </w:t>
      </w:r>
      <w:r w:rsidRPr="00901F87">
        <w:rPr>
          <w:rFonts w:ascii="Arial Narrow" w:hAnsi="Arial Narrow"/>
          <w:sz w:val="14"/>
        </w:rPr>
        <w:t>Wales</w:t>
      </w:r>
      <w:r w:rsidRPr="00901F87">
        <w:rPr>
          <w:rFonts w:ascii="Arial Narrow" w:hAnsi="Arial Narrow"/>
          <w:spacing w:val="-8"/>
          <w:sz w:val="14"/>
        </w:rPr>
        <w:t xml:space="preserve"> </w:t>
      </w:r>
      <w:r w:rsidRPr="00901F87">
        <w:rPr>
          <w:rFonts w:ascii="Arial Narrow" w:hAnsi="Arial Narrow"/>
          <w:sz w:val="14"/>
        </w:rPr>
        <w:t>Council</w:t>
      </w:r>
      <w:r w:rsidRPr="00901F87">
        <w:rPr>
          <w:rFonts w:ascii="Arial Narrow" w:hAnsi="Arial Narrow"/>
          <w:spacing w:val="-8"/>
          <w:sz w:val="14"/>
        </w:rPr>
        <w:t xml:space="preserve"> </w:t>
      </w:r>
      <w:r w:rsidRPr="00901F87">
        <w:rPr>
          <w:rFonts w:ascii="Arial Narrow" w:hAnsi="Arial Narrow"/>
          <w:sz w:val="14"/>
        </w:rPr>
        <w:t>for</w:t>
      </w:r>
      <w:r w:rsidRPr="00901F87">
        <w:rPr>
          <w:rFonts w:ascii="Arial Narrow" w:hAnsi="Arial Narrow"/>
          <w:spacing w:val="-8"/>
          <w:sz w:val="14"/>
        </w:rPr>
        <w:t xml:space="preserve"> </w:t>
      </w:r>
      <w:r w:rsidRPr="00901F87">
        <w:rPr>
          <w:rFonts w:ascii="Arial Narrow" w:hAnsi="Arial Narrow"/>
          <w:sz w:val="14"/>
        </w:rPr>
        <w:t>Intellectual</w:t>
      </w:r>
      <w:r w:rsidRPr="00901F87">
        <w:rPr>
          <w:rFonts w:ascii="Arial Narrow" w:hAnsi="Arial Narrow"/>
          <w:spacing w:val="-8"/>
          <w:sz w:val="14"/>
        </w:rPr>
        <w:t xml:space="preserve"> </w:t>
      </w:r>
      <w:r w:rsidRPr="00901F87">
        <w:rPr>
          <w:rFonts w:ascii="Arial Narrow" w:hAnsi="Arial Narrow"/>
          <w:sz w:val="14"/>
        </w:rPr>
        <w:t>Disability</w:t>
      </w:r>
      <w:r w:rsidRPr="00901F87">
        <w:rPr>
          <w:rFonts w:ascii="Arial Narrow" w:hAnsi="Arial Narrow"/>
          <w:spacing w:val="-8"/>
          <w:sz w:val="14"/>
        </w:rPr>
        <w:t xml:space="preserve"> </w:t>
      </w:r>
      <w:r w:rsidRPr="00901F87">
        <w:rPr>
          <w:rFonts w:ascii="Arial Narrow" w:hAnsi="Arial Narrow"/>
          <w:sz w:val="14"/>
        </w:rPr>
        <w:t>2018, ‘#DeadlyDisabilityDiscrimination</w:t>
      </w:r>
      <w:r w:rsidRPr="00901F87">
        <w:rPr>
          <w:rFonts w:ascii="Arial Narrow" w:hAnsi="Arial Narrow"/>
          <w:spacing w:val="-14"/>
          <w:sz w:val="14"/>
        </w:rPr>
        <w:t xml:space="preserve"> </w:t>
      </w:r>
      <w:r w:rsidRPr="00901F87">
        <w:rPr>
          <w:rFonts w:ascii="Arial Narrow" w:hAnsi="Arial Narrow"/>
          <w:sz w:val="14"/>
        </w:rPr>
        <w:t>sees</w:t>
      </w:r>
      <w:r w:rsidRPr="00901F87">
        <w:rPr>
          <w:rFonts w:ascii="Arial Narrow" w:hAnsi="Arial Narrow"/>
          <w:spacing w:val="-14"/>
          <w:sz w:val="14"/>
        </w:rPr>
        <w:t xml:space="preserve"> </w:t>
      </w:r>
      <w:r w:rsidRPr="00901F87">
        <w:rPr>
          <w:rFonts w:ascii="Arial Narrow" w:hAnsi="Arial Narrow"/>
          <w:sz w:val="14"/>
        </w:rPr>
        <w:t>Health</w:t>
      </w:r>
      <w:r w:rsidRPr="00901F87">
        <w:rPr>
          <w:rFonts w:ascii="Arial Narrow" w:hAnsi="Arial Narrow"/>
          <w:spacing w:val="-14"/>
          <w:sz w:val="14"/>
        </w:rPr>
        <w:t xml:space="preserve"> </w:t>
      </w:r>
      <w:r w:rsidRPr="00901F87">
        <w:rPr>
          <w:rFonts w:ascii="Arial Narrow" w:hAnsi="Arial Narrow"/>
          <w:sz w:val="14"/>
        </w:rPr>
        <w:t>Minister</w:t>
      </w:r>
      <w:r w:rsidRPr="00901F87">
        <w:rPr>
          <w:rFonts w:ascii="Arial Narrow" w:hAnsi="Arial Narrow"/>
          <w:spacing w:val="-14"/>
          <w:sz w:val="14"/>
        </w:rPr>
        <w:t xml:space="preserve"> </w:t>
      </w:r>
      <w:r w:rsidRPr="00901F87">
        <w:rPr>
          <w:rFonts w:ascii="Arial Narrow" w:hAnsi="Arial Narrow"/>
          <w:sz w:val="14"/>
        </w:rPr>
        <w:t xml:space="preserve">act on preventable deaths’, </w:t>
      </w:r>
      <w:hyperlink r:id="rId32">
        <w:r w:rsidRPr="00901F87">
          <w:rPr>
            <w:rFonts w:ascii="Arial Narrow" w:hAnsi="Arial Narrow"/>
            <w:sz w:val="14"/>
          </w:rPr>
          <w:t>&lt;http://www.nswcid.org.au/</w:t>
        </w:r>
      </w:hyperlink>
      <w:r w:rsidRPr="00901F87">
        <w:rPr>
          <w:rFonts w:ascii="Arial Narrow" w:hAnsi="Arial Narrow"/>
          <w:sz w:val="14"/>
        </w:rPr>
        <w:t xml:space="preserve"> deadlydiscrimination.html&gt;, accessed 4 July</w:t>
      </w:r>
      <w:r w:rsidRPr="00901F87">
        <w:rPr>
          <w:rFonts w:ascii="Arial Narrow" w:hAnsi="Arial Narrow"/>
          <w:spacing w:val="-21"/>
          <w:sz w:val="14"/>
        </w:rPr>
        <w:t xml:space="preserve"> </w:t>
      </w:r>
      <w:r w:rsidRPr="00901F87">
        <w:rPr>
          <w:rFonts w:ascii="Arial Narrow" w:hAnsi="Arial Narrow"/>
          <w:sz w:val="14"/>
        </w:rPr>
        <w:t>2018.</w:t>
      </w:r>
    </w:p>
    <w:p w:rsidR="00935B1A" w:rsidRPr="00901F87" w:rsidRDefault="00F02F2B">
      <w:pPr>
        <w:pStyle w:val="ListParagraph"/>
        <w:numPr>
          <w:ilvl w:val="0"/>
          <w:numId w:val="4"/>
        </w:numPr>
        <w:tabs>
          <w:tab w:val="left" w:pos="429"/>
        </w:tabs>
        <w:spacing w:before="6"/>
        <w:ind w:left="428" w:hanging="283"/>
        <w:jc w:val="left"/>
        <w:rPr>
          <w:rFonts w:ascii="Arial Narrow"/>
          <w:sz w:val="14"/>
        </w:rPr>
      </w:pPr>
      <w:r w:rsidRPr="00901F87">
        <w:rPr>
          <w:noProof/>
          <w:lang w:val="en-AU" w:eastAsia="en-AU" w:bidi="ar-SA"/>
        </w:rPr>
        <mc:AlternateContent>
          <mc:Choice Requires="wps">
            <w:drawing>
              <wp:anchor distT="0" distB="0" distL="114300" distR="114300" simplePos="0" relativeHeight="1960" behindDoc="0" locked="0" layoutInCell="1" allowOverlap="1" wp14:anchorId="5261DB3B" wp14:editId="0F244E37">
                <wp:simplePos x="0" y="0"/>
                <wp:positionH relativeFrom="page">
                  <wp:posOffset>4196715</wp:posOffset>
                </wp:positionH>
                <wp:positionV relativeFrom="paragraph">
                  <wp:posOffset>-365760</wp:posOffset>
                </wp:positionV>
                <wp:extent cx="0" cy="648335"/>
                <wp:effectExtent l="5715" t="5715" r="13335" b="1270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33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45pt,-28.8pt" to="330.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" strokecolor="#231f20" strokeweight=".4pt">
                <w10:wrap anchorx="page"/>
              </v:line>
            </w:pict>
          </mc:Fallback>
        </mc:AlternateContent>
      </w:r>
      <w:r w:rsidR="00782EBA" w:rsidRPr="00901F87">
        <w:rPr>
          <w:rFonts w:ascii="Arial Narrow"/>
          <w:sz w:val="14"/>
        </w:rPr>
        <w:t>See</w:t>
      </w:r>
      <w:r w:rsidR="00782EBA" w:rsidRPr="00901F87">
        <w:rPr>
          <w:rFonts w:ascii="Arial Narrow"/>
          <w:spacing w:val="-2"/>
          <w:sz w:val="14"/>
        </w:rPr>
        <w:t xml:space="preserve"> </w:t>
      </w:r>
      <w:hyperlink r:id="rId33">
        <w:r w:rsidR="00782EBA" w:rsidRPr="00901F87">
          <w:rPr>
            <w:rFonts w:ascii="Arial Narrow"/>
            <w:sz w:val="14"/>
          </w:rPr>
          <w:t>&lt;http://www.cddh.monashhealth.org/&gt;.</w:t>
        </w:r>
      </w:hyperlink>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3" w:space="720" w:equalWidth="0">
            <w:col w:w="3072" w:space="157"/>
            <w:col w:w="2598" w:space="187"/>
            <w:col w:w="4616"/>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spacing w:before="11"/>
        <w:rPr>
          <w:sz w:val="26"/>
        </w:rPr>
      </w:pPr>
    </w:p>
    <w:p w:rsidR="00935B1A" w:rsidRPr="00901F87" w:rsidRDefault="00935B1A">
      <w:pPr>
        <w:rPr>
          <w:sz w:val="26"/>
        </w:rPr>
        <w:sectPr w:rsidR="00935B1A" w:rsidRPr="00901F87">
          <w:pgSz w:w="11910" w:h="16840"/>
          <w:pgMar w:top="860" w:right="660" w:bottom="900" w:left="620" w:header="0" w:footer="714" w:gutter="0"/>
          <w:cols w:space="720"/>
        </w:sectPr>
      </w:pPr>
    </w:p>
    <w:p w:rsidR="00935B1A" w:rsidRPr="00901F87" w:rsidRDefault="00935B1A">
      <w:pPr>
        <w:pStyle w:val="BodyText"/>
        <w:spacing w:before="10"/>
        <w:rPr>
          <w:sz w:val="33"/>
        </w:rPr>
      </w:pPr>
    </w:p>
    <w:p w:rsidR="00935B1A" w:rsidRPr="00901F87" w:rsidRDefault="00F02F2B">
      <w:pPr>
        <w:ind w:left="202"/>
        <w:rPr>
          <w:sz w:val="18"/>
        </w:rPr>
      </w:pPr>
      <w:r w:rsidRPr="00901F87">
        <w:rPr>
          <w:noProof/>
          <w:lang w:val="en-AU" w:eastAsia="en-AU" w:bidi="ar-SA"/>
        </w:rPr>
        <mc:AlternateContent>
          <mc:Choice Requires="wpg">
            <w:drawing>
              <wp:anchor distT="0" distB="0" distL="114300" distR="114300" simplePos="0" relativeHeight="2032" behindDoc="0" locked="0" layoutInCell="1" allowOverlap="1" wp14:anchorId="6F327009" wp14:editId="7D01069F">
                <wp:simplePos x="0" y="0"/>
                <wp:positionH relativeFrom="page">
                  <wp:posOffset>526415</wp:posOffset>
                </wp:positionH>
                <wp:positionV relativeFrom="paragraph">
                  <wp:posOffset>254000</wp:posOffset>
                </wp:positionV>
                <wp:extent cx="1116330" cy="1116330"/>
                <wp:effectExtent l="2540" t="6350" r="5080" b="1270"/>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1116330"/>
                          <a:chOff x="829" y="400"/>
                          <a:chExt cx="1758" cy="1758"/>
                        </a:xfrm>
                      </wpg:grpSpPr>
                      <wps:wsp>
                        <wps:cNvPr id="44" name="Freeform 29"/>
                        <wps:cNvSpPr>
                          <a:spLocks/>
                        </wps:cNvSpPr>
                        <wps:spPr bwMode="auto">
                          <a:xfrm>
                            <a:off x="1505" y="399"/>
                            <a:ext cx="192" cy="437"/>
                          </a:xfrm>
                          <a:custGeom>
                            <a:avLst/>
                            <a:gdLst>
                              <a:gd name="T0" fmla="+- 0 1698 1506"/>
                              <a:gd name="T1" fmla="*/ T0 w 192"/>
                              <a:gd name="T2" fmla="+- 0 400 400"/>
                              <a:gd name="T3" fmla="*/ 400 h 437"/>
                              <a:gd name="T4" fmla="+- 0 1648 1506"/>
                              <a:gd name="T5" fmla="*/ T4 w 192"/>
                              <a:gd name="T6" fmla="+- 0 401 400"/>
                              <a:gd name="T7" fmla="*/ 401 h 437"/>
                              <a:gd name="T8" fmla="+- 0 1601 1506"/>
                              <a:gd name="T9" fmla="*/ T8 w 192"/>
                              <a:gd name="T10" fmla="+- 0 406 400"/>
                              <a:gd name="T11" fmla="*/ 406 h 437"/>
                              <a:gd name="T12" fmla="+- 0 1554 1506"/>
                              <a:gd name="T13" fmla="*/ T12 w 192"/>
                              <a:gd name="T14" fmla="+- 0 413 400"/>
                              <a:gd name="T15" fmla="*/ 413 h 437"/>
                              <a:gd name="T16" fmla="+- 0 1506 1506"/>
                              <a:gd name="T17" fmla="*/ T16 w 192"/>
                              <a:gd name="T18" fmla="+- 0 423 400"/>
                              <a:gd name="T19" fmla="*/ 423 h 437"/>
                              <a:gd name="T20" fmla="+- 0 1608 1506"/>
                              <a:gd name="T21" fmla="*/ T20 w 192"/>
                              <a:gd name="T22" fmla="+- 0 836 400"/>
                              <a:gd name="T23" fmla="*/ 836 h 437"/>
                              <a:gd name="T24" fmla="+- 0 1630 1506"/>
                              <a:gd name="T25" fmla="*/ T24 w 192"/>
                              <a:gd name="T26" fmla="+- 0 832 400"/>
                              <a:gd name="T27" fmla="*/ 832 h 437"/>
                              <a:gd name="T28" fmla="+- 0 1652 1506"/>
                              <a:gd name="T29" fmla="*/ T28 w 192"/>
                              <a:gd name="T30" fmla="+- 0 829 400"/>
                              <a:gd name="T31" fmla="*/ 829 h 437"/>
                              <a:gd name="T32" fmla="+- 0 1675 1506"/>
                              <a:gd name="T33" fmla="*/ T32 w 192"/>
                              <a:gd name="T34" fmla="+- 0 826 400"/>
                              <a:gd name="T35" fmla="*/ 826 h 437"/>
                              <a:gd name="T36" fmla="+- 0 1698 1506"/>
                              <a:gd name="T37" fmla="*/ T36 w 192"/>
                              <a:gd name="T38" fmla="+- 0 825 400"/>
                              <a:gd name="T39" fmla="*/ 825 h 437"/>
                              <a:gd name="T40" fmla="+- 0 1698 1506"/>
                              <a:gd name="T41" fmla="*/ T40 w 192"/>
                              <a:gd name="T42" fmla="+- 0 400 400"/>
                              <a:gd name="T43" fmla="*/ 40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2" h="437">
                                <a:moveTo>
                                  <a:pt x="192" y="0"/>
                                </a:moveTo>
                                <a:lnTo>
                                  <a:pt x="142" y="1"/>
                                </a:lnTo>
                                <a:lnTo>
                                  <a:pt x="95" y="6"/>
                                </a:lnTo>
                                <a:lnTo>
                                  <a:pt x="48" y="13"/>
                                </a:lnTo>
                                <a:lnTo>
                                  <a:pt x="0" y="23"/>
                                </a:lnTo>
                                <a:lnTo>
                                  <a:pt x="102" y="436"/>
                                </a:lnTo>
                                <a:lnTo>
                                  <a:pt x="124" y="432"/>
                                </a:lnTo>
                                <a:lnTo>
                                  <a:pt x="146" y="429"/>
                                </a:lnTo>
                                <a:lnTo>
                                  <a:pt x="169" y="426"/>
                                </a:lnTo>
                                <a:lnTo>
                                  <a:pt x="192" y="425"/>
                                </a:lnTo>
                                <a:lnTo>
                                  <a:pt x="192" y="0"/>
                                </a:lnTo>
                                <a:close/>
                              </a:path>
                            </a:pathLst>
                          </a:custGeom>
                          <a:solidFill>
                            <a:srgbClr val="59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28"/>
                        <wps:cNvSpPr>
                          <a:spLocks/>
                        </wps:cNvSpPr>
                        <wps:spPr bwMode="auto">
                          <a:xfrm>
                            <a:off x="829" y="399"/>
                            <a:ext cx="1758" cy="1758"/>
                          </a:xfrm>
                          <a:custGeom>
                            <a:avLst/>
                            <a:gdLst>
                              <a:gd name="T0" fmla="+- 0 1413 829"/>
                              <a:gd name="T1" fmla="*/ T0 w 1758"/>
                              <a:gd name="T2" fmla="+- 0 450 400"/>
                              <a:gd name="T3" fmla="*/ 450 h 1758"/>
                              <a:gd name="T4" fmla="+- 0 1279 829"/>
                              <a:gd name="T5" fmla="*/ T4 w 1758"/>
                              <a:gd name="T6" fmla="+- 0 510 400"/>
                              <a:gd name="T7" fmla="*/ 510 h 1758"/>
                              <a:gd name="T8" fmla="+- 0 1159 829"/>
                              <a:gd name="T9" fmla="*/ T8 w 1758"/>
                              <a:gd name="T10" fmla="+- 0 589 400"/>
                              <a:gd name="T11" fmla="*/ 589 h 1758"/>
                              <a:gd name="T12" fmla="+- 0 1055 829"/>
                              <a:gd name="T13" fmla="*/ T12 w 1758"/>
                              <a:gd name="T14" fmla="+- 0 685 400"/>
                              <a:gd name="T15" fmla="*/ 685 h 1758"/>
                              <a:gd name="T16" fmla="+- 0 969 829"/>
                              <a:gd name="T17" fmla="*/ T16 w 1758"/>
                              <a:gd name="T18" fmla="+- 0 797 400"/>
                              <a:gd name="T19" fmla="*/ 797 h 1758"/>
                              <a:gd name="T20" fmla="+- 0 902 829"/>
                              <a:gd name="T21" fmla="*/ T20 w 1758"/>
                              <a:gd name="T22" fmla="+- 0 922 400"/>
                              <a:gd name="T23" fmla="*/ 922 h 1758"/>
                              <a:gd name="T24" fmla="+- 0 856 829"/>
                              <a:gd name="T25" fmla="*/ T24 w 1758"/>
                              <a:gd name="T26" fmla="+- 0 1058 400"/>
                              <a:gd name="T27" fmla="*/ 1058 h 1758"/>
                              <a:gd name="T28" fmla="+- 0 832 829"/>
                              <a:gd name="T29" fmla="*/ T28 w 1758"/>
                              <a:gd name="T30" fmla="+- 0 1203 400"/>
                              <a:gd name="T31" fmla="*/ 1203 h 1758"/>
                              <a:gd name="T32" fmla="+- 0 832 829"/>
                              <a:gd name="T33" fmla="*/ T32 w 1758"/>
                              <a:gd name="T34" fmla="+- 0 1354 400"/>
                              <a:gd name="T35" fmla="*/ 1354 h 1758"/>
                              <a:gd name="T36" fmla="+- 0 858 829"/>
                              <a:gd name="T37" fmla="*/ T36 w 1758"/>
                              <a:gd name="T38" fmla="+- 0 1500 400"/>
                              <a:gd name="T39" fmla="*/ 1500 h 1758"/>
                              <a:gd name="T40" fmla="+- 0 906 829"/>
                              <a:gd name="T41" fmla="*/ T40 w 1758"/>
                              <a:gd name="T42" fmla="+- 0 1637 400"/>
                              <a:gd name="T43" fmla="*/ 1637 h 1758"/>
                              <a:gd name="T44" fmla="+- 0 975 829"/>
                              <a:gd name="T45" fmla="*/ T44 w 1758"/>
                              <a:gd name="T46" fmla="+- 0 1762 400"/>
                              <a:gd name="T47" fmla="*/ 1762 h 1758"/>
                              <a:gd name="T48" fmla="+- 0 1062 829"/>
                              <a:gd name="T49" fmla="*/ T48 w 1758"/>
                              <a:gd name="T50" fmla="+- 0 1874 400"/>
                              <a:gd name="T51" fmla="*/ 1874 h 1758"/>
                              <a:gd name="T52" fmla="+- 0 1167 829"/>
                              <a:gd name="T53" fmla="*/ T52 w 1758"/>
                              <a:gd name="T54" fmla="+- 0 1970 400"/>
                              <a:gd name="T55" fmla="*/ 1970 h 1758"/>
                              <a:gd name="T56" fmla="+- 0 1286 829"/>
                              <a:gd name="T57" fmla="*/ T56 w 1758"/>
                              <a:gd name="T58" fmla="+- 0 2049 400"/>
                              <a:gd name="T59" fmla="*/ 2049 h 1758"/>
                              <a:gd name="T60" fmla="+- 0 1417 829"/>
                              <a:gd name="T61" fmla="*/ T60 w 1758"/>
                              <a:gd name="T62" fmla="+- 0 2108 400"/>
                              <a:gd name="T63" fmla="*/ 2108 h 1758"/>
                              <a:gd name="T64" fmla="+- 0 1558 829"/>
                              <a:gd name="T65" fmla="*/ T64 w 1758"/>
                              <a:gd name="T66" fmla="+- 0 2144 400"/>
                              <a:gd name="T67" fmla="*/ 2144 h 1758"/>
                              <a:gd name="T68" fmla="+- 0 1708 829"/>
                              <a:gd name="T69" fmla="*/ T68 w 1758"/>
                              <a:gd name="T70" fmla="+- 0 2157 400"/>
                              <a:gd name="T71" fmla="*/ 2157 h 1758"/>
                              <a:gd name="T72" fmla="+- 0 1858 829"/>
                              <a:gd name="T73" fmla="*/ T72 w 1758"/>
                              <a:gd name="T74" fmla="+- 0 2144 400"/>
                              <a:gd name="T75" fmla="*/ 2144 h 1758"/>
                              <a:gd name="T76" fmla="+- 0 1999 829"/>
                              <a:gd name="T77" fmla="*/ T76 w 1758"/>
                              <a:gd name="T78" fmla="+- 0 2108 400"/>
                              <a:gd name="T79" fmla="*/ 2108 h 1758"/>
                              <a:gd name="T80" fmla="+- 0 2130 829"/>
                              <a:gd name="T81" fmla="*/ T80 w 1758"/>
                              <a:gd name="T82" fmla="+- 0 2049 400"/>
                              <a:gd name="T83" fmla="*/ 2049 h 1758"/>
                              <a:gd name="T84" fmla="+- 0 2249 829"/>
                              <a:gd name="T85" fmla="*/ T84 w 1758"/>
                              <a:gd name="T86" fmla="+- 0 1970 400"/>
                              <a:gd name="T87" fmla="*/ 1970 h 1758"/>
                              <a:gd name="T88" fmla="+- 0 2354 829"/>
                              <a:gd name="T89" fmla="*/ T88 w 1758"/>
                              <a:gd name="T90" fmla="+- 0 1874 400"/>
                              <a:gd name="T91" fmla="*/ 1874 h 1758"/>
                              <a:gd name="T92" fmla="+- 0 2441 829"/>
                              <a:gd name="T93" fmla="*/ T92 w 1758"/>
                              <a:gd name="T94" fmla="+- 0 1762 400"/>
                              <a:gd name="T95" fmla="*/ 1762 h 1758"/>
                              <a:gd name="T96" fmla="+- 0 1708 829"/>
                              <a:gd name="T97" fmla="*/ T96 w 1758"/>
                              <a:gd name="T98" fmla="+- 0 1732 400"/>
                              <a:gd name="T99" fmla="*/ 1732 h 1758"/>
                              <a:gd name="T100" fmla="+- 0 1565 829"/>
                              <a:gd name="T101" fmla="*/ T100 w 1758"/>
                              <a:gd name="T102" fmla="+- 0 1709 400"/>
                              <a:gd name="T103" fmla="*/ 1709 h 1758"/>
                              <a:gd name="T104" fmla="+- 0 1440 829"/>
                              <a:gd name="T105" fmla="*/ T104 w 1758"/>
                              <a:gd name="T106" fmla="+- 0 1645 400"/>
                              <a:gd name="T107" fmla="*/ 1645 h 1758"/>
                              <a:gd name="T108" fmla="+- 0 1342 829"/>
                              <a:gd name="T109" fmla="*/ T108 w 1758"/>
                              <a:gd name="T110" fmla="+- 0 1546 400"/>
                              <a:gd name="T111" fmla="*/ 1546 h 1758"/>
                              <a:gd name="T112" fmla="+- 0 1278 829"/>
                              <a:gd name="T113" fmla="*/ T112 w 1758"/>
                              <a:gd name="T114" fmla="+- 0 1422 400"/>
                              <a:gd name="T115" fmla="*/ 1422 h 1758"/>
                              <a:gd name="T116" fmla="+- 0 1254 829"/>
                              <a:gd name="T117" fmla="*/ T116 w 1758"/>
                              <a:gd name="T118" fmla="+- 0 1278 400"/>
                              <a:gd name="T119" fmla="*/ 1278 h 1758"/>
                              <a:gd name="T120" fmla="+- 0 1279 829"/>
                              <a:gd name="T121" fmla="*/ T120 w 1758"/>
                              <a:gd name="T122" fmla="+- 0 1130 400"/>
                              <a:gd name="T123" fmla="*/ 1130 h 1758"/>
                              <a:gd name="T124" fmla="+- 0 1309 829"/>
                              <a:gd name="T125" fmla="*/ T124 w 1758"/>
                              <a:gd name="T126" fmla="+- 0 1062 400"/>
                              <a:gd name="T127" fmla="*/ 1062 h 1758"/>
                              <a:gd name="T128" fmla="+- 0 1398 829"/>
                              <a:gd name="T129" fmla="*/ T128 w 1758"/>
                              <a:gd name="T130" fmla="+- 0 948 400"/>
                              <a:gd name="T131" fmla="*/ 948 h 1758"/>
                              <a:gd name="T132" fmla="+- 0 1519 829"/>
                              <a:gd name="T133" fmla="*/ T132 w 1758"/>
                              <a:gd name="T134" fmla="+- 0 866 400"/>
                              <a:gd name="T135" fmla="*/ 866 h 1758"/>
                              <a:gd name="T136" fmla="+- 0 1485 829"/>
                              <a:gd name="T137" fmla="*/ T136 w 1758"/>
                              <a:gd name="T138" fmla="+- 0 428 400"/>
                              <a:gd name="T139" fmla="*/ 428 h 1758"/>
                              <a:gd name="T140" fmla="+- 0 1718 829"/>
                              <a:gd name="T141" fmla="*/ T140 w 1758"/>
                              <a:gd name="T142" fmla="+- 0 825 400"/>
                              <a:gd name="T143" fmla="*/ 825 h 1758"/>
                              <a:gd name="T144" fmla="+- 0 1859 829"/>
                              <a:gd name="T145" fmla="*/ T144 w 1758"/>
                              <a:gd name="T146" fmla="+- 0 851 400"/>
                              <a:gd name="T147" fmla="*/ 851 h 1758"/>
                              <a:gd name="T148" fmla="+- 0 1981 829"/>
                              <a:gd name="T149" fmla="*/ T148 w 1758"/>
                              <a:gd name="T150" fmla="+- 0 916 400"/>
                              <a:gd name="T151" fmla="*/ 916 h 1758"/>
                              <a:gd name="T152" fmla="+- 0 2076 829"/>
                              <a:gd name="T153" fmla="*/ T152 w 1758"/>
                              <a:gd name="T154" fmla="+- 0 1014 400"/>
                              <a:gd name="T155" fmla="*/ 1014 h 1758"/>
                              <a:gd name="T156" fmla="+- 0 2139 829"/>
                              <a:gd name="T157" fmla="*/ T156 w 1758"/>
                              <a:gd name="T158" fmla="+- 0 1137 400"/>
                              <a:gd name="T159" fmla="*/ 1137 h 1758"/>
                              <a:gd name="T160" fmla="+- 0 2162 829"/>
                              <a:gd name="T161" fmla="*/ T160 w 1758"/>
                              <a:gd name="T162" fmla="+- 0 1279 400"/>
                              <a:gd name="T163" fmla="*/ 1279 h 1758"/>
                              <a:gd name="T164" fmla="+- 0 2138 829"/>
                              <a:gd name="T165" fmla="*/ T164 w 1758"/>
                              <a:gd name="T166" fmla="+- 0 1422 400"/>
                              <a:gd name="T167" fmla="*/ 1422 h 1758"/>
                              <a:gd name="T168" fmla="+- 0 2074 829"/>
                              <a:gd name="T169" fmla="*/ T168 w 1758"/>
                              <a:gd name="T170" fmla="+- 0 1546 400"/>
                              <a:gd name="T171" fmla="*/ 1546 h 1758"/>
                              <a:gd name="T172" fmla="+- 0 1976 829"/>
                              <a:gd name="T173" fmla="*/ T172 w 1758"/>
                              <a:gd name="T174" fmla="+- 0 1645 400"/>
                              <a:gd name="T175" fmla="*/ 1645 h 1758"/>
                              <a:gd name="T176" fmla="+- 0 1851 829"/>
                              <a:gd name="T177" fmla="*/ T176 w 1758"/>
                              <a:gd name="T178" fmla="+- 0 1709 400"/>
                              <a:gd name="T179" fmla="*/ 1709 h 1758"/>
                              <a:gd name="T180" fmla="+- 0 1708 829"/>
                              <a:gd name="T181" fmla="*/ T180 w 1758"/>
                              <a:gd name="T182" fmla="+- 0 1732 400"/>
                              <a:gd name="T183" fmla="*/ 1732 h 1758"/>
                              <a:gd name="T184" fmla="+- 0 2478 829"/>
                              <a:gd name="T185" fmla="*/ T184 w 1758"/>
                              <a:gd name="T186" fmla="+- 0 1701 400"/>
                              <a:gd name="T187" fmla="*/ 1701 h 1758"/>
                              <a:gd name="T188" fmla="+- 0 2537 829"/>
                              <a:gd name="T189" fmla="*/ T188 w 1758"/>
                              <a:gd name="T190" fmla="+- 0 1570 400"/>
                              <a:gd name="T191" fmla="*/ 1570 h 1758"/>
                              <a:gd name="T192" fmla="+- 0 2574 829"/>
                              <a:gd name="T193" fmla="*/ T192 w 1758"/>
                              <a:gd name="T194" fmla="+- 0 1428 400"/>
                              <a:gd name="T195" fmla="*/ 1428 h 1758"/>
                              <a:gd name="T196" fmla="+- 0 2587 829"/>
                              <a:gd name="T197" fmla="*/ T196 w 1758"/>
                              <a:gd name="T198" fmla="+- 0 1278 400"/>
                              <a:gd name="T199" fmla="*/ 1278 h 1758"/>
                              <a:gd name="T200" fmla="+- 0 2583 829"/>
                              <a:gd name="T201" fmla="*/ T200 w 1758"/>
                              <a:gd name="T202" fmla="+- 0 1203 400"/>
                              <a:gd name="T203" fmla="*/ 1203 h 1758"/>
                              <a:gd name="T204" fmla="+- 0 2559 829"/>
                              <a:gd name="T205" fmla="*/ T204 w 1758"/>
                              <a:gd name="T206" fmla="+- 0 1058 400"/>
                              <a:gd name="T207" fmla="*/ 1058 h 1758"/>
                              <a:gd name="T208" fmla="+- 0 2511 829"/>
                              <a:gd name="T209" fmla="*/ T208 w 1758"/>
                              <a:gd name="T210" fmla="+- 0 923 400"/>
                              <a:gd name="T211" fmla="*/ 923 h 1758"/>
                              <a:gd name="T212" fmla="+- 0 2443 829"/>
                              <a:gd name="T213" fmla="*/ T212 w 1758"/>
                              <a:gd name="T214" fmla="+- 0 798 400"/>
                              <a:gd name="T215" fmla="*/ 798 h 1758"/>
                              <a:gd name="T216" fmla="+- 0 2357 829"/>
                              <a:gd name="T217" fmla="*/ T216 w 1758"/>
                              <a:gd name="T218" fmla="+- 0 686 400"/>
                              <a:gd name="T219" fmla="*/ 686 h 1758"/>
                              <a:gd name="T220" fmla="+- 0 2254 829"/>
                              <a:gd name="T221" fmla="*/ T220 w 1758"/>
                              <a:gd name="T222" fmla="+- 0 590 400"/>
                              <a:gd name="T223" fmla="*/ 590 h 1758"/>
                              <a:gd name="T224" fmla="+- 0 2136 829"/>
                              <a:gd name="T225" fmla="*/ T224 w 1758"/>
                              <a:gd name="T226" fmla="+- 0 511 400"/>
                              <a:gd name="T227" fmla="*/ 511 h 1758"/>
                              <a:gd name="T228" fmla="+- 0 2007 829"/>
                              <a:gd name="T229" fmla="*/ T228 w 1758"/>
                              <a:gd name="T230" fmla="+- 0 452 400"/>
                              <a:gd name="T231" fmla="*/ 452 h 1758"/>
                              <a:gd name="T232" fmla="+- 0 1867 829"/>
                              <a:gd name="T233" fmla="*/ T232 w 1758"/>
                              <a:gd name="T234" fmla="+- 0 414 400"/>
                              <a:gd name="T235" fmla="*/ 414 h 1758"/>
                              <a:gd name="T236" fmla="+- 0 1718 829"/>
                              <a:gd name="T237" fmla="*/ T236 w 1758"/>
                              <a:gd name="T238" fmla="+- 0 400 400"/>
                              <a:gd name="T239" fmla="*/ 400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58" h="1758">
                                <a:moveTo>
                                  <a:pt x="656" y="28"/>
                                </a:moveTo>
                                <a:lnTo>
                                  <a:pt x="584" y="50"/>
                                </a:lnTo>
                                <a:lnTo>
                                  <a:pt x="515" y="78"/>
                                </a:lnTo>
                                <a:lnTo>
                                  <a:pt x="450" y="110"/>
                                </a:lnTo>
                                <a:lnTo>
                                  <a:pt x="388" y="147"/>
                                </a:lnTo>
                                <a:lnTo>
                                  <a:pt x="330" y="189"/>
                                </a:lnTo>
                                <a:lnTo>
                                  <a:pt x="276" y="235"/>
                                </a:lnTo>
                                <a:lnTo>
                                  <a:pt x="226" y="285"/>
                                </a:lnTo>
                                <a:lnTo>
                                  <a:pt x="181" y="339"/>
                                </a:lnTo>
                                <a:lnTo>
                                  <a:pt x="140" y="397"/>
                                </a:lnTo>
                                <a:lnTo>
                                  <a:pt x="104" y="458"/>
                                </a:lnTo>
                                <a:lnTo>
                                  <a:pt x="73" y="522"/>
                                </a:lnTo>
                                <a:lnTo>
                                  <a:pt x="47" y="588"/>
                                </a:lnTo>
                                <a:lnTo>
                                  <a:pt x="27" y="658"/>
                                </a:lnTo>
                                <a:lnTo>
                                  <a:pt x="12" y="729"/>
                                </a:lnTo>
                                <a:lnTo>
                                  <a:pt x="3" y="803"/>
                                </a:lnTo>
                                <a:lnTo>
                                  <a:pt x="0" y="879"/>
                                </a:lnTo>
                                <a:lnTo>
                                  <a:pt x="3" y="954"/>
                                </a:lnTo>
                                <a:lnTo>
                                  <a:pt x="13" y="1028"/>
                                </a:lnTo>
                                <a:lnTo>
                                  <a:pt x="29" y="1100"/>
                                </a:lnTo>
                                <a:lnTo>
                                  <a:pt x="50" y="1170"/>
                                </a:lnTo>
                                <a:lnTo>
                                  <a:pt x="77" y="1237"/>
                                </a:lnTo>
                                <a:lnTo>
                                  <a:pt x="109" y="1301"/>
                                </a:lnTo>
                                <a:lnTo>
                                  <a:pt x="146" y="1362"/>
                                </a:lnTo>
                                <a:lnTo>
                                  <a:pt x="187" y="1420"/>
                                </a:lnTo>
                                <a:lnTo>
                                  <a:pt x="233" y="1474"/>
                                </a:lnTo>
                                <a:lnTo>
                                  <a:pt x="284" y="1524"/>
                                </a:lnTo>
                                <a:lnTo>
                                  <a:pt x="338" y="1570"/>
                                </a:lnTo>
                                <a:lnTo>
                                  <a:pt x="395" y="1612"/>
                                </a:lnTo>
                                <a:lnTo>
                                  <a:pt x="457" y="1649"/>
                                </a:lnTo>
                                <a:lnTo>
                                  <a:pt x="521" y="1681"/>
                                </a:lnTo>
                                <a:lnTo>
                                  <a:pt x="588" y="1708"/>
                                </a:lnTo>
                                <a:lnTo>
                                  <a:pt x="657" y="1729"/>
                                </a:lnTo>
                                <a:lnTo>
                                  <a:pt x="729" y="1744"/>
                                </a:lnTo>
                                <a:lnTo>
                                  <a:pt x="803" y="1754"/>
                                </a:lnTo>
                                <a:lnTo>
                                  <a:pt x="879" y="1757"/>
                                </a:lnTo>
                                <a:lnTo>
                                  <a:pt x="955" y="1754"/>
                                </a:lnTo>
                                <a:lnTo>
                                  <a:pt x="1029" y="1744"/>
                                </a:lnTo>
                                <a:lnTo>
                                  <a:pt x="1101" y="1729"/>
                                </a:lnTo>
                                <a:lnTo>
                                  <a:pt x="1170" y="1708"/>
                                </a:lnTo>
                                <a:lnTo>
                                  <a:pt x="1237" y="1681"/>
                                </a:lnTo>
                                <a:lnTo>
                                  <a:pt x="1301" y="1649"/>
                                </a:lnTo>
                                <a:lnTo>
                                  <a:pt x="1363" y="1612"/>
                                </a:lnTo>
                                <a:lnTo>
                                  <a:pt x="1420" y="1570"/>
                                </a:lnTo>
                                <a:lnTo>
                                  <a:pt x="1474" y="1524"/>
                                </a:lnTo>
                                <a:lnTo>
                                  <a:pt x="1525" y="1474"/>
                                </a:lnTo>
                                <a:lnTo>
                                  <a:pt x="1571" y="1420"/>
                                </a:lnTo>
                                <a:lnTo>
                                  <a:pt x="1612" y="1362"/>
                                </a:lnTo>
                                <a:lnTo>
                                  <a:pt x="1631" y="1332"/>
                                </a:lnTo>
                                <a:lnTo>
                                  <a:pt x="879" y="1332"/>
                                </a:lnTo>
                                <a:lnTo>
                                  <a:pt x="805" y="1326"/>
                                </a:lnTo>
                                <a:lnTo>
                                  <a:pt x="736" y="1309"/>
                                </a:lnTo>
                                <a:lnTo>
                                  <a:pt x="671" y="1281"/>
                                </a:lnTo>
                                <a:lnTo>
                                  <a:pt x="611" y="1245"/>
                                </a:lnTo>
                                <a:lnTo>
                                  <a:pt x="558" y="1199"/>
                                </a:lnTo>
                                <a:lnTo>
                                  <a:pt x="513" y="1146"/>
                                </a:lnTo>
                                <a:lnTo>
                                  <a:pt x="476" y="1087"/>
                                </a:lnTo>
                                <a:lnTo>
                                  <a:pt x="449" y="1022"/>
                                </a:lnTo>
                                <a:lnTo>
                                  <a:pt x="431" y="952"/>
                                </a:lnTo>
                                <a:lnTo>
                                  <a:pt x="425" y="878"/>
                                </a:lnTo>
                                <a:lnTo>
                                  <a:pt x="432" y="802"/>
                                </a:lnTo>
                                <a:lnTo>
                                  <a:pt x="450" y="730"/>
                                </a:lnTo>
                                <a:lnTo>
                                  <a:pt x="451" y="729"/>
                                </a:lnTo>
                                <a:lnTo>
                                  <a:pt x="480" y="662"/>
                                </a:lnTo>
                                <a:lnTo>
                                  <a:pt x="520" y="601"/>
                                </a:lnTo>
                                <a:lnTo>
                                  <a:pt x="569" y="548"/>
                                </a:lnTo>
                                <a:lnTo>
                                  <a:pt x="626" y="502"/>
                                </a:lnTo>
                                <a:lnTo>
                                  <a:pt x="690" y="466"/>
                                </a:lnTo>
                                <a:lnTo>
                                  <a:pt x="759" y="441"/>
                                </a:lnTo>
                                <a:lnTo>
                                  <a:pt x="656" y="28"/>
                                </a:lnTo>
                                <a:close/>
                                <a:moveTo>
                                  <a:pt x="889" y="0"/>
                                </a:moveTo>
                                <a:lnTo>
                                  <a:pt x="889" y="425"/>
                                </a:lnTo>
                                <a:lnTo>
                                  <a:pt x="962" y="433"/>
                                </a:lnTo>
                                <a:lnTo>
                                  <a:pt x="1030" y="451"/>
                                </a:lnTo>
                                <a:lnTo>
                                  <a:pt x="1093" y="479"/>
                                </a:lnTo>
                                <a:lnTo>
                                  <a:pt x="1152" y="516"/>
                                </a:lnTo>
                                <a:lnTo>
                                  <a:pt x="1203" y="561"/>
                                </a:lnTo>
                                <a:lnTo>
                                  <a:pt x="1247" y="614"/>
                                </a:lnTo>
                                <a:lnTo>
                                  <a:pt x="1283" y="673"/>
                                </a:lnTo>
                                <a:lnTo>
                                  <a:pt x="1310" y="737"/>
                                </a:lnTo>
                                <a:lnTo>
                                  <a:pt x="1327" y="806"/>
                                </a:lnTo>
                                <a:lnTo>
                                  <a:pt x="1333" y="879"/>
                                </a:lnTo>
                                <a:lnTo>
                                  <a:pt x="1327" y="952"/>
                                </a:lnTo>
                                <a:lnTo>
                                  <a:pt x="1309" y="1022"/>
                                </a:lnTo>
                                <a:lnTo>
                                  <a:pt x="1282" y="1087"/>
                                </a:lnTo>
                                <a:lnTo>
                                  <a:pt x="1245" y="1146"/>
                                </a:lnTo>
                                <a:lnTo>
                                  <a:pt x="1200" y="1199"/>
                                </a:lnTo>
                                <a:lnTo>
                                  <a:pt x="1147" y="1245"/>
                                </a:lnTo>
                                <a:lnTo>
                                  <a:pt x="1087" y="1281"/>
                                </a:lnTo>
                                <a:lnTo>
                                  <a:pt x="1022" y="1309"/>
                                </a:lnTo>
                                <a:lnTo>
                                  <a:pt x="953" y="1326"/>
                                </a:lnTo>
                                <a:lnTo>
                                  <a:pt x="879" y="1332"/>
                                </a:lnTo>
                                <a:lnTo>
                                  <a:pt x="1631" y="1332"/>
                                </a:lnTo>
                                <a:lnTo>
                                  <a:pt x="1649" y="1301"/>
                                </a:lnTo>
                                <a:lnTo>
                                  <a:pt x="1681" y="1237"/>
                                </a:lnTo>
                                <a:lnTo>
                                  <a:pt x="1708" y="1170"/>
                                </a:lnTo>
                                <a:lnTo>
                                  <a:pt x="1729" y="1100"/>
                                </a:lnTo>
                                <a:lnTo>
                                  <a:pt x="1745" y="1028"/>
                                </a:lnTo>
                                <a:lnTo>
                                  <a:pt x="1754" y="954"/>
                                </a:lnTo>
                                <a:lnTo>
                                  <a:pt x="1758" y="878"/>
                                </a:lnTo>
                                <a:lnTo>
                                  <a:pt x="1755" y="806"/>
                                </a:lnTo>
                                <a:lnTo>
                                  <a:pt x="1754" y="803"/>
                                </a:lnTo>
                                <a:lnTo>
                                  <a:pt x="1745" y="730"/>
                                </a:lnTo>
                                <a:lnTo>
                                  <a:pt x="1730" y="658"/>
                                </a:lnTo>
                                <a:lnTo>
                                  <a:pt x="1709" y="589"/>
                                </a:lnTo>
                                <a:lnTo>
                                  <a:pt x="1682" y="523"/>
                                </a:lnTo>
                                <a:lnTo>
                                  <a:pt x="1651" y="459"/>
                                </a:lnTo>
                                <a:lnTo>
                                  <a:pt x="1614" y="398"/>
                                </a:lnTo>
                                <a:lnTo>
                                  <a:pt x="1573" y="340"/>
                                </a:lnTo>
                                <a:lnTo>
                                  <a:pt x="1528" y="286"/>
                                </a:lnTo>
                                <a:lnTo>
                                  <a:pt x="1478" y="236"/>
                                </a:lnTo>
                                <a:lnTo>
                                  <a:pt x="1425" y="190"/>
                                </a:lnTo>
                                <a:lnTo>
                                  <a:pt x="1368" y="148"/>
                                </a:lnTo>
                                <a:lnTo>
                                  <a:pt x="1307" y="111"/>
                                </a:lnTo>
                                <a:lnTo>
                                  <a:pt x="1244" y="79"/>
                                </a:lnTo>
                                <a:lnTo>
                                  <a:pt x="1178" y="52"/>
                                </a:lnTo>
                                <a:lnTo>
                                  <a:pt x="1109" y="30"/>
                                </a:lnTo>
                                <a:lnTo>
                                  <a:pt x="1038" y="14"/>
                                </a:lnTo>
                                <a:lnTo>
                                  <a:pt x="964" y="4"/>
                                </a:lnTo>
                                <a:lnTo>
                                  <a:pt x="889" y="0"/>
                                </a:lnTo>
                                <a:close/>
                              </a:path>
                            </a:pathLst>
                          </a:custGeom>
                          <a:solidFill>
                            <a:srgbClr val="D69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1.45pt;margin-top:20pt;width:87.9pt;height:87.9pt;z-index:2032;mso-position-horizontal-relative:page" coordorigin="829,400" coordsize="1758,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">
                <v:shape id="Freeform 29" o:spid="_x0000_s1027" style="position:absolute;left:1505;top:399;width:192;height:437;visibility:visible;mso-wrap-style:square;v-text-anchor:top" coordsize="19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IGsUA&#10;AADbAAAADwAAAGRycy9kb3ducmV2LnhtbESPQWsCMRSE74X+h/AKvYhmFZGyGqUUClKpUlsP3h6b&#10;183i5iUkcV3/fSMIPQ4z8w2zWPW2FR2F2DhWMB4VIIgrpxuuFfx8vw9fQMSErLF1TAquFGG1fHxY&#10;YKndhb+o26daZAjHEhWYlHwpZawMWYwj54mz9+uCxZRlqKUOeMlw28pJUcykxYbzgkFPb4aq0/5s&#10;FRy2h13tj91pZvxHs5mst5/HMFDq+al/nYNI1Kf/8L291gqmU7h9y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8gaxQAAANsAAAAPAAAAAAAAAAAAAAAAAJgCAABkcnMv&#10;ZG93bnJldi54bWxQSwUGAAAAAAQABAD1AAAAigMAAAAA&#10;" path="m192,l142,1,95,6,48,13,,23,102,436r22,-4l146,429r23,-3l192,425,192,xe" fillcolor="#59702e" stroked="f">
                  <v:path arrowok="t" o:connecttype="custom" o:connectlocs="192,400;142,401;95,406;48,413;0,423;102,836;124,832;146,829;169,826;192,825;192,400" o:connectangles="0,0,0,0,0,0,0,0,0,0,0"/>
                </v:shape>
                <v:shape id="AutoShape 28" o:spid="_x0000_s1028" style="position:absolute;left:829;top:399;width:1758;height:1758;visibility:visible;mso-wrap-style:square;v-text-anchor:top" coordsize="1758,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Er8UA&#10;AADbAAAADwAAAGRycy9kb3ducmV2LnhtbESPX2vCMBTF3wf7DuEKexk2deiY1ShSNlBQ2Fr1+dJc&#10;27LmpjSp1m+/DAZ7PJw/P85yPZhGXKlztWUFkygGQVxYXXOp4Jh/jN9AOI+ssbFMCu7kYL16fFhi&#10;ou2Nv+ia+VKEEXYJKqi8bxMpXVGRQRfZljh4F9sZ9EF2pdQd3sK4aeRLHL9KgzUHQoUtpRUV31lv&#10;AuRzlj3n+n133u/2p4Oc323Tp0o9jYbNAoSnwf+H/9pbrWA6g98v4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ASvxQAAANsAAAAPAAAAAAAAAAAAAAAAAJgCAABkcnMv&#10;ZG93bnJldi54bWxQSwUGAAAAAAQABAD1AAAAigMAAAAA&#10;" path="m656,28l584,50,515,78r-65,32l388,147r-58,42l276,235r-50,50l181,339r-41,58l104,458,73,522,47,588,27,658,12,729,3,803,,879r3,75l13,1028r16,72l50,1170r27,67l109,1301r37,61l187,1420r46,54l284,1524r54,46l395,1612r62,37l521,1681r67,27l657,1729r72,15l803,1754r76,3l955,1754r74,-10l1101,1729r69,-21l1237,1681r64,-32l1363,1612r57,-42l1474,1524r51,-50l1571,1420r41,-58l1631,1332r-752,l805,1326r-69,-17l671,1281r-60,-36l558,1199r-45,-53l476,1087r-27,-65l431,952r-6,-74l432,802r18,-72l451,729r29,-67l520,601r49,-53l626,502r64,-36l759,441,656,28xm889,r,425l962,433r68,18l1093,479r59,37l1203,561r44,53l1283,673r27,64l1327,806r6,73l1327,952r-18,70l1282,1087r-37,59l1200,1199r-53,46l1087,1281r-65,28l953,1326r-74,6l1631,1332r18,-31l1681,1237r27,-67l1729,1100r16,-72l1754,954r4,-76l1755,806r-1,-3l1745,730r-15,-72l1709,589r-27,-66l1651,459r-37,-61l1573,340r-45,-54l1478,236r-53,-46l1368,148r-61,-37l1244,79,1178,52,1109,30,1038,14,964,4,889,xe" fillcolor="#d69939" stroked="f">
                  <v:path arrowok="t" o:connecttype="custom" o:connectlocs="584,450;450,510;330,589;226,685;140,797;73,922;27,1058;3,1203;3,1354;29,1500;77,1637;146,1762;233,1874;338,1970;457,2049;588,2108;729,2144;879,2157;1029,2144;1170,2108;1301,2049;1420,1970;1525,1874;1612,1762;879,1732;736,1709;611,1645;513,1546;449,1422;425,1278;450,1130;480,1062;569,948;690,866;656,428;889,825;1030,851;1152,916;1247,1014;1310,1137;1333,1279;1309,1422;1245,1546;1147,1645;1022,1709;879,1732;1649,1701;1708,1570;1745,1428;1758,1278;1754,1203;1730,1058;1682,923;1614,798;1528,686;1425,590;1307,511;1178,452;1038,414;889,400" o:connectangles="0,0,0,0,0,0,0,0,0,0,0,0,0,0,0,0,0,0,0,0,0,0,0,0,0,0,0,0,0,0,0,0,0,0,0,0,0,0,0,0,0,0,0,0,0,0,0,0,0,0,0,0,0,0,0,0,0,0,0,0"/>
                </v:shape>
                <w10:wrap anchorx="page"/>
              </v:group>
            </w:pict>
          </mc:Fallback>
        </mc:AlternateContent>
      </w:r>
      <w:r w:rsidR="00782EBA" w:rsidRPr="00901F87">
        <w:rPr>
          <w:rFonts w:ascii="Arial" w:hAnsi="Arial"/>
          <w:b/>
          <w:sz w:val="18"/>
        </w:rPr>
        <w:t xml:space="preserve">Figure 5: </w:t>
      </w:r>
      <w:r w:rsidR="00782EBA" w:rsidRPr="00901F87">
        <w:rPr>
          <w:sz w:val="18"/>
        </w:rPr>
        <w:t>Physical health issues 2017–18</w:t>
      </w:r>
    </w:p>
    <w:p w:rsidR="00935B1A" w:rsidRPr="00901F87" w:rsidRDefault="00935B1A">
      <w:pPr>
        <w:pStyle w:val="BodyText"/>
        <w:spacing w:before="15"/>
        <w:rPr>
          <w:sz w:val="21"/>
        </w:rPr>
      </w:pPr>
    </w:p>
    <w:p w:rsidR="00935B1A" w:rsidRPr="00901F87" w:rsidRDefault="00782EBA">
      <w:pPr>
        <w:pStyle w:val="ListParagraph"/>
        <w:numPr>
          <w:ilvl w:val="1"/>
          <w:numId w:val="4"/>
        </w:numPr>
        <w:tabs>
          <w:tab w:val="left" w:pos="2397"/>
        </w:tabs>
        <w:spacing w:line="299" w:lineRule="exact"/>
        <w:rPr>
          <w:rFonts w:ascii="Wingdings"/>
          <w:sz w:val="26"/>
        </w:rPr>
      </w:pPr>
      <w:r w:rsidRPr="00901F87">
        <w:rPr>
          <w:sz w:val="16"/>
        </w:rPr>
        <w:t>Health issue</w:t>
      </w:r>
      <w:r w:rsidRPr="00901F87">
        <w:rPr>
          <w:spacing w:val="-11"/>
          <w:sz w:val="16"/>
        </w:rPr>
        <w:t xml:space="preserve"> </w:t>
      </w:r>
      <w:r w:rsidRPr="00901F87">
        <w:rPr>
          <w:sz w:val="16"/>
        </w:rPr>
        <w:t>(96%)</w:t>
      </w:r>
    </w:p>
    <w:p w:rsidR="00935B1A" w:rsidRPr="00901F87" w:rsidRDefault="00782EBA">
      <w:pPr>
        <w:pStyle w:val="ListParagraph"/>
        <w:numPr>
          <w:ilvl w:val="1"/>
          <w:numId w:val="4"/>
        </w:numPr>
        <w:tabs>
          <w:tab w:val="left" w:pos="2397"/>
        </w:tabs>
        <w:spacing w:line="299" w:lineRule="exact"/>
        <w:rPr>
          <w:rFonts w:ascii="Wingdings"/>
          <w:sz w:val="26"/>
        </w:rPr>
      </w:pPr>
      <w:r w:rsidRPr="00901F87">
        <w:rPr>
          <w:sz w:val="16"/>
        </w:rPr>
        <w:t>No health issue</w:t>
      </w:r>
      <w:r w:rsidRPr="00901F87">
        <w:rPr>
          <w:spacing w:val="-16"/>
          <w:sz w:val="16"/>
        </w:rPr>
        <w:t xml:space="preserve"> </w:t>
      </w:r>
      <w:r w:rsidRPr="00901F87">
        <w:rPr>
          <w:sz w:val="16"/>
        </w:rPr>
        <w:t>(4%)</w:t>
      </w:r>
    </w:p>
    <w:p w:rsidR="00935B1A" w:rsidRPr="00901F87" w:rsidRDefault="00782EBA">
      <w:pPr>
        <w:spacing w:before="82" w:line="290" w:lineRule="auto"/>
        <w:ind w:left="2396" w:right="366"/>
        <w:rPr>
          <w:rFonts w:ascii="Arial"/>
          <w:i/>
          <w:sz w:val="15"/>
        </w:rPr>
      </w:pPr>
      <w:r w:rsidRPr="00901F87">
        <w:rPr>
          <w:rFonts w:ascii="Calibri"/>
          <w:i/>
          <w:w w:val="105"/>
          <w:sz w:val="15"/>
        </w:rPr>
        <w:t xml:space="preserve">Source: completed questionnaire data </w:t>
      </w:r>
      <w:r w:rsidRPr="00901F87">
        <w:rPr>
          <w:rFonts w:ascii="Arial"/>
          <w:i/>
          <w:w w:val="105"/>
          <w:sz w:val="15"/>
        </w:rPr>
        <w:t>(n = 85 people)</w:t>
      </w: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spacing w:before="2"/>
        <w:rPr>
          <w:rFonts w:ascii="Arial"/>
          <w:i/>
          <w:sz w:val="23"/>
        </w:rPr>
      </w:pPr>
    </w:p>
    <w:p w:rsidR="00935B1A" w:rsidRPr="00901F87" w:rsidRDefault="00782EBA">
      <w:pPr>
        <w:pStyle w:val="BodyText"/>
        <w:spacing w:line="160" w:lineRule="auto"/>
        <w:ind w:left="202" w:right="38"/>
        <w:jc w:val="both"/>
        <w:rPr>
          <w:sz w:val="10"/>
        </w:rPr>
      </w:pPr>
      <w:r w:rsidRPr="00901F87">
        <w:rPr>
          <w:w w:val="105"/>
        </w:rPr>
        <w:t>A 2016 report by the Office of the Public Advocate in Queensland</w:t>
      </w:r>
      <w:r w:rsidRPr="00901F87">
        <w:rPr>
          <w:spacing w:val="-27"/>
          <w:w w:val="105"/>
        </w:rPr>
        <w:t xml:space="preserve"> </w:t>
      </w:r>
      <w:r w:rsidRPr="00901F87">
        <w:rPr>
          <w:w w:val="105"/>
        </w:rPr>
        <w:t>reported</w:t>
      </w:r>
      <w:r w:rsidRPr="00901F87">
        <w:rPr>
          <w:spacing w:val="-27"/>
          <w:w w:val="105"/>
        </w:rPr>
        <w:t xml:space="preserve"> </w:t>
      </w:r>
      <w:r w:rsidRPr="00901F87">
        <w:rPr>
          <w:w w:val="105"/>
        </w:rPr>
        <w:t>the</w:t>
      </w:r>
      <w:r w:rsidRPr="00901F87">
        <w:rPr>
          <w:spacing w:val="-27"/>
          <w:w w:val="105"/>
        </w:rPr>
        <w:t xml:space="preserve"> </w:t>
      </w:r>
      <w:r w:rsidRPr="00901F87">
        <w:rPr>
          <w:w w:val="105"/>
        </w:rPr>
        <w:t>link</w:t>
      </w:r>
      <w:r w:rsidRPr="00901F87">
        <w:rPr>
          <w:spacing w:val="-27"/>
          <w:w w:val="105"/>
        </w:rPr>
        <w:t xml:space="preserve"> </w:t>
      </w:r>
      <w:r w:rsidRPr="00901F87">
        <w:rPr>
          <w:w w:val="105"/>
        </w:rPr>
        <w:t>between</w:t>
      </w:r>
      <w:r w:rsidRPr="00901F87">
        <w:rPr>
          <w:spacing w:val="-27"/>
          <w:w w:val="105"/>
        </w:rPr>
        <w:t xml:space="preserve"> </w:t>
      </w:r>
      <w:r w:rsidRPr="00901F87">
        <w:rPr>
          <w:w w:val="105"/>
        </w:rPr>
        <w:t>sedentary</w:t>
      </w:r>
      <w:r w:rsidRPr="00901F87">
        <w:rPr>
          <w:spacing w:val="-27"/>
          <w:w w:val="105"/>
        </w:rPr>
        <w:t xml:space="preserve"> </w:t>
      </w:r>
      <w:r w:rsidRPr="00901F87">
        <w:rPr>
          <w:w w:val="105"/>
        </w:rPr>
        <w:t>behaviours, poor diet and constipation, with a number of people  subject to their review reporting to have chronic and severe constipation.</w:t>
      </w:r>
      <w:r w:rsidRPr="00901F87">
        <w:rPr>
          <w:w w:val="105"/>
          <w:position w:val="6"/>
          <w:sz w:val="10"/>
        </w:rPr>
        <w:t xml:space="preserve">110 </w:t>
      </w:r>
      <w:r w:rsidRPr="00901F87">
        <w:rPr>
          <w:w w:val="105"/>
        </w:rPr>
        <w:t>The use of psychotropic medications, which are commonly prescribed for people with an intellectual  disability, contributed further to chronic</w:t>
      </w:r>
      <w:r w:rsidRPr="00901F87">
        <w:rPr>
          <w:spacing w:val="-39"/>
          <w:w w:val="105"/>
        </w:rPr>
        <w:t xml:space="preserve"> </w:t>
      </w:r>
      <w:r w:rsidRPr="00901F87">
        <w:rPr>
          <w:w w:val="105"/>
        </w:rPr>
        <w:t>constipation.</w:t>
      </w:r>
      <w:r w:rsidRPr="00901F87">
        <w:rPr>
          <w:w w:val="105"/>
          <w:position w:val="6"/>
          <w:sz w:val="10"/>
        </w:rPr>
        <w:t>111</w:t>
      </w:r>
    </w:p>
    <w:p w:rsidR="00935B1A" w:rsidRPr="00901F87" w:rsidRDefault="00782EBA">
      <w:pPr>
        <w:pStyle w:val="BodyText"/>
        <w:spacing w:before="75" w:line="160" w:lineRule="auto"/>
        <w:ind w:left="202" w:right="38"/>
        <w:jc w:val="both"/>
      </w:pPr>
      <w:r w:rsidRPr="00901F87">
        <w:rPr>
          <w:w w:val="105"/>
        </w:rPr>
        <w:t>The study highlighted that this is a potentially disabling  and painful condition that can cause urinary and faecal incontinence, rectal prolapse, chronic nausea, anal fissures (ulcers) and haemorrhoids, impacting an individual’s quality of</w:t>
      </w:r>
      <w:r w:rsidRPr="00901F87">
        <w:rPr>
          <w:spacing w:val="-6"/>
          <w:w w:val="105"/>
        </w:rPr>
        <w:t xml:space="preserve"> </w:t>
      </w:r>
      <w:r w:rsidRPr="00901F87">
        <w:rPr>
          <w:w w:val="105"/>
        </w:rPr>
        <w:t>life.</w:t>
      </w:r>
      <w:r w:rsidRPr="00901F87">
        <w:rPr>
          <w:spacing w:val="-6"/>
          <w:w w:val="105"/>
        </w:rPr>
        <w:t xml:space="preserve"> </w:t>
      </w:r>
      <w:r w:rsidRPr="00901F87">
        <w:rPr>
          <w:w w:val="105"/>
        </w:rPr>
        <w:t>Resulting</w:t>
      </w:r>
      <w:r w:rsidRPr="00901F87">
        <w:rPr>
          <w:spacing w:val="-6"/>
          <w:w w:val="105"/>
        </w:rPr>
        <w:t xml:space="preserve"> </w:t>
      </w:r>
      <w:r w:rsidRPr="00901F87">
        <w:rPr>
          <w:w w:val="105"/>
        </w:rPr>
        <w:t>faecal</w:t>
      </w:r>
      <w:r w:rsidRPr="00901F87">
        <w:rPr>
          <w:spacing w:val="-6"/>
          <w:w w:val="105"/>
        </w:rPr>
        <w:t xml:space="preserve"> </w:t>
      </w:r>
      <w:r w:rsidRPr="00901F87">
        <w:rPr>
          <w:w w:val="105"/>
        </w:rPr>
        <w:t>impaction</w:t>
      </w:r>
      <w:r w:rsidRPr="00901F87">
        <w:rPr>
          <w:spacing w:val="-6"/>
          <w:w w:val="105"/>
        </w:rPr>
        <w:t xml:space="preserve"> </w:t>
      </w:r>
      <w:r w:rsidRPr="00901F87">
        <w:rPr>
          <w:w w:val="105"/>
        </w:rPr>
        <w:t>can</w:t>
      </w:r>
      <w:r w:rsidRPr="00901F87">
        <w:rPr>
          <w:spacing w:val="-6"/>
          <w:w w:val="105"/>
        </w:rPr>
        <w:t xml:space="preserve"> </w:t>
      </w:r>
      <w:r w:rsidRPr="00901F87">
        <w:rPr>
          <w:w w:val="105"/>
        </w:rPr>
        <w:t>lead</w:t>
      </w:r>
      <w:r w:rsidRPr="00901F87">
        <w:rPr>
          <w:spacing w:val="-6"/>
          <w:w w:val="105"/>
        </w:rPr>
        <w:t xml:space="preserve"> </w:t>
      </w:r>
      <w:r w:rsidRPr="00901F87">
        <w:rPr>
          <w:w w:val="105"/>
        </w:rPr>
        <w:t>to</w:t>
      </w:r>
      <w:r w:rsidRPr="00901F87">
        <w:rPr>
          <w:spacing w:val="-6"/>
          <w:w w:val="105"/>
        </w:rPr>
        <w:t xml:space="preserve"> </w:t>
      </w:r>
      <w:r w:rsidRPr="00901F87">
        <w:rPr>
          <w:w w:val="105"/>
        </w:rPr>
        <w:t>hospitalisation where treatment and management is required in order to prevent</w:t>
      </w:r>
      <w:r w:rsidRPr="00901F87">
        <w:rPr>
          <w:spacing w:val="-22"/>
          <w:w w:val="105"/>
        </w:rPr>
        <w:t xml:space="preserve"> </w:t>
      </w:r>
      <w:r w:rsidRPr="00901F87">
        <w:rPr>
          <w:w w:val="105"/>
        </w:rPr>
        <w:t>serious</w:t>
      </w:r>
      <w:r w:rsidRPr="00901F87">
        <w:rPr>
          <w:spacing w:val="-22"/>
          <w:w w:val="105"/>
        </w:rPr>
        <w:t xml:space="preserve"> </w:t>
      </w:r>
      <w:r w:rsidRPr="00901F87">
        <w:rPr>
          <w:w w:val="105"/>
        </w:rPr>
        <w:t>bowel</w:t>
      </w:r>
      <w:r w:rsidRPr="00901F87">
        <w:rPr>
          <w:spacing w:val="-22"/>
          <w:w w:val="105"/>
        </w:rPr>
        <w:t xml:space="preserve"> </w:t>
      </w:r>
      <w:r w:rsidRPr="00901F87">
        <w:rPr>
          <w:w w:val="105"/>
        </w:rPr>
        <w:t>trauma</w:t>
      </w:r>
      <w:r w:rsidRPr="00901F87">
        <w:rPr>
          <w:spacing w:val="-22"/>
          <w:w w:val="105"/>
        </w:rPr>
        <w:t xml:space="preserve"> </w:t>
      </w:r>
      <w:r w:rsidRPr="00901F87">
        <w:rPr>
          <w:w w:val="105"/>
        </w:rPr>
        <w:t>and</w:t>
      </w:r>
      <w:r w:rsidRPr="00901F87">
        <w:rPr>
          <w:spacing w:val="-22"/>
          <w:w w:val="105"/>
        </w:rPr>
        <w:t xml:space="preserve"> </w:t>
      </w:r>
      <w:r w:rsidRPr="00901F87">
        <w:rPr>
          <w:w w:val="105"/>
        </w:rPr>
        <w:t>death.</w:t>
      </w:r>
      <w:r w:rsidRPr="00901F87">
        <w:rPr>
          <w:spacing w:val="-22"/>
          <w:w w:val="105"/>
        </w:rPr>
        <w:t xml:space="preserve"> </w:t>
      </w:r>
      <w:r w:rsidRPr="00901F87">
        <w:rPr>
          <w:w w:val="105"/>
        </w:rPr>
        <w:t>The</w:t>
      </w:r>
      <w:r w:rsidRPr="00901F87">
        <w:rPr>
          <w:spacing w:val="-22"/>
          <w:w w:val="105"/>
        </w:rPr>
        <w:t xml:space="preserve"> </w:t>
      </w:r>
      <w:r w:rsidRPr="00901F87">
        <w:rPr>
          <w:w w:val="105"/>
        </w:rPr>
        <w:t>potentially</w:t>
      </w:r>
      <w:r w:rsidRPr="00901F87">
        <w:rPr>
          <w:spacing w:val="-22"/>
          <w:w w:val="105"/>
        </w:rPr>
        <w:t xml:space="preserve"> </w:t>
      </w:r>
      <w:r w:rsidRPr="00901F87">
        <w:rPr>
          <w:w w:val="105"/>
        </w:rPr>
        <w:t>fatal condition</w:t>
      </w:r>
      <w:r w:rsidRPr="00901F87">
        <w:rPr>
          <w:spacing w:val="-21"/>
          <w:w w:val="105"/>
        </w:rPr>
        <w:t xml:space="preserve"> </w:t>
      </w:r>
      <w:r w:rsidRPr="00901F87">
        <w:rPr>
          <w:w w:val="105"/>
        </w:rPr>
        <w:t>of</w:t>
      </w:r>
      <w:r w:rsidRPr="00901F87">
        <w:rPr>
          <w:spacing w:val="-21"/>
          <w:w w:val="105"/>
        </w:rPr>
        <w:t xml:space="preserve"> </w:t>
      </w:r>
      <w:r w:rsidRPr="00901F87">
        <w:rPr>
          <w:w w:val="105"/>
        </w:rPr>
        <w:t>sigmoid</w:t>
      </w:r>
      <w:r w:rsidRPr="00901F87">
        <w:rPr>
          <w:spacing w:val="-21"/>
          <w:w w:val="105"/>
        </w:rPr>
        <w:t xml:space="preserve"> </w:t>
      </w:r>
      <w:r w:rsidRPr="00901F87">
        <w:rPr>
          <w:w w:val="105"/>
        </w:rPr>
        <w:t>volvulus</w:t>
      </w:r>
      <w:r w:rsidRPr="00901F87">
        <w:rPr>
          <w:spacing w:val="-21"/>
          <w:w w:val="105"/>
        </w:rPr>
        <w:t xml:space="preserve"> </w:t>
      </w:r>
      <w:r w:rsidRPr="00901F87">
        <w:rPr>
          <w:w w:val="105"/>
        </w:rPr>
        <w:t>(blockage</w:t>
      </w:r>
      <w:r w:rsidRPr="00901F87">
        <w:rPr>
          <w:spacing w:val="-21"/>
          <w:w w:val="105"/>
        </w:rPr>
        <w:t xml:space="preserve"> </w:t>
      </w:r>
      <w:r w:rsidRPr="00901F87">
        <w:rPr>
          <w:w w:val="105"/>
        </w:rPr>
        <w:t>at</w:t>
      </w:r>
      <w:r w:rsidRPr="00901F87">
        <w:rPr>
          <w:spacing w:val="-21"/>
          <w:w w:val="105"/>
        </w:rPr>
        <w:t xml:space="preserve"> </w:t>
      </w:r>
      <w:r w:rsidRPr="00901F87">
        <w:rPr>
          <w:w w:val="105"/>
        </w:rPr>
        <w:t>the</w:t>
      </w:r>
      <w:r w:rsidRPr="00901F87">
        <w:rPr>
          <w:spacing w:val="-21"/>
          <w:w w:val="105"/>
        </w:rPr>
        <w:t xml:space="preserve"> </w:t>
      </w:r>
      <w:r w:rsidRPr="00901F87">
        <w:rPr>
          <w:w w:val="105"/>
        </w:rPr>
        <w:t>bowel,</w:t>
      </w:r>
      <w:r w:rsidRPr="00901F87">
        <w:rPr>
          <w:spacing w:val="-21"/>
          <w:w w:val="105"/>
        </w:rPr>
        <w:t xml:space="preserve"> </w:t>
      </w:r>
      <w:r w:rsidRPr="00901F87">
        <w:rPr>
          <w:w w:val="105"/>
        </w:rPr>
        <w:t>where</w:t>
      </w:r>
      <w:r w:rsidRPr="00901F87">
        <w:rPr>
          <w:spacing w:val="-21"/>
          <w:w w:val="105"/>
        </w:rPr>
        <w:t xml:space="preserve"> </w:t>
      </w:r>
      <w:r w:rsidRPr="00901F87">
        <w:rPr>
          <w:w w:val="105"/>
        </w:rPr>
        <w:t>a loop</w:t>
      </w:r>
      <w:r w:rsidRPr="00901F87">
        <w:rPr>
          <w:spacing w:val="-19"/>
          <w:w w:val="105"/>
        </w:rPr>
        <w:t xml:space="preserve"> </w:t>
      </w:r>
      <w:r w:rsidRPr="00901F87">
        <w:rPr>
          <w:w w:val="105"/>
        </w:rPr>
        <w:t>of</w:t>
      </w:r>
      <w:r w:rsidRPr="00901F87">
        <w:rPr>
          <w:spacing w:val="-19"/>
          <w:w w:val="105"/>
        </w:rPr>
        <w:t xml:space="preserve"> </w:t>
      </w:r>
      <w:r w:rsidRPr="00901F87">
        <w:rPr>
          <w:w w:val="105"/>
        </w:rPr>
        <w:t>the</w:t>
      </w:r>
      <w:r w:rsidRPr="00901F87">
        <w:rPr>
          <w:spacing w:val="-19"/>
          <w:w w:val="105"/>
        </w:rPr>
        <w:t xml:space="preserve"> </w:t>
      </w:r>
      <w:r w:rsidRPr="00901F87">
        <w:rPr>
          <w:w w:val="105"/>
        </w:rPr>
        <w:t>bowel</w:t>
      </w:r>
      <w:r w:rsidRPr="00901F87">
        <w:rPr>
          <w:spacing w:val="-19"/>
          <w:w w:val="105"/>
        </w:rPr>
        <w:t xml:space="preserve"> </w:t>
      </w:r>
      <w:r w:rsidRPr="00901F87">
        <w:rPr>
          <w:w w:val="105"/>
        </w:rPr>
        <w:t>twists</w:t>
      </w:r>
      <w:r w:rsidRPr="00901F87">
        <w:rPr>
          <w:spacing w:val="-19"/>
          <w:w w:val="105"/>
        </w:rPr>
        <w:t xml:space="preserve"> </w:t>
      </w:r>
      <w:r w:rsidRPr="00901F87">
        <w:rPr>
          <w:w w:val="105"/>
        </w:rPr>
        <w:t>and</w:t>
      </w:r>
      <w:r w:rsidRPr="00901F87">
        <w:rPr>
          <w:spacing w:val="-19"/>
          <w:w w:val="105"/>
        </w:rPr>
        <w:t xml:space="preserve"> </w:t>
      </w:r>
      <w:r w:rsidRPr="00901F87">
        <w:rPr>
          <w:w w:val="105"/>
        </w:rPr>
        <w:t>creates</w:t>
      </w:r>
      <w:r w:rsidRPr="00901F87">
        <w:rPr>
          <w:spacing w:val="-19"/>
          <w:w w:val="105"/>
        </w:rPr>
        <w:t xml:space="preserve"> </w:t>
      </w:r>
      <w:r w:rsidRPr="00901F87">
        <w:rPr>
          <w:w w:val="105"/>
        </w:rPr>
        <w:t>a</w:t>
      </w:r>
      <w:r w:rsidRPr="00901F87">
        <w:rPr>
          <w:spacing w:val="-19"/>
          <w:w w:val="105"/>
        </w:rPr>
        <w:t xml:space="preserve"> </w:t>
      </w:r>
      <w:r w:rsidRPr="00901F87">
        <w:rPr>
          <w:w w:val="105"/>
        </w:rPr>
        <w:t>blockage)</w:t>
      </w:r>
      <w:r w:rsidRPr="00901F87">
        <w:rPr>
          <w:spacing w:val="-19"/>
          <w:w w:val="105"/>
        </w:rPr>
        <w:t xml:space="preserve"> </w:t>
      </w:r>
      <w:r w:rsidRPr="00901F87">
        <w:rPr>
          <w:w w:val="105"/>
        </w:rPr>
        <w:t>was</w:t>
      </w:r>
      <w:r w:rsidRPr="00901F87">
        <w:rPr>
          <w:spacing w:val="-19"/>
          <w:w w:val="105"/>
        </w:rPr>
        <w:t xml:space="preserve"> </w:t>
      </w:r>
      <w:r w:rsidRPr="00901F87">
        <w:rPr>
          <w:w w:val="105"/>
        </w:rPr>
        <w:t>noted</w:t>
      </w:r>
      <w:r w:rsidRPr="00901F87">
        <w:rPr>
          <w:spacing w:val="-19"/>
          <w:w w:val="105"/>
        </w:rPr>
        <w:t xml:space="preserve"> </w:t>
      </w:r>
      <w:r w:rsidRPr="00901F87">
        <w:rPr>
          <w:w w:val="105"/>
        </w:rPr>
        <w:t>to be</w:t>
      </w:r>
      <w:r w:rsidRPr="00901F87">
        <w:rPr>
          <w:spacing w:val="-9"/>
          <w:w w:val="105"/>
        </w:rPr>
        <w:t xml:space="preserve"> </w:t>
      </w:r>
      <w:r w:rsidRPr="00901F87">
        <w:rPr>
          <w:w w:val="105"/>
        </w:rPr>
        <w:t>a</w:t>
      </w:r>
      <w:r w:rsidRPr="00901F87">
        <w:rPr>
          <w:spacing w:val="-9"/>
          <w:w w:val="105"/>
        </w:rPr>
        <w:t xml:space="preserve"> </w:t>
      </w:r>
      <w:r w:rsidRPr="00901F87">
        <w:rPr>
          <w:w w:val="105"/>
        </w:rPr>
        <w:t>risk</w:t>
      </w:r>
      <w:r w:rsidRPr="00901F87">
        <w:rPr>
          <w:spacing w:val="-9"/>
          <w:w w:val="105"/>
        </w:rPr>
        <w:t xml:space="preserve"> </w:t>
      </w:r>
      <w:r w:rsidRPr="00901F87">
        <w:rPr>
          <w:w w:val="105"/>
        </w:rPr>
        <w:t>in</w:t>
      </w:r>
      <w:r w:rsidRPr="00901F87">
        <w:rPr>
          <w:spacing w:val="-9"/>
          <w:w w:val="105"/>
        </w:rPr>
        <w:t xml:space="preserve"> </w:t>
      </w:r>
      <w:r w:rsidRPr="00901F87">
        <w:rPr>
          <w:w w:val="105"/>
        </w:rPr>
        <w:t>people</w:t>
      </w:r>
      <w:r w:rsidRPr="00901F87">
        <w:rPr>
          <w:spacing w:val="-9"/>
          <w:w w:val="105"/>
        </w:rPr>
        <w:t xml:space="preserve"> </w:t>
      </w:r>
      <w:r w:rsidRPr="00901F87">
        <w:rPr>
          <w:w w:val="105"/>
        </w:rPr>
        <w:t>with</w:t>
      </w:r>
      <w:r w:rsidRPr="00901F87">
        <w:rPr>
          <w:spacing w:val="-9"/>
          <w:w w:val="105"/>
        </w:rPr>
        <w:t xml:space="preserve"> </w:t>
      </w:r>
      <w:r w:rsidRPr="00901F87">
        <w:rPr>
          <w:w w:val="105"/>
        </w:rPr>
        <w:t>chronic</w:t>
      </w:r>
      <w:r w:rsidRPr="00901F87">
        <w:rPr>
          <w:spacing w:val="-9"/>
          <w:w w:val="105"/>
        </w:rPr>
        <w:t xml:space="preserve"> </w:t>
      </w:r>
      <w:r w:rsidRPr="00901F87">
        <w:rPr>
          <w:w w:val="105"/>
        </w:rPr>
        <w:t>constipation.</w:t>
      </w:r>
    </w:p>
    <w:p w:rsidR="00935B1A" w:rsidRPr="00901F87" w:rsidRDefault="00782EBA">
      <w:pPr>
        <w:pStyle w:val="Heading5"/>
        <w:spacing w:line="240" w:lineRule="auto"/>
        <w:jc w:val="both"/>
      </w:pPr>
      <w:bookmarkStart w:id="40" w:name="_TOC_250015"/>
      <w:r w:rsidRPr="00901F87">
        <w:rPr>
          <w:b w:val="0"/>
        </w:rPr>
        <w:br w:type="column"/>
      </w:r>
      <w:bookmarkEnd w:id="40"/>
      <w:r w:rsidRPr="00901F87">
        <w:lastRenderedPageBreak/>
        <w:t>Vaccination</w:t>
      </w:r>
    </w:p>
    <w:p w:rsidR="00935B1A" w:rsidRPr="00901F87" w:rsidRDefault="00782EBA">
      <w:pPr>
        <w:pStyle w:val="Heading6"/>
        <w:spacing w:before="38" w:line="246" w:lineRule="exact"/>
        <w:ind w:left="202"/>
        <w:jc w:val="both"/>
        <w:rPr>
          <w:rFonts w:ascii="Arial Black"/>
        </w:rPr>
      </w:pPr>
      <w:r w:rsidRPr="00901F87">
        <w:rPr>
          <w:rFonts w:ascii="Arial Black"/>
        </w:rPr>
        <w:t>Influenza</w:t>
      </w:r>
    </w:p>
    <w:p w:rsidR="00935B1A" w:rsidRPr="00901F87" w:rsidRDefault="00782EBA">
      <w:pPr>
        <w:pStyle w:val="BodyText"/>
        <w:spacing w:before="58" w:line="160" w:lineRule="auto"/>
        <w:ind w:left="202" w:right="102" w:hanging="1"/>
        <w:jc w:val="both"/>
        <w:rPr>
          <w:sz w:val="10"/>
        </w:rPr>
      </w:pPr>
      <w:r w:rsidRPr="00901F87">
        <w:rPr>
          <w:w w:val="105"/>
        </w:rPr>
        <w:t xml:space="preserve">According to the </w:t>
      </w:r>
      <w:r w:rsidRPr="00901F87">
        <w:rPr>
          <w:rFonts w:ascii="Calibri"/>
          <w:i/>
          <w:w w:val="105"/>
        </w:rPr>
        <w:t>Australian immunisation handbook</w:t>
      </w:r>
      <w:r w:rsidRPr="00901F87">
        <w:rPr>
          <w:w w:val="105"/>
        </w:rPr>
        <w:t>, on average each year in Australia, approximately 100 deaths and 5,100 hospitalisations are recorded as being directly attributed to influenza.</w:t>
      </w:r>
      <w:r w:rsidRPr="00901F87">
        <w:rPr>
          <w:w w:val="105"/>
          <w:position w:val="6"/>
          <w:sz w:val="10"/>
        </w:rPr>
        <w:t xml:space="preserve">112  </w:t>
      </w:r>
      <w:r w:rsidRPr="00901F87">
        <w:rPr>
          <w:w w:val="105"/>
        </w:rPr>
        <w:t>The  number  of  deaths  related to influenza increases in particular at-risk groups. A study using mathematical modelling estimated that for people over the age of 50 years, there are more than 3,000 deaths annually and more than 13,500 hospitalisations annually due to influenza.</w:t>
      </w:r>
      <w:r w:rsidRPr="00901F87">
        <w:rPr>
          <w:w w:val="105"/>
          <w:position w:val="6"/>
          <w:sz w:val="10"/>
        </w:rPr>
        <w:t xml:space="preserve">113 </w:t>
      </w:r>
      <w:r w:rsidRPr="00901F87">
        <w:rPr>
          <w:w w:val="105"/>
        </w:rPr>
        <w:t>Another study has estimated mortality rates for those 65 years and over are as high as 25.8 per 100,000 people in Australia.</w:t>
      </w:r>
      <w:r w:rsidRPr="00901F87">
        <w:rPr>
          <w:w w:val="105"/>
          <w:position w:val="6"/>
          <w:sz w:val="10"/>
        </w:rPr>
        <w:t xml:space="preserve">114 </w:t>
      </w:r>
      <w:r w:rsidRPr="00901F87">
        <w:rPr>
          <w:w w:val="105"/>
        </w:rPr>
        <w:t>Further, people with chronic diseases experience a greater rise in morbidity during annual influenza</w:t>
      </w:r>
      <w:r w:rsidRPr="00901F87">
        <w:rPr>
          <w:spacing w:val="-18"/>
          <w:w w:val="105"/>
        </w:rPr>
        <w:t xml:space="preserve"> </w:t>
      </w:r>
      <w:r w:rsidRPr="00901F87">
        <w:rPr>
          <w:w w:val="105"/>
        </w:rPr>
        <w:t>epidemics.</w:t>
      </w:r>
      <w:r w:rsidRPr="00901F87">
        <w:rPr>
          <w:w w:val="105"/>
          <w:position w:val="6"/>
          <w:sz w:val="10"/>
        </w:rPr>
        <w:t>115</w:t>
      </w:r>
    </w:p>
    <w:p w:rsidR="00935B1A" w:rsidRPr="00901F87" w:rsidRDefault="00782EBA">
      <w:pPr>
        <w:pStyle w:val="BodyText"/>
        <w:spacing w:before="81" w:line="160" w:lineRule="auto"/>
        <w:ind w:left="202" w:right="103"/>
        <w:jc w:val="both"/>
        <w:rPr>
          <w:sz w:val="10"/>
        </w:rPr>
      </w:pPr>
      <w:r w:rsidRPr="00901F87">
        <w:rPr>
          <w:w w:val="105"/>
        </w:rPr>
        <w:t>Influenza vaccination is described as ‘… the single most important measure in preventing or attenuating influenza infection and preventing mortality.’</w:t>
      </w:r>
      <w:r w:rsidRPr="00901F87">
        <w:rPr>
          <w:w w:val="105"/>
          <w:position w:val="6"/>
          <w:sz w:val="10"/>
        </w:rPr>
        <w:t>116</w:t>
      </w:r>
    </w:p>
    <w:p w:rsidR="00935B1A" w:rsidRPr="00901F87" w:rsidRDefault="00782EBA">
      <w:pPr>
        <w:pStyle w:val="BodyText"/>
        <w:spacing w:before="71" w:line="160" w:lineRule="auto"/>
        <w:ind w:left="202" w:right="103"/>
        <w:jc w:val="both"/>
      </w:pPr>
      <w:r w:rsidRPr="00901F87">
        <w:rPr>
          <w:w w:val="105"/>
        </w:rPr>
        <w:t>Annual vaccination is recommended for most individuals over the age of six months, and particularly for clinically at-risk groups who have conditions that  predispose them to</w:t>
      </w:r>
      <w:r w:rsidRPr="00901F87">
        <w:rPr>
          <w:spacing w:val="-9"/>
          <w:w w:val="105"/>
        </w:rPr>
        <w:t xml:space="preserve"> </w:t>
      </w:r>
      <w:r w:rsidRPr="00901F87">
        <w:rPr>
          <w:w w:val="105"/>
        </w:rPr>
        <w:t>severe</w:t>
      </w:r>
      <w:r w:rsidRPr="00901F87">
        <w:rPr>
          <w:spacing w:val="-9"/>
          <w:w w:val="105"/>
        </w:rPr>
        <w:t xml:space="preserve"> </w:t>
      </w:r>
      <w:r w:rsidRPr="00901F87">
        <w:rPr>
          <w:w w:val="105"/>
        </w:rPr>
        <w:t>influenza,</w:t>
      </w:r>
      <w:r w:rsidRPr="00901F87">
        <w:rPr>
          <w:spacing w:val="-9"/>
          <w:w w:val="105"/>
        </w:rPr>
        <w:t xml:space="preserve"> </w:t>
      </w:r>
      <w:r w:rsidRPr="00901F87">
        <w:rPr>
          <w:w w:val="105"/>
        </w:rPr>
        <w:t>including</w:t>
      </w:r>
      <w:r w:rsidRPr="00901F87">
        <w:rPr>
          <w:spacing w:val="-9"/>
          <w:w w:val="105"/>
        </w:rPr>
        <w:t xml:space="preserve"> </w:t>
      </w:r>
      <w:r w:rsidRPr="00901F87">
        <w:rPr>
          <w:w w:val="105"/>
        </w:rPr>
        <w:t>people</w:t>
      </w:r>
      <w:r w:rsidRPr="00901F87">
        <w:rPr>
          <w:spacing w:val="-9"/>
          <w:w w:val="105"/>
        </w:rPr>
        <w:t xml:space="preserve"> </w:t>
      </w:r>
      <w:r w:rsidRPr="00901F87">
        <w:rPr>
          <w:w w:val="105"/>
        </w:rPr>
        <w:t>with:</w:t>
      </w:r>
    </w:p>
    <w:p w:rsidR="00935B1A" w:rsidRPr="00901F87" w:rsidRDefault="00782EBA">
      <w:pPr>
        <w:pStyle w:val="ListParagraph"/>
        <w:numPr>
          <w:ilvl w:val="0"/>
          <w:numId w:val="19"/>
        </w:numPr>
        <w:tabs>
          <w:tab w:val="left" w:pos="350"/>
        </w:tabs>
        <w:spacing w:line="259" w:lineRule="exact"/>
        <w:ind w:left="349" w:hanging="147"/>
        <w:jc w:val="both"/>
        <w:rPr>
          <w:sz w:val="18"/>
        </w:rPr>
      </w:pPr>
      <w:r w:rsidRPr="00901F87">
        <w:rPr>
          <w:sz w:val="18"/>
        </w:rPr>
        <w:t>cardiac</w:t>
      </w:r>
      <w:r w:rsidRPr="00901F87">
        <w:rPr>
          <w:spacing w:val="-6"/>
          <w:sz w:val="18"/>
        </w:rPr>
        <w:t xml:space="preserve"> </w:t>
      </w:r>
      <w:r w:rsidRPr="00901F87">
        <w:rPr>
          <w:sz w:val="18"/>
        </w:rPr>
        <w:t>disease</w:t>
      </w:r>
    </w:p>
    <w:p w:rsidR="00935B1A" w:rsidRPr="00901F87" w:rsidRDefault="00782EBA">
      <w:pPr>
        <w:pStyle w:val="ListParagraph"/>
        <w:numPr>
          <w:ilvl w:val="0"/>
          <w:numId w:val="19"/>
        </w:numPr>
        <w:tabs>
          <w:tab w:val="left" w:pos="350"/>
        </w:tabs>
        <w:spacing w:line="262" w:lineRule="exact"/>
        <w:ind w:left="349" w:hanging="147"/>
        <w:jc w:val="both"/>
        <w:rPr>
          <w:sz w:val="18"/>
        </w:rPr>
      </w:pPr>
      <w:r w:rsidRPr="00901F87">
        <w:rPr>
          <w:w w:val="105"/>
          <w:sz w:val="18"/>
        </w:rPr>
        <w:t>Down</w:t>
      </w:r>
      <w:r w:rsidRPr="00901F87">
        <w:rPr>
          <w:spacing w:val="-8"/>
          <w:w w:val="105"/>
          <w:sz w:val="18"/>
        </w:rPr>
        <w:t xml:space="preserve"> </w:t>
      </w:r>
      <w:r w:rsidRPr="00901F87">
        <w:rPr>
          <w:w w:val="105"/>
          <w:sz w:val="18"/>
        </w:rPr>
        <w:t>syndrome</w:t>
      </w:r>
    </w:p>
    <w:p w:rsidR="00935B1A" w:rsidRPr="00901F87" w:rsidRDefault="00782EBA">
      <w:pPr>
        <w:pStyle w:val="ListParagraph"/>
        <w:numPr>
          <w:ilvl w:val="0"/>
          <w:numId w:val="19"/>
        </w:numPr>
        <w:tabs>
          <w:tab w:val="left" w:pos="350"/>
        </w:tabs>
        <w:spacing w:line="262" w:lineRule="exact"/>
        <w:ind w:left="349" w:hanging="147"/>
        <w:jc w:val="both"/>
        <w:rPr>
          <w:sz w:val="18"/>
        </w:rPr>
      </w:pPr>
      <w:r w:rsidRPr="00901F87">
        <w:rPr>
          <w:sz w:val="18"/>
        </w:rPr>
        <w:t>obesity (body mass index over</w:t>
      </w:r>
      <w:r w:rsidRPr="00901F87">
        <w:rPr>
          <w:spacing w:val="-22"/>
          <w:sz w:val="18"/>
        </w:rPr>
        <w:t xml:space="preserve"> </w:t>
      </w:r>
      <w:r w:rsidRPr="00901F87">
        <w:rPr>
          <w:sz w:val="18"/>
        </w:rPr>
        <w:t>40)</w:t>
      </w:r>
    </w:p>
    <w:p w:rsidR="00935B1A" w:rsidRPr="00901F87" w:rsidRDefault="00782EBA">
      <w:pPr>
        <w:pStyle w:val="ListParagraph"/>
        <w:numPr>
          <w:ilvl w:val="0"/>
          <w:numId w:val="19"/>
        </w:numPr>
        <w:tabs>
          <w:tab w:val="left" w:pos="350"/>
        </w:tabs>
        <w:spacing w:line="262" w:lineRule="exact"/>
        <w:ind w:left="349" w:hanging="147"/>
        <w:jc w:val="both"/>
        <w:rPr>
          <w:sz w:val="18"/>
        </w:rPr>
      </w:pPr>
      <w:r w:rsidRPr="00901F87">
        <w:rPr>
          <w:w w:val="105"/>
          <w:sz w:val="18"/>
        </w:rPr>
        <w:t>chronic respiratory</w:t>
      </w:r>
      <w:r w:rsidRPr="00901F87">
        <w:rPr>
          <w:spacing w:val="-17"/>
          <w:w w:val="105"/>
          <w:sz w:val="18"/>
        </w:rPr>
        <w:t xml:space="preserve"> </w:t>
      </w:r>
      <w:r w:rsidRPr="00901F87">
        <w:rPr>
          <w:w w:val="105"/>
          <w:sz w:val="18"/>
        </w:rPr>
        <w:t>conditions</w:t>
      </w:r>
    </w:p>
    <w:p w:rsidR="00935B1A" w:rsidRPr="00901F87" w:rsidRDefault="00782EBA">
      <w:pPr>
        <w:pStyle w:val="ListParagraph"/>
        <w:numPr>
          <w:ilvl w:val="0"/>
          <w:numId w:val="19"/>
        </w:numPr>
        <w:tabs>
          <w:tab w:val="left" w:pos="350"/>
        </w:tabs>
        <w:spacing w:line="262" w:lineRule="exact"/>
        <w:ind w:left="349" w:hanging="147"/>
        <w:jc w:val="both"/>
        <w:rPr>
          <w:sz w:val="18"/>
        </w:rPr>
      </w:pPr>
      <w:r w:rsidRPr="00901F87">
        <w:rPr>
          <w:w w:val="105"/>
          <w:sz w:val="18"/>
        </w:rPr>
        <w:t>certain immunocompromising</w:t>
      </w:r>
      <w:r w:rsidRPr="00901F87">
        <w:rPr>
          <w:spacing w:val="-16"/>
          <w:w w:val="105"/>
          <w:sz w:val="18"/>
        </w:rPr>
        <w:t xml:space="preserve"> </w:t>
      </w:r>
      <w:r w:rsidRPr="00901F87">
        <w:rPr>
          <w:w w:val="105"/>
          <w:sz w:val="18"/>
        </w:rPr>
        <w:t>conditions</w:t>
      </w:r>
    </w:p>
    <w:p w:rsidR="00935B1A" w:rsidRPr="00901F87" w:rsidRDefault="00782EBA">
      <w:pPr>
        <w:pStyle w:val="ListParagraph"/>
        <w:numPr>
          <w:ilvl w:val="0"/>
          <w:numId w:val="19"/>
        </w:numPr>
        <w:tabs>
          <w:tab w:val="left" w:pos="350"/>
        </w:tabs>
        <w:spacing w:before="42" w:line="160" w:lineRule="auto"/>
        <w:ind w:left="349" w:right="469" w:hanging="147"/>
        <w:rPr>
          <w:sz w:val="10"/>
        </w:rPr>
      </w:pPr>
      <w:r w:rsidRPr="00901F87">
        <w:rPr>
          <w:w w:val="105"/>
          <w:sz w:val="18"/>
        </w:rPr>
        <w:t>chronic illnesses requiring regular medical follow up such</w:t>
      </w:r>
      <w:r w:rsidRPr="00901F87">
        <w:rPr>
          <w:spacing w:val="-22"/>
          <w:w w:val="105"/>
          <w:sz w:val="18"/>
        </w:rPr>
        <w:t xml:space="preserve"> </w:t>
      </w:r>
      <w:r w:rsidRPr="00901F87">
        <w:rPr>
          <w:w w:val="105"/>
          <w:sz w:val="18"/>
        </w:rPr>
        <w:t>as</w:t>
      </w:r>
      <w:r w:rsidRPr="00901F87">
        <w:rPr>
          <w:spacing w:val="-22"/>
          <w:w w:val="105"/>
          <w:sz w:val="18"/>
        </w:rPr>
        <w:t xml:space="preserve"> </w:t>
      </w:r>
      <w:r w:rsidRPr="00901F87">
        <w:rPr>
          <w:w w:val="105"/>
          <w:sz w:val="18"/>
        </w:rPr>
        <w:t>diabetes</w:t>
      </w:r>
      <w:r w:rsidRPr="00901F87">
        <w:rPr>
          <w:spacing w:val="-22"/>
          <w:w w:val="105"/>
          <w:sz w:val="18"/>
        </w:rPr>
        <w:t xml:space="preserve"> </w:t>
      </w:r>
      <w:r w:rsidRPr="00901F87">
        <w:rPr>
          <w:w w:val="105"/>
          <w:sz w:val="18"/>
        </w:rPr>
        <w:t>mellitus,</w:t>
      </w:r>
      <w:r w:rsidRPr="00901F87">
        <w:rPr>
          <w:spacing w:val="-22"/>
          <w:w w:val="105"/>
          <w:sz w:val="18"/>
        </w:rPr>
        <w:t xml:space="preserve"> </w:t>
      </w:r>
      <w:r w:rsidRPr="00901F87">
        <w:rPr>
          <w:w w:val="105"/>
          <w:sz w:val="18"/>
        </w:rPr>
        <w:t>chronic</w:t>
      </w:r>
      <w:r w:rsidRPr="00901F87">
        <w:rPr>
          <w:spacing w:val="-22"/>
          <w:w w:val="105"/>
          <w:sz w:val="18"/>
        </w:rPr>
        <w:t xml:space="preserve"> </w:t>
      </w:r>
      <w:r w:rsidRPr="00901F87">
        <w:rPr>
          <w:w w:val="105"/>
          <w:sz w:val="18"/>
        </w:rPr>
        <w:t>renal</w:t>
      </w:r>
      <w:r w:rsidRPr="00901F87">
        <w:rPr>
          <w:spacing w:val="-22"/>
          <w:w w:val="105"/>
          <w:sz w:val="18"/>
        </w:rPr>
        <w:t xml:space="preserve"> </w:t>
      </w:r>
      <w:r w:rsidRPr="00901F87">
        <w:rPr>
          <w:w w:val="105"/>
          <w:sz w:val="18"/>
        </w:rPr>
        <w:t>failure,</w:t>
      </w:r>
      <w:r w:rsidRPr="00901F87">
        <w:rPr>
          <w:spacing w:val="-22"/>
          <w:w w:val="105"/>
          <w:sz w:val="18"/>
        </w:rPr>
        <w:t xml:space="preserve"> </w:t>
      </w:r>
      <w:r w:rsidRPr="00901F87">
        <w:rPr>
          <w:w w:val="105"/>
          <w:sz w:val="18"/>
        </w:rPr>
        <w:t>chronic metabolic diseases.</w:t>
      </w:r>
      <w:r w:rsidRPr="00901F87">
        <w:rPr>
          <w:spacing w:val="-18"/>
          <w:w w:val="105"/>
          <w:sz w:val="18"/>
        </w:rPr>
        <w:t xml:space="preserve"> </w:t>
      </w:r>
      <w:r w:rsidRPr="00901F87">
        <w:rPr>
          <w:w w:val="105"/>
          <w:position w:val="6"/>
          <w:sz w:val="10"/>
        </w:rPr>
        <w:t>117</w:t>
      </w:r>
    </w:p>
    <w:p w:rsidR="00935B1A" w:rsidRPr="00901F87" w:rsidRDefault="00782EBA">
      <w:pPr>
        <w:pStyle w:val="BodyText"/>
        <w:spacing w:before="145" w:line="160" w:lineRule="auto"/>
        <w:ind w:left="202" w:right="103"/>
        <w:jc w:val="both"/>
        <w:rPr>
          <w:sz w:val="10"/>
        </w:rPr>
      </w:pPr>
      <w:r w:rsidRPr="00901F87">
        <w:rPr>
          <w:w w:val="105"/>
        </w:rPr>
        <w:t>The Australian Government recommends influenza vaccination</w:t>
      </w:r>
      <w:r w:rsidRPr="00901F87">
        <w:rPr>
          <w:spacing w:val="-22"/>
          <w:w w:val="105"/>
        </w:rPr>
        <w:t xml:space="preserve"> </w:t>
      </w:r>
      <w:r w:rsidRPr="00901F87">
        <w:rPr>
          <w:w w:val="105"/>
        </w:rPr>
        <w:t>for</w:t>
      </w:r>
      <w:r w:rsidRPr="00901F87">
        <w:rPr>
          <w:spacing w:val="-22"/>
          <w:w w:val="105"/>
        </w:rPr>
        <w:t xml:space="preserve"> </w:t>
      </w:r>
      <w:r w:rsidRPr="00901F87">
        <w:rPr>
          <w:w w:val="105"/>
        </w:rPr>
        <w:t>residents</w:t>
      </w:r>
      <w:r w:rsidRPr="00901F87">
        <w:rPr>
          <w:spacing w:val="-22"/>
          <w:w w:val="105"/>
        </w:rPr>
        <w:t xml:space="preserve"> </w:t>
      </w:r>
      <w:r w:rsidRPr="00901F87">
        <w:rPr>
          <w:w w:val="105"/>
        </w:rPr>
        <w:t>and</w:t>
      </w:r>
      <w:r w:rsidRPr="00901F87">
        <w:rPr>
          <w:spacing w:val="-22"/>
          <w:w w:val="105"/>
        </w:rPr>
        <w:t xml:space="preserve"> </w:t>
      </w:r>
      <w:r w:rsidRPr="00901F87">
        <w:rPr>
          <w:w w:val="105"/>
        </w:rPr>
        <w:t>staff</w:t>
      </w:r>
      <w:r w:rsidRPr="00901F87">
        <w:rPr>
          <w:spacing w:val="-22"/>
          <w:w w:val="105"/>
        </w:rPr>
        <w:t xml:space="preserve"> </w:t>
      </w:r>
      <w:r w:rsidRPr="00901F87">
        <w:rPr>
          <w:w w:val="105"/>
        </w:rPr>
        <w:t>of</w:t>
      </w:r>
      <w:r w:rsidRPr="00901F87">
        <w:rPr>
          <w:spacing w:val="-22"/>
          <w:w w:val="105"/>
        </w:rPr>
        <w:t xml:space="preserve"> </w:t>
      </w:r>
      <w:r w:rsidRPr="00901F87">
        <w:rPr>
          <w:w w:val="105"/>
        </w:rPr>
        <w:t>aged</w:t>
      </w:r>
      <w:r w:rsidRPr="00901F87">
        <w:rPr>
          <w:spacing w:val="-22"/>
          <w:w w:val="105"/>
        </w:rPr>
        <w:t xml:space="preserve"> </w:t>
      </w:r>
      <w:r w:rsidRPr="00901F87">
        <w:rPr>
          <w:w w:val="105"/>
        </w:rPr>
        <w:t>care</w:t>
      </w:r>
      <w:r w:rsidRPr="00901F87">
        <w:rPr>
          <w:spacing w:val="-22"/>
          <w:w w:val="105"/>
        </w:rPr>
        <w:t xml:space="preserve"> </w:t>
      </w:r>
      <w:r w:rsidRPr="00901F87">
        <w:rPr>
          <w:w w:val="105"/>
        </w:rPr>
        <w:t>and</w:t>
      </w:r>
      <w:r w:rsidRPr="00901F87">
        <w:rPr>
          <w:spacing w:val="-22"/>
          <w:w w:val="105"/>
        </w:rPr>
        <w:t xml:space="preserve"> </w:t>
      </w:r>
      <w:r w:rsidRPr="00901F87">
        <w:rPr>
          <w:w w:val="105"/>
        </w:rPr>
        <w:t>long-term residential</w:t>
      </w:r>
      <w:r w:rsidRPr="00901F87">
        <w:rPr>
          <w:spacing w:val="-30"/>
          <w:w w:val="105"/>
        </w:rPr>
        <w:t xml:space="preserve"> </w:t>
      </w:r>
      <w:r w:rsidRPr="00901F87">
        <w:rPr>
          <w:w w:val="105"/>
        </w:rPr>
        <w:t>facilities</w:t>
      </w:r>
      <w:r w:rsidRPr="00901F87">
        <w:rPr>
          <w:spacing w:val="-31"/>
          <w:w w:val="105"/>
        </w:rPr>
        <w:t xml:space="preserve"> </w:t>
      </w:r>
      <w:r w:rsidRPr="00901F87">
        <w:rPr>
          <w:w w:val="105"/>
        </w:rPr>
        <w:t>due</w:t>
      </w:r>
      <w:r w:rsidRPr="00901F87">
        <w:rPr>
          <w:spacing w:val="-30"/>
          <w:w w:val="105"/>
        </w:rPr>
        <w:t xml:space="preserve"> </w:t>
      </w:r>
      <w:r w:rsidRPr="00901F87">
        <w:rPr>
          <w:w w:val="105"/>
        </w:rPr>
        <w:t>to</w:t>
      </w:r>
      <w:r w:rsidRPr="00901F87">
        <w:rPr>
          <w:spacing w:val="-30"/>
          <w:w w:val="105"/>
        </w:rPr>
        <w:t xml:space="preserve"> </w:t>
      </w:r>
      <w:r w:rsidRPr="00901F87">
        <w:rPr>
          <w:w w:val="105"/>
        </w:rPr>
        <w:t>high</w:t>
      </w:r>
      <w:r w:rsidRPr="00901F87">
        <w:rPr>
          <w:spacing w:val="-31"/>
          <w:w w:val="105"/>
        </w:rPr>
        <w:t xml:space="preserve"> </w:t>
      </w:r>
      <w:r w:rsidRPr="00901F87">
        <w:rPr>
          <w:w w:val="105"/>
        </w:rPr>
        <w:t>rates</w:t>
      </w:r>
      <w:r w:rsidRPr="00901F87">
        <w:rPr>
          <w:spacing w:val="-30"/>
          <w:w w:val="105"/>
        </w:rPr>
        <w:t xml:space="preserve"> </w:t>
      </w:r>
      <w:r w:rsidRPr="00901F87">
        <w:rPr>
          <w:w w:val="105"/>
        </w:rPr>
        <w:t>of</w:t>
      </w:r>
      <w:r w:rsidRPr="00901F87">
        <w:rPr>
          <w:spacing w:val="-30"/>
          <w:w w:val="105"/>
        </w:rPr>
        <w:t xml:space="preserve"> </w:t>
      </w:r>
      <w:r w:rsidRPr="00901F87">
        <w:rPr>
          <w:w w:val="105"/>
        </w:rPr>
        <w:t>influenza</w:t>
      </w:r>
      <w:r w:rsidRPr="00901F87">
        <w:rPr>
          <w:spacing w:val="-31"/>
          <w:w w:val="105"/>
        </w:rPr>
        <w:t xml:space="preserve"> </w:t>
      </w:r>
      <w:r w:rsidRPr="00901F87">
        <w:rPr>
          <w:w w:val="105"/>
        </w:rPr>
        <w:t>transmission and</w:t>
      </w:r>
      <w:r w:rsidRPr="00901F87">
        <w:rPr>
          <w:spacing w:val="-12"/>
          <w:w w:val="105"/>
        </w:rPr>
        <w:t xml:space="preserve"> </w:t>
      </w:r>
      <w:r w:rsidRPr="00901F87">
        <w:rPr>
          <w:w w:val="105"/>
        </w:rPr>
        <w:t>complications</w:t>
      </w:r>
      <w:r w:rsidRPr="00901F87">
        <w:rPr>
          <w:spacing w:val="-12"/>
          <w:w w:val="105"/>
        </w:rPr>
        <w:t xml:space="preserve"> </w:t>
      </w:r>
      <w:r w:rsidRPr="00901F87">
        <w:rPr>
          <w:w w:val="105"/>
        </w:rPr>
        <w:t>during</w:t>
      </w:r>
      <w:r w:rsidRPr="00901F87">
        <w:rPr>
          <w:spacing w:val="-12"/>
          <w:w w:val="105"/>
        </w:rPr>
        <w:t xml:space="preserve"> </w:t>
      </w:r>
      <w:r w:rsidRPr="00901F87">
        <w:rPr>
          <w:w w:val="105"/>
        </w:rPr>
        <w:t>outbreaks</w:t>
      </w:r>
      <w:r w:rsidRPr="00901F87">
        <w:rPr>
          <w:spacing w:val="-12"/>
          <w:w w:val="105"/>
        </w:rPr>
        <w:t xml:space="preserve"> </w:t>
      </w:r>
      <w:r w:rsidRPr="00901F87">
        <w:rPr>
          <w:w w:val="105"/>
        </w:rPr>
        <w:t>in</w:t>
      </w:r>
      <w:r w:rsidRPr="00901F87">
        <w:rPr>
          <w:spacing w:val="-12"/>
          <w:w w:val="105"/>
        </w:rPr>
        <w:t xml:space="preserve"> </w:t>
      </w:r>
      <w:r w:rsidRPr="00901F87">
        <w:rPr>
          <w:w w:val="105"/>
        </w:rPr>
        <w:t>such</w:t>
      </w:r>
      <w:r w:rsidRPr="00901F87">
        <w:rPr>
          <w:spacing w:val="-12"/>
          <w:w w:val="105"/>
        </w:rPr>
        <w:t xml:space="preserve"> </w:t>
      </w:r>
      <w:r w:rsidRPr="00901F87">
        <w:rPr>
          <w:w w:val="105"/>
        </w:rPr>
        <w:t>facilities.</w:t>
      </w:r>
      <w:r w:rsidRPr="00901F87">
        <w:rPr>
          <w:w w:val="105"/>
          <w:position w:val="6"/>
          <w:sz w:val="10"/>
        </w:rPr>
        <w:t>118</w:t>
      </w:r>
    </w:p>
    <w:p w:rsidR="00935B1A" w:rsidRPr="00901F87" w:rsidRDefault="00782EBA">
      <w:pPr>
        <w:pStyle w:val="BodyText"/>
        <w:spacing w:before="72" w:line="160" w:lineRule="auto"/>
        <w:ind w:left="202" w:right="103"/>
        <w:jc w:val="both"/>
        <w:rPr>
          <w:sz w:val="10"/>
        </w:rPr>
      </w:pPr>
      <w:r w:rsidRPr="00901F87">
        <w:rPr>
          <w:w w:val="105"/>
        </w:rPr>
        <w:t>In</w:t>
      </w:r>
      <w:r w:rsidRPr="00901F87">
        <w:rPr>
          <w:spacing w:val="-10"/>
          <w:w w:val="105"/>
        </w:rPr>
        <w:t xml:space="preserve"> </w:t>
      </w:r>
      <w:r w:rsidRPr="00901F87">
        <w:rPr>
          <w:w w:val="105"/>
        </w:rPr>
        <w:t>Victoria,</w:t>
      </w:r>
      <w:r w:rsidRPr="00901F87">
        <w:rPr>
          <w:spacing w:val="-9"/>
          <w:w w:val="105"/>
        </w:rPr>
        <w:t xml:space="preserve"> </w:t>
      </w:r>
      <w:r w:rsidRPr="00901F87">
        <w:rPr>
          <w:w w:val="105"/>
        </w:rPr>
        <w:t>influenza</w:t>
      </w:r>
      <w:r w:rsidRPr="00901F87">
        <w:rPr>
          <w:spacing w:val="-10"/>
          <w:w w:val="105"/>
        </w:rPr>
        <w:t xml:space="preserve"> </w:t>
      </w:r>
      <w:r w:rsidRPr="00901F87">
        <w:rPr>
          <w:w w:val="105"/>
        </w:rPr>
        <w:t>vaccination</w:t>
      </w:r>
      <w:r w:rsidRPr="00901F87">
        <w:rPr>
          <w:spacing w:val="-10"/>
          <w:w w:val="105"/>
        </w:rPr>
        <w:t xml:space="preserve"> </w:t>
      </w:r>
      <w:r w:rsidRPr="00901F87">
        <w:rPr>
          <w:w w:val="105"/>
        </w:rPr>
        <w:t>is</w:t>
      </w:r>
      <w:r w:rsidRPr="00901F87">
        <w:rPr>
          <w:spacing w:val="-10"/>
          <w:w w:val="105"/>
        </w:rPr>
        <w:t xml:space="preserve"> </w:t>
      </w:r>
      <w:r w:rsidRPr="00901F87">
        <w:rPr>
          <w:w w:val="105"/>
        </w:rPr>
        <w:t>not</w:t>
      </w:r>
      <w:r w:rsidRPr="00901F87">
        <w:rPr>
          <w:spacing w:val="-10"/>
          <w:w w:val="105"/>
        </w:rPr>
        <w:t xml:space="preserve"> </w:t>
      </w:r>
      <w:r w:rsidRPr="00901F87">
        <w:rPr>
          <w:w w:val="105"/>
        </w:rPr>
        <w:t>a</w:t>
      </w:r>
      <w:r w:rsidRPr="00901F87">
        <w:rPr>
          <w:spacing w:val="-10"/>
          <w:w w:val="105"/>
        </w:rPr>
        <w:t xml:space="preserve"> </w:t>
      </w:r>
      <w:r w:rsidRPr="00901F87">
        <w:rPr>
          <w:w w:val="105"/>
        </w:rPr>
        <w:t>mandatory</w:t>
      </w:r>
      <w:r w:rsidRPr="00901F87">
        <w:rPr>
          <w:spacing w:val="-9"/>
          <w:w w:val="105"/>
        </w:rPr>
        <w:t xml:space="preserve"> </w:t>
      </w:r>
      <w:r w:rsidRPr="00901F87">
        <w:rPr>
          <w:w w:val="105"/>
        </w:rPr>
        <w:t>practice for</w:t>
      </w:r>
      <w:r w:rsidRPr="00901F87">
        <w:rPr>
          <w:spacing w:val="-9"/>
          <w:w w:val="105"/>
        </w:rPr>
        <w:t xml:space="preserve"> </w:t>
      </w:r>
      <w:r w:rsidRPr="00901F87">
        <w:rPr>
          <w:w w:val="105"/>
        </w:rPr>
        <w:t>residents</w:t>
      </w:r>
      <w:r w:rsidRPr="00901F87">
        <w:rPr>
          <w:spacing w:val="-9"/>
          <w:w w:val="105"/>
        </w:rPr>
        <w:t xml:space="preserve"> </w:t>
      </w:r>
      <w:r w:rsidRPr="00901F87">
        <w:rPr>
          <w:w w:val="105"/>
        </w:rPr>
        <w:t>and</w:t>
      </w:r>
      <w:r w:rsidRPr="00901F87">
        <w:rPr>
          <w:spacing w:val="-9"/>
          <w:w w:val="105"/>
        </w:rPr>
        <w:t xml:space="preserve"> </w:t>
      </w:r>
      <w:r w:rsidRPr="00901F87">
        <w:rPr>
          <w:w w:val="105"/>
        </w:rPr>
        <w:t>staff</w:t>
      </w:r>
      <w:r w:rsidRPr="00901F87">
        <w:rPr>
          <w:spacing w:val="-9"/>
          <w:w w:val="105"/>
        </w:rPr>
        <w:t xml:space="preserve"> </w:t>
      </w:r>
      <w:r w:rsidRPr="00901F87">
        <w:rPr>
          <w:w w:val="105"/>
        </w:rPr>
        <w:t>in</w:t>
      </w:r>
      <w:r w:rsidRPr="00901F87">
        <w:rPr>
          <w:spacing w:val="-9"/>
          <w:w w:val="105"/>
        </w:rPr>
        <w:t xml:space="preserve"> </w:t>
      </w:r>
      <w:r w:rsidRPr="00901F87">
        <w:rPr>
          <w:w w:val="105"/>
        </w:rPr>
        <w:t>shared</w:t>
      </w:r>
      <w:r w:rsidRPr="00901F87">
        <w:rPr>
          <w:spacing w:val="-9"/>
          <w:w w:val="105"/>
        </w:rPr>
        <w:t xml:space="preserve"> </w:t>
      </w:r>
      <w:r w:rsidRPr="00901F87">
        <w:rPr>
          <w:w w:val="105"/>
        </w:rPr>
        <w:t>supported</w:t>
      </w:r>
      <w:r w:rsidRPr="00901F87">
        <w:rPr>
          <w:spacing w:val="-9"/>
          <w:w w:val="105"/>
        </w:rPr>
        <w:t xml:space="preserve"> </w:t>
      </w:r>
      <w:r w:rsidRPr="00901F87">
        <w:rPr>
          <w:w w:val="105"/>
        </w:rPr>
        <w:t xml:space="preserve">accommodation. The DHHS </w:t>
      </w:r>
      <w:r w:rsidRPr="00901F87">
        <w:rPr>
          <w:rFonts w:ascii="Calibri"/>
          <w:i/>
          <w:w w:val="105"/>
        </w:rPr>
        <w:t xml:space="preserve">Residential practice manual </w:t>
      </w:r>
      <w:r w:rsidRPr="00901F87">
        <w:rPr>
          <w:w w:val="105"/>
        </w:rPr>
        <w:t>provides guidance about</w:t>
      </w:r>
      <w:r w:rsidRPr="00901F87">
        <w:rPr>
          <w:spacing w:val="-7"/>
          <w:w w:val="105"/>
        </w:rPr>
        <w:t xml:space="preserve"> </w:t>
      </w:r>
      <w:r w:rsidRPr="00901F87">
        <w:rPr>
          <w:w w:val="105"/>
        </w:rPr>
        <w:t>how</w:t>
      </w:r>
      <w:r w:rsidRPr="00901F87">
        <w:rPr>
          <w:spacing w:val="-7"/>
          <w:w w:val="105"/>
        </w:rPr>
        <w:t xml:space="preserve"> </w:t>
      </w:r>
      <w:r w:rsidRPr="00901F87">
        <w:rPr>
          <w:w w:val="105"/>
        </w:rPr>
        <w:t>to</w:t>
      </w:r>
      <w:r w:rsidRPr="00901F87">
        <w:rPr>
          <w:spacing w:val="-7"/>
          <w:w w:val="105"/>
        </w:rPr>
        <w:t xml:space="preserve"> </w:t>
      </w:r>
      <w:r w:rsidRPr="00901F87">
        <w:rPr>
          <w:w w:val="105"/>
        </w:rPr>
        <w:t>respond</w:t>
      </w:r>
      <w:r w:rsidRPr="00901F87">
        <w:rPr>
          <w:spacing w:val="-7"/>
          <w:w w:val="105"/>
        </w:rPr>
        <w:t xml:space="preserve"> </w:t>
      </w:r>
      <w:r w:rsidRPr="00901F87">
        <w:rPr>
          <w:w w:val="105"/>
        </w:rPr>
        <w:t>to</w:t>
      </w:r>
      <w:r w:rsidRPr="00901F87">
        <w:rPr>
          <w:spacing w:val="-7"/>
          <w:w w:val="105"/>
        </w:rPr>
        <w:t xml:space="preserve"> </w:t>
      </w:r>
      <w:r w:rsidRPr="00901F87">
        <w:rPr>
          <w:w w:val="105"/>
        </w:rPr>
        <w:t>an</w:t>
      </w:r>
      <w:r w:rsidRPr="00901F87">
        <w:rPr>
          <w:spacing w:val="-7"/>
          <w:w w:val="105"/>
        </w:rPr>
        <w:t xml:space="preserve"> </w:t>
      </w:r>
      <w:r w:rsidRPr="00901F87">
        <w:rPr>
          <w:w w:val="105"/>
        </w:rPr>
        <w:t>infectious</w:t>
      </w:r>
      <w:r w:rsidRPr="00901F87">
        <w:rPr>
          <w:spacing w:val="-7"/>
          <w:w w:val="105"/>
        </w:rPr>
        <w:t xml:space="preserve"> </w:t>
      </w:r>
      <w:r w:rsidRPr="00901F87">
        <w:rPr>
          <w:w w:val="105"/>
        </w:rPr>
        <w:t>disease</w:t>
      </w:r>
      <w:r w:rsidRPr="00901F87">
        <w:rPr>
          <w:spacing w:val="-7"/>
          <w:w w:val="105"/>
        </w:rPr>
        <w:t xml:space="preserve"> </w:t>
      </w:r>
      <w:r w:rsidRPr="00901F87">
        <w:rPr>
          <w:w w:val="105"/>
        </w:rPr>
        <w:t>outbreak,</w:t>
      </w:r>
      <w:r w:rsidRPr="00901F87">
        <w:rPr>
          <w:spacing w:val="-7"/>
          <w:w w:val="105"/>
        </w:rPr>
        <w:t xml:space="preserve"> </w:t>
      </w:r>
      <w:r w:rsidRPr="00901F87">
        <w:rPr>
          <w:w w:val="105"/>
        </w:rPr>
        <w:t>but does</w:t>
      </w:r>
      <w:r w:rsidRPr="00901F87">
        <w:rPr>
          <w:spacing w:val="-24"/>
          <w:w w:val="105"/>
        </w:rPr>
        <w:t xml:space="preserve"> </w:t>
      </w:r>
      <w:r w:rsidRPr="00901F87">
        <w:rPr>
          <w:w w:val="105"/>
        </w:rPr>
        <w:t>not</w:t>
      </w:r>
      <w:r w:rsidRPr="00901F87">
        <w:rPr>
          <w:spacing w:val="-24"/>
          <w:w w:val="105"/>
        </w:rPr>
        <w:t xml:space="preserve"> </w:t>
      </w:r>
      <w:r w:rsidRPr="00901F87">
        <w:rPr>
          <w:w w:val="105"/>
        </w:rPr>
        <w:t>propose</w:t>
      </w:r>
      <w:r w:rsidRPr="00901F87">
        <w:rPr>
          <w:spacing w:val="-24"/>
          <w:w w:val="105"/>
        </w:rPr>
        <w:t xml:space="preserve"> </w:t>
      </w:r>
      <w:r w:rsidRPr="00901F87">
        <w:rPr>
          <w:w w:val="105"/>
        </w:rPr>
        <w:t>proactive</w:t>
      </w:r>
      <w:r w:rsidRPr="00901F87">
        <w:rPr>
          <w:spacing w:val="-24"/>
          <w:w w:val="105"/>
        </w:rPr>
        <w:t xml:space="preserve"> </w:t>
      </w:r>
      <w:r w:rsidRPr="00901F87">
        <w:rPr>
          <w:w w:val="105"/>
        </w:rPr>
        <w:t>measures</w:t>
      </w:r>
      <w:r w:rsidRPr="00901F87">
        <w:rPr>
          <w:spacing w:val="-24"/>
          <w:w w:val="105"/>
        </w:rPr>
        <w:t xml:space="preserve"> </w:t>
      </w:r>
      <w:r w:rsidRPr="00901F87">
        <w:rPr>
          <w:w w:val="105"/>
        </w:rPr>
        <w:t>such</w:t>
      </w:r>
      <w:r w:rsidRPr="00901F87">
        <w:rPr>
          <w:spacing w:val="-24"/>
          <w:w w:val="105"/>
        </w:rPr>
        <w:t xml:space="preserve"> </w:t>
      </w:r>
      <w:r w:rsidRPr="00901F87">
        <w:rPr>
          <w:w w:val="105"/>
        </w:rPr>
        <w:t>as</w:t>
      </w:r>
      <w:r w:rsidRPr="00901F87">
        <w:rPr>
          <w:spacing w:val="-24"/>
          <w:w w:val="105"/>
        </w:rPr>
        <w:t xml:space="preserve"> </w:t>
      </w:r>
      <w:r w:rsidRPr="00901F87">
        <w:rPr>
          <w:w w:val="105"/>
        </w:rPr>
        <w:t>vaccination.</w:t>
      </w:r>
      <w:r w:rsidRPr="00901F87">
        <w:rPr>
          <w:w w:val="105"/>
          <w:position w:val="6"/>
          <w:sz w:val="10"/>
        </w:rPr>
        <w:t>119</w:t>
      </w:r>
    </w:p>
    <w:p w:rsidR="00935B1A" w:rsidRPr="00901F87" w:rsidRDefault="00935B1A">
      <w:pPr>
        <w:spacing w:line="160" w:lineRule="auto"/>
        <w:jc w:val="both"/>
        <w:rPr>
          <w:sz w:val="10"/>
        </w:rPr>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3"/>
        <w:rPr>
          <w:sz w:val="11"/>
        </w:rPr>
      </w:pPr>
    </w:p>
    <w:p w:rsidR="00935B1A" w:rsidRPr="00901F87" w:rsidRDefault="00935B1A">
      <w:pPr>
        <w:rPr>
          <w:sz w:val="11"/>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4"/>
        </w:numPr>
        <w:tabs>
          <w:tab w:val="left" w:pos="486"/>
        </w:tabs>
        <w:spacing w:before="100"/>
        <w:ind w:hanging="283"/>
        <w:jc w:val="left"/>
        <w:rPr>
          <w:rFonts w:ascii="Arial Narrow"/>
          <w:sz w:val="14"/>
        </w:rPr>
      </w:pPr>
      <w:r w:rsidRPr="00901F87">
        <w:rPr>
          <w:rFonts w:ascii="Arial Narrow"/>
          <w:sz w:val="14"/>
        </w:rPr>
        <w:lastRenderedPageBreak/>
        <w:t>Office of the Public Advocate 2016, op.</w:t>
      </w:r>
      <w:r w:rsidRPr="00901F87">
        <w:rPr>
          <w:rFonts w:ascii="Arial Narrow"/>
          <w:spacing w:val="-16"/>
          <w:sz w:val="14"/>
        </w:rPr>
        <w:t xml:space="preserve"> </w:t>
      </w:r>
      <w:r w:rsidRPr="00901F87">
        <w:rPr>
          <w:rFonts w:ascii="Arial Narrow"/>
          <w:sz w:val="14"/>
        </w:rPr>
        <w:t>cit.</w:t>
      </w:r>
    </w:p>
    <w:p w:rsidR="00935B1A" w:rsidRPr="00901F87" w:rsidRDefault="00782EBA">
      <w:pPr>
        <w:pStyle w:val="ListParagraph"/>
        <w:numPr>
          <w:ilvl w:val="0"/>
          <w:numId w:val="4"/>
        </w:numPr>
        <w:tabs>
          <w:tab w:val="left" w:pos="486"/>
        </w:tabs>
        <w:spacing w:before="3" w:line="150" w:lineRule="exact"/>
        <w:ind w:hanging="283"/>
        <w:jc w:val="left"/>
        <w:rPr>
          <w:rFonts w:ascii="Arial Narrow" w:hAnsi="Arial Narrow"/>
          <w:sz w:val="14"/>
        </w:rPr>
      </w:pPr>
      <w:r w:rsidRPr="00901F87">
        <w:rPr>
          <w:rFonts w:ascii="Arial Narrow" w:hAnsi="Arial Narrow"/>
          <w:sz w:val="14"/>
        </w:rPr>
        <w:t>Coleman</w:t>
      </w:r>
      <w:r w:rsidRPr="00901F87">
        <w:rPr>
          <w:rFonts w:ascii="Arial Narrow" w:hAnsi="Arial Narrow"/>
          <w:spacing w:val="-5"/>
          <w:sz w:val="14"/>
        </w:rPr>
        <w:t xml:space="preserve"> </w:t>
      </w:r>
      <w:r w:rsidRPr="00901F87">
        <w:rPr>
          <w:rFonts w:ascii="Arial Narrow" w:hAnsi="Arial Narrow"/>
          <w:sz w:val="14"/>
        </w:rPr>
        <w:t>J</w:t>
      </w:r>
      <w:r w:rsidRPr="00901F87">
        <w:rPr>
          <w:rFonts w:ascii="Arial Narrow" w:hAnsi="Arial Narrow"/>
          <w:spacing w:val="-5"/>
          <w:sz w:val="14"/>
        </w:rPr>
        <w:t xml:space="preserve"> </w:t>
      </w:r>
      <w:r w:rsidRPr="00901F87">
        <w:rPr>
          <w:rFonts w:ascii="Arial Narrow" w:hAnsi="Arial Narrow"/>
          <w:sz w:val="14"/>
        </w:rPr>
        <w:t>and</w:t>
      </w:r>
      <w:r w:rsidRPr="00901F87">
        <w:rPr>
          <w:rFonts w:ascii="Arial Narrow" w:hAnsi="Arial Narrow"/>
          <w:spacing w:val="-5"/>
          <w:sz w:val="14"/>
        </w:rPr>
        <w:t xml:space="preserve"> </w:t>
      </w:r>
      <w:r w:rsidRPr="00901F87">
        <w:rPr>
          <w:rFonts w:ascii="Arial Narrow" w:hAnsi="Arial Narrow"/>
          <w:sz w:val="14"/>
        </w:rPr>
        <w:t>Spurling</w:t>
      </w:r>
      <w:r w:rsidRPr="00901F87">
        <w:rPr>
          <w:rFonts w:ascii="Arial Narrow" w:hAnsi="Arial Narrow"/>
          <w:spacing w:val="-5"/>
          <w:sz w:val="14"/>
        </w:rPr>
        <w:t xml:space="preserve"> </w:t>
      </w:r>
      <w:r w:rsidRPr="00901F87">
        <w:rPr>
          <w:rFonts w:ascii="Arial Narrow" w:hAnsi="Arial Narrow"/>
          <w:sz w:val="14"/>
        </w:rPr>
        <w:t>G</w:t>
      </w:r>
      <w:r w:rsidRPr="00901F87">
        <w:rPr>
          <w:rFonts w:ascii="Arial Narrow" w:hAnsi="Arial Narrow"/>
          <w:spacing w:val="-5"/>
          <w:sz w:val="14"/>
        </w:rPr>
        <w:t xml:space="preserve"> </w:t>
      </w:r>
      <w:r w:rsidRPr="00901F87">
        <w:rPr>
          <w:rFonts w:ascii="Arial Narrow" w:hAnsi="Arial Narrow"/>
          <w:sz w:val="14"/>
        </w:rPr>
        <w:t>2010,</w:t>
      </w:r>
      <w:r w:rsidRPr="00901F87">
        <w:rPr>
          <w:rFonts w:ascii="Arial Narrow" w:hAnsi="Arial Narrow"/>
          <w:spacing w:val="-5"/>
          <w:sz w:val="14"/>
        </w:rPr>
        <w:t xml:space="preserve"> </w:t>
      </w:r>
      <w:r w:rsidRPr="00901F87">
        <w:rPr>
          <w:rFonts w:ascii="Arial Narrow" w:hAnsi="Arial Narrow"/>
          <w:sz w:val="14"/>
        </w:rPr>
        <w:t>‘Easily</w:t>
      </w:r>
      <w:r w:rsidRPr="00901F87">
        <w:rPr>
          <w:rFonts w:ascii="Arial Narrow" w:hAnsi="Arial Narrow"/>
          <w:spacing w:val="-5"/>
          <w:sz w:val="14"/>
        </w:rPr>
        <w:t xml:space="preserve"> </w:t>
      </w:r>
      <w:r w:rsidRPr="00901F87">
        <w:rPr>
          <w:rFonts w:ascii="Arial Narrow" w:hAnsi="Arial Narrow"/>
          <w:sz w:val="14"/>
        </w:rPr>
        <w:t>missed?</w:t>
      </w:r>
      <w:r w:rsidRPr="00901F87">
        <w:rPr>
          <w:rFonts w:ascii="Arial Narrow" w:hAnsi="Arial Narrow"/>
          <w:spacing w:val="-5"/>
          <w:sz w:val="14"/>
        </w:rPr>
        <w:t xml:space="preserve"> </w:t>
      </w:r>
      <w:r w:rsidRPr="00901F87">
        <w:rPr>
          <w:rFonts w:ascii="Arial Narrow" w:hAnsi="Arial Narrow"/>
          <w:sz w:val="14"/>
        </w:rPr>
        <w:t>Constipation</w:t>
      </w:r>
      <w:r w:rsidRPr="00901F87">
        <w:rPr>
          <w:rFonts w:ascii="Arial Narrow" w:hAnsi="Arial Narrow"/>
          <w:spacing w:val="-5"/>
          <w:sz w:val="14"/>
        </w:rPr>
        <w:t xml:space="preserve"> </w:t>
      </w:r>
      <w:r w:rsidRPr="00901F87">
        <w:rPr>
          <w:rFonts w:ascii="Arial Narrow" w:hAnsi="Arial Narrow"/>
          <w:sz w:val="14"/>
        </w:rPr>
        <w:t>in</w:t>
      </w:r>
      <w:r w:rsidRPr="00901F87">
        <w:rPr>
          <w:rFonts w:ascii="Arial Narrow" w:hAnsi="Arial Narrow"/>
          <w:spacing w:val="-5"/>
          <w:sz w:val="14"/>
        </w:rPr>
        <w:t xml:space="preserve"> </w:t>
      </w:r>
      <w:r w:rsidRPr="00901F87">
        <w:rPr>
          <w:rFonts w:ascii="Arial Narrow" w:hAnsi="Arial Narrow"/>
          <w:sz w:val="14"/>
        </w:rPr>
        <w:t>people</w:t>
      </w:r>
      <w:r w:rsidRPr="00901F87">
        <w:rPr>
          <w:rFonts w:ascii="Arial Narrow" w:hAnsi="Arial Narrow"/>
          <w:spacing w:val="-5"/>
          <w:sz w:val="14"/>
        </w:rPr>
        <w:t xml:space="preserve"> </w:t>
      </w:r>
      <w:r w:rsidRPr="00901F87">
        <w:rPr>
          <w:rFonts w:ascii="Arial Narrow" w:hAnsi="Arial Narrow"/>
          <w:sz w:val="14"/>
        </w:rPr>
        <w:t>with</w:t>
      </w:r>
      <w:r w:rsidRPr="00901F87">
        <w:rPr>
          <w:rFonts w:ascii="Arial Narrow" w:hAnsi="Arial Narrow"/>
          <w:spacing w:val="-5"/>
          <w:sz w:val="14"/>
        </w:rPr>
        <w:t xml:space="preserve"> </w:t>
      </w:r>
      <w:r w:rsidRPr="00901F87">
        <w:rPr>
          <w:rFonts w:ascii="Arial Narrow" w:hAnsi="Arial Narrow"/>
          <w:sz w:val="14"/>
        </w:rPr>
        <w:t>learning</w:t>
      </w:r>
      <w:r w:rsidRPr="00901F87">
        <w:rPr>
          <w:rFonts w:ascii="Arial Narrow" w:hAnsi="Arial Narrow"/>
          <w:spacing w:val="-5"/>
          <w:sz w:val="14"/>
        </w:rPr>
        <w:t xml:space="preserve"> </w:t>
      </w:r>
      <w:r w:rsidRPr="00901F87">
        <w:rPr>
          <w:rFonts w:ascii="Arial Narrow" w:hAnsi="Arial Narrow"/>
          <w:sz w:val="14"/>
        </w:rPr>
        <w:t>disability’,</w:t>
      </w:r>
    </w:p>
    <w:p w:rsidR="00935B1A" w:rsidRPr="00901F87" w:rsidRDefault="00782EBA">
      <w:pPr>
        <w:spacing w:line="150" w:lineRule="exact"/>
        <w:ind w:left="485"/>
        <w:rPr>
          <w:rFonts w:ascii="Arial Narrow" w:hAnsi="Arial Narrow"/>
          <w:sz w:val="14"/>
        </w:rPr>
      </w:pPr>
      <w:r w:rsidRPr="00901F87">
        <w:rPr>
          <w:rFonts w:ascii="Arial Narrow" w:hAnsi="Arial Narrow"/>
          <w:i/>
          <w:sz w:val="14"/>
        </w:rPr>
        <w:t>British Medical Journal</w:t>
      </w:r>
      <w:r w:rsidRPr="00901F87">
        <w:rPr>
          <w:rFonts w:ascii="Arial Narrow" w:hAnsi="Arial Narrow"/>
          <w:sz w:val="14"/>
        </w:rPr>
        <w:t>, vol. 340, pp. 531–532.</w:t>
      </w:r>
    </w:p>
    <w:p w:rsidR="00935B1A" w:rsidRPr="00901F87" w:rsidRDefault="00782EBA">
      <w:pPr>
        <w:pStyle w:val="ListParagraph"/>
        <w:numPr>
          <w:ilvl w:val="0"/>
          <w:numId w:val="4"/>
        </w:numPr>
        <w:tabs>
          <w:tab w:val="left" w:pos="486"/>
        </w:tabs>
        <w:spacing w:before="19" w:line="208" w:lineRule="auto"/>
        <w:ind w:right="38" w:hanging="283"/>
        <w:jc w:val="left"/>
        <w:rPr>
          <w:rFonts w:ascii="Arial Narrow" w:hAnsi="Arial Narrow"/>
          <w:sz w:val="14"/>
        </w:rPr>
      </w:pPr>
      <w:r w:rsidRPr="00901F87">
        <w:rPr>
          <w:rFonts w:ascii="Arial Narrow" w:hAnsi="Arial Narrow"/>
          <w:sz w:val="14"/>
        </w:rPr>
        <w:t xml:space="preserve">Newall </w:t>
      </w:r>
      <w:r w:rsidRPr="00901F87">
        <w:rPr>
          <w:rFonts w:ascii="Arial Narrow" w:hAnsi="Arial Narrow"/>
          <w:spacing w:val="-8"/>
          <w:sz w:val="14"/>
        </w:rPr>
        <w:t xml:space="preserve">AT, </w:t>
      </w:r>
      <w:r w:rsidRPr="00901F87">
        <w:rPr>
          <w:rFonts w:ascii="Arial Narrow" w:hAnsi="Arial Narrow"/>
          <w:sz w:val="14"/>
        </w:rPr>
        <w:t xml:space="preserve">Scuffham </w:t>
      </w:r>
      <w:r w:rsidRPr="00901F87">
        <w:rPr>
          <w:rFonts w:ascii="Arial Narrow" w:hAnsi="Arial Narrow"/>
          <w:spacing w:val="-5"/>
          <w:sz w:val="14"/>
        </w:rPr>
        <w:t xml:space="preserve">PA </w:t>
      </w:r>
      <w:r w:rsidRPr="00901F87">
        <w:rPr>
          <w:rFonts w:ascii="Arial Narrow" w:hAnsi="Arial Narrow"/>
          <w:sz w:val="14"/>
        </w:rPr>
        <w:t>2008, ‘Influenza-related disease: the cost to the Australian healthcare system’,</w:t>
      </w:r>
      <w:r w:rsidRPr="00901F87">
        <w:rPr>
          <w:rFonts w:ascii="Arial Narrow" w:hAnsi="Arial Narrow"/>
          <w:spacing w:val="-8"/>
          <w:sz w:val="14"/>
        </w:rPr>
        <w:t xml:space="preserve"> </w:t>
      </w:r>
      <w:r w:rsidRPr="00901F87">
        <w:rPr>
          <w:rFonts w:ascii="Arial Narrow" w:hAnsi="Arial Narrow"/>
          <w:i/>
          <w:sz w:val="14"/>
        </w:rPr>
        <w:t>Vaccine</w:t>
      </w:r>
      <w:r w:rsidRPr="00901F87">
        <w:rPr>
          <w:rFonts w:ascii="Arial Narrow" w:hAnsi="Arial Narrow"/>
          <w:sz w:val="14"/>
        </w:rPr>
        <w:t>,</w:t>
      </w:r>
      <w:r w:rsidRPr="00901F87">
        <w:rPr>
          <w:rFonts w:ascii="Arial Narrow" w:hAnsi="Arial Narrow"/>
          <w:spacing w:val="-8"/>
          <w:sz w:val="14"/>
        </w:rPr>
        <w:t xml:space="preserve"> </w:t>
      </w:r>
      <w:r w:rsidRPr="00901F87">
        <w:rPr>
          <w:rFonts w:ascii="Arial Narrow" w:hAnsi="Arial Narrow"/>
          <w:sz w:val="14"/>
        </w:rPr>
        <w:t>vol.</w:t>
      </w:r>
      <w:r w:rsidRPr="00901F87">
        <w:rPr>
          <w:rFonts w:ascii="Arial Narrow" w:hAnsi="Arial Narrow"/>
          <w:spacing w:val="-8"/>
          <w:sz w:val="14"/>
        </w:rPr>
        <w:t xml:space="preserve"> </w:t>
      </w:r>
      <w:r w:rsidRPr="00901F87">
        <w:rPr>
          <w:rFonts w:ascii="Arial Narrow" w:hAnsi="Arial Narrow"/>
          <w:sz w:val="14"/>
        </w:rPr>
        <w:t>26,</w:t>
      </w:r>
      <w:r w:rsidRPr="00901F87">
        <w:rPr>
          <w:rFonts w:ascii="Arial Narrow" w:hAnsi="Arial Narrow"/>
          <w:spacing w:val="-8"/>
          <w:sz w:val="14"/>
        </w:rPr>
        <w:t xml:space="preserve"> </w:t>
      </w:r>
      <w:r w:rsidRPr="00901F87">
        <w:rPr>
          <w:rFonts w:ascii="Arial Narrow" w:hAnsi="Arial Narrow"/>
          <w:sz w:val="14"/>
        </w:rPr>
        <w:t>pp.</w:t>
      </w:r>
      <w:r w:rsidRPr="00901F87">
        <w:rPr>
          <w:rFonts w:ascii="Arial Narrow" w:hAnsi="Arial Narrow"/>
          <w:spacing w:val="-8"/>
          <w:sz w:val="14"/>
        </w:rPr>
        <w:t xml:space="preserve"> </w:t>
      </w:r>
      <w:r w:rsidRPr="00901F87">
        <w:rPr>
          <w:rFonts w:ascii="Arial Narrow" w:hAnsi="Arial Narrow"/>
          <w:sz w:val="14"/>
        </w:rPr>
        <w:t>6818–23;</w:t>
      </w:r>
      <w:r w:rsidRPr="00901F87">
        <w:rPr>
          <w:rFonts w:ascii="Arial Narrow" w:hAnsi="Arial Narrow"/>
          <w:spacing w:val="-8"/>
          <w:sz w:val="14"/>
        </w:rPr>
        <w:t xml:space="preserve"> </w:t>
      </w:r>
      <w:r w:rsidRPr="00901F87">
        <w:rPr>
          <w:rFonts w:ascii="Arial Narrow" w:hAnsi="Arial Narrow"/>
          <w:sz w:val="14"/>
        </w:rPr>
        <w:t>Li-Kim-Moy</w:t>
      </w:r>
      <w:r w:rsidRPr="00901F87">
        <w:rPr>
          <w:rFonts w:ascii="Arial Narrow" w:hAnsi="Arial Narrow"/>
          <w:spacing w:val="-8"/>
          <w:sz w:val="14"/>
        </w:rPr>
        <w:t xml:space="preserve"> </w:t>
      </w:r>
      <w:r w:rsidRPr="00901F87">
        <w:rPr>
          <w:rFonts w:ascii="Arial Narrow" w:hAnsi="Arial Narrow"/>
          <w:sz w:val="14"/>
        </w:rPr>
        <w:t>J,</w:t>
      </w:r>
      <w:r w:rsidRPr="00901F87">
        <w:rPr>
          <w:rFonts w:ascii="Arial Narrow" w:hAnsi="Arial Narrow"/>
          <w:spacing w:val="-10"/>
          <w:sz w:val="14"/>
        </w:rPr>
        <w:t xml:space="preserve"> </w:t>
      </w:r>
      <w:r w:rsidRPr="00901F87">
        <w:rPr>
          <w:rFonts w:ascii="Arial Narrow" w:hAnsi="Arial Narrow"/>
          <w:sz w:val="14"/>
        </w:rPr>
        <w:t>Yin</w:t>
      </w:r>
      <w:r w:rsidRPr="00901F87">
        <w:rPr>
          <w:rFonts w:ascii="Arial Narrow" w:hAnsi="Arial Narrow"/>
          <w:spacing w:val="-8"/>
          <w:sz w:val="14"/>
        </w:rPr>
        <w:t xml:space="preserve"> </w:t>
      </w:r>
      <w:r w:rsidRPr="00901F87">
        <w:rPr>
          <w:rFonts w:ascii="Arial Narrow" w:hAnsi="Arial Narrow"/>
          <w:sz w:val="14"/>
        </w:rPr>
        <w:t>JK,</w:t>
      </w:r>
      <w:r w:rsidRPr="00901F87">
        <w:rPr>
          <w:rFonts w:ascii="Arial Narrow" w:hAnsi="Arial Narrow"/>
          <w:spacing w:val="-8"/>
          <w:sz w:val="14"/>
        </w:rPr>
        <w:t xml:space="preserve"> </w:t>
      </w:r>
      <w:r w:rsidRPr="00901F87">
        <w:rPr>
          <w:rFonts w:ascii="Arial Narrow" w:hAnsi="Arial Narrow"/>
          <w:sz w:val="14"/>
        </w:rPr>
        <w:t>Patel</w:t>
      </w:r>
      <w:r w:rsidRPr="00901F87">
        <w:rPr>
          <w:rFonts w:ascii="Arial Narrow" w:hAnsi="Arial Narrow"/>
          <w:spacing w:val="-8"/>
          <w:sz w:val="14"/>
        </w:rPr>
        <w:t xml:space="preserve"> </w:t>
      </w:r>
      <w:r w:rsidRPr="00901F87">
        <w:rPr>
          <w:rFonts w:ascii="Arial Narrow" w:hAnsi="Arial Narrow"/>
          <w:sz w:val="14"/>
        </w:rPr>
        <w:t>C,</w:t>
      </w:r>
      <w:r w:rsidRPr="00901F87">
        <w:rPr>
          <w:rFonts w:ascii="Arial Narrow" w:hAnsi="Arial Narrow"/>
          <w:spacing w:val="-8"/>
          <w:sz w:val="14"/>
        </w:rPr>
        <w:t xml:space="preserve"> </w:t>
      </w:r>
      <w:r w:rsidRPr="00901F87">
        <w:rPr>
          <w:rFonts w:ascii="Arial Narrow" w:hAnsi="Arial Narrow"/>
          <w:sz w:val="14"/>
        </w:rPr>
        <w:t>et</w:t>
      </w:r>
      <w:r w:rsidRPr="00901F87">
        <w:rPr>
          <w:rFonts w:ascii="Arial Narrow" w:hAnsi="Arial Narrow"/>
          <w:spacing w:val="-8"/>
          <w:sz w:val="14"/>
        </w:rPr>
        <w:t xml:space="preserve"> </w:t>
      </w:r>
      <w:r w:rsidRPr="00901F87">
        <w:rPr>
          <w:rFonts w:ascii="Arial Narrow" w:hAnsi="Arial Narrow"/>
          <w:sz w:val="14"/>
        </w:rPr>
        <w:t>al.</w:t>
      </w:r>
      <w:r w:rsidRPr="00901F87">
        <w:rPr>
          <w:rFonts w:ascii="Arial Narrow" w:hAnsi="Arial Narrow"/>
          <w:spacing w:val="-8"/>
          <w:sz w:val="14"/>
        </w:rPr>
        <w:t xml:space="preserve"> </w:t>
      </w:r>
      <w:r w:rsidRPr="00901F87">
        <w:rPr>
          <w:rFonts w:ascii="Arial Narrow" w:hAnsi="Arial Narrow"/>
          <w:sz w:val="14"/>
        </w:rPr>
        <w:t>2016,</w:t>
      </w:r>
      <w:r w:rsidRPr="00901F87">
        <w:rPr>
          <w:rFonts w:ascii="Arial Narrow" w:hAnsi="Arial Narrow"/>
          <w:spacing w:val="-8"/>
          <w:sz w:val="14"/>
        </w:rPr>
        <w:t xml:space="preserve"> </w:t>
      </w:r>
      <w:r w:rsidRPr="00901F87">
        <w:rPr>
          <w:rFonts w:ascii="Arial Narrow" w:hAnsi="Arial Narrow"/>
          <w:sz w:val="14"/>
        </w:rPr>
        <w:t>‘Australian</w:t>
      </w:r>
      <w:r w:rsidRPr="00901F87">
        <w:rPr>
          <w:rFonts w:ascii="Arial Narrow" w:hAnsi="Arial Narrow"/>
          <w:spacing w:val="-8"/>
          <w:sz w:val="14"/>
        </w:rPr>
        <w:t xml:space="preserve"> </w:t>
      </w:r>
      <w:r w:rsidRPr="00901F87">
        <w:rPr>
          <w:rFonts w:ascii="Arial Narrow" w:hAnsi="Arial Narrow"/>
          <w:sz w:val="14"/>
        </w:rPr>
        <w:t>vaccine preventable</w:t>
      </w:r>
      <w:r w:rsidRPr="00901F87">
        <w:rPr>
          <w:rFonts w:ascii="Arial Narrow" w:hAnsi="Arial Narrow"/>
          <w:spacing w:val="-10"/>
          <w:sz w:val="14"/>
        </w:rPr>
        <w:t xml:space="preserve"> </w:t>
      </w:r>
      <w:r w:rsidRPr="00901F87">
        <w:rPr>
          <w:rFonts w:ascii="Arial Narrow" w:hAnsi="Arial Narrow"/>
          <w:sz w:val="14"/>
        </w:rPr>
        <w:t>disease</w:t>
      </w:r>
      <w:r w:rsidRPr="00901F87">
        <w:rPr>
          <w:rFonts w:ascii="Arial Narrow" w:hAnsi="Arial Narrow"/>
          <w:spacing w:val="-10"/>
          <w:sz w:val="14"/>
        </w:rPr>
        <w:t xml:space="preserve"> </w:t>
      </w:r>
      <w:r w:rsidRPr="00901F87">
        <w:rPr>
          <w:rFonts w:ascii="Arial Narrow" w:hAnsi="Arial Narrow"/>
          <w:sz w:val="14"/>
        </w:rPr>
        <w:t>epidemiological</w:t>
      </w:r>
      <w:r w:rsidRPr="00901F87">
        <w:rPr>
          <w:rFonts w:ascii="Arial Narrow" w:hAnsi="Arial Narrow"/>
          <w:spacing w:val="-10"/>
          <w:sz w:val="14"/>
        </w:rPr>
        <w:t xml:space="preserve"> </w:t>
      </w:r>
      <w:r w:rsidRPr="00901F87">
        <w:rPr>
          <w:rFonts w:ascii="Arial Narrow" w:hAnsi="Arial Narrow"/>
          <w:sz w:val="14"/>
        </w:rPr>
        <w:t>review</w:t>
      </w:r>
      <w:r w:rsidRPr="00901F87">
        <w:rPr>
          <w:rFonts w:ascii="Arial Narrow" w:hAnsi="Arial Narrow"/>
          <w:spacing w:val="-10"/>
          <w:sz w:val="14"/>
        </w:rPr>
        <w:t xml:space="preserve"> </w:t>
      </w:r>
      <w:r w:rsidRPr="00901F87">
        <w:rPr>
          <w:rFonts w:ascii="Arial Narrow" w:hAnsi="Arial Narrow"/>
          <w:sz w:val="14"/>
        </w:rPr>
        <w:t>series:</w:t>
      </w:r>
      <w:r w:rsidRPr="00901F87">
        <w:rPr>
          <w:rFonts w:ascii="Arial Narrow" w:hAnsi="Arial Narrow"/>
          <w:spacing w:val="-10"/>
          <w:sz w:val="14"/>
        </w:rPr>
        <w:t xml:space="preserve"> </w:t>
      </w:r>
      <w:r w:rsidRPr="00901F87">
        <w:rPr>
          <w:rFonts w:ascii="Arial Narrow" w:hAnsi="Arial Narrow"/>
          <w:sz w:val="14"/>
        </w:rPr>
        <w:t>Influenza</w:t>
      </w:r>
      <w:r w:rsidRPr="00901F87">
        <w:rPr>
          <w:rFonts w:ascii="Arial Narrow" w:hAnsi="Arial Narrow"/>
          <w:spacing w:val="-10"/>
          <w:sz w:val="14"/>
        </w:rPr>
        <w:t xml:space="preserve"> </w:t>
      </w:r>
      <w:r w:rsidRPr="00901F87">
        <w:rPr>
          <w:rFonts w:ascii="Arial Narrow" w:hAnsi="Arial Narrow"/>
          <w:sz w:val="14"/>
        </w:rPr>
        <w:t>2006</w:t>
      </w:r>
      <w:r w:rsidRPr="00901F87">
        <w:rPr>
          <w:rFonts w:ascii="Arial Narrow" w:hAnsi="Arial Narrow"/>
          <w:spacing w:val="-10"/>
          <w:sz w:val="14"/>
        </w:rPr>
        <w:t xml:space="preserve"> </w:t>
      </w:r>
      <w:r w:rsidRPr="00901F87">
        <w:rPr>
          <w:rFonts w:ascii="Arial Narrow" w:hAnsi="Arial Narrow"/>
          <w:sz w:val="14"/>
        </w:rPr>
        <w:t>to</w:t>
      </w:r>
      <w:r w:rsidRPr="00901F87">
        <w:rPr>
          <w:rFonts w:ascii="Arial Narrow" w:hAnsi="Arial Narrow"/>
          <w:spacing w:val="-10"/>
          <w:sz w:val="14"/>
        </w:rPr>
        <w:t xml:space="preserve"> </w:t>
      </w:r>
      <w:r w:rsidRPr="00901F87">
        <w:rPr>
          <w:rFonts w:ascii="Arial Narrow" w:hAnsi="Arial Narrow"/>
          <w:sz w:val="14"/>
        </w:rPr>
        <w:t>2015’,</w:t>
      </w:r>
      <w:r w:rsidRPr="00901F87">
        <w:rPr>
          <w:rFonts w:ascii="Arial Narrow" w:hAnsi="Arial Narrow"/>
          <w:spacing w:val="-9"/>
          <w:sz w:val="14"/>
        </w:rPr>
        <w:t xml:space="preserve"> </w:t>
      </w:r>
      <w:r w:rsidRPr="00901F87">
        <w:rPr>
          <w:rFonts w:ascii="Arial Narrow" w:hAnsi="Arial Narrow"/>
          <w:i/>
          <w:sz w:val="14"/>
        </w:rPr>
        <w:t>Communicable</w:t>
      </w:r>
      <w:r w:rsidRPr="00901F87">
        <w:rPr>
          <w:rFonts w:ascii="Arial Narrow" w:hAnsi="Arial Narrow"/>
          <w:i/>
          <w:spacing w:val="-10"/>
          <w:sz w:val="14"/>
        </w:rPr>
        <w:t xml:space="preserve"> </w:t>
      </w:r>
      <w:r w:rsidRPr="00901F87">
        <w:rPr>
          <w:rFonts w:ascii="Arial Narrow" w:hAnsi="Arial Narrow"/>
          <w:i/>
          <w:sz w:val="14"/>
        </w:rPr>
        <w:t>Diseases Intelligence</w:t>
      </w:r>
      <w:r w:rsidRPr="00901F87">
        <w:rPr>
          <w:rFonts w:ascii="Arial Narrow" w:hAnsi="Arial Narrow"/>
          <w:sz w:val="14"/>
        </w:rPr>
        <w:t xml:space="preserve">, vol. 40, E482–95, cited in, Australian </w:t>
      </w:r>
      <w:r w:rsidRPr="00901F87">
        <w:rPr>
          <w:rFonts w:ascii="Arial Narrow" w:hAnsi="Arial Narrow"/>
          <w:spacing w:val="-3"/>
          <w:sz w:val="14"/>
        </w:rPr>
        <w:t xml:space="preserve">Technical </w:t>
      </w:r>
      <w:r w:rsidRPr="00901F87">
        <w:rPr>
          <w:rFonts w:ascii="Arial Narrow" w:hAnsi="Arial Narrow"/>
          <w:sz w:val="14"/>
        </w:rPr>
        <w:t xml:space="preserve">Advisory Group on Immunisation 2013, </w:t>
      </w:r>
      <w:r w:rsidRPr="00901F87">
        <w:rPr>
          <w:rFonts w:ascii="Arial Narrow" w:hAnsi="Arial Narrow"/>
          <w:i/>
          <w:sz w:val="14"/>
        </w:rPr>
        <w:t>The Australian immunisation handbook</w:t>
      </w:r>
      <w:r w:rsidRPr="00901F87">
        <w:rPr>
          <w:rFonts w:ascii="Arial Narrow" w:hAnsi="Arial Narrow"/>
          <w:sz w:val="14"/>
        </w:rPr>
        <w:t xml:space="preserve">,10th ed., Australian Government, Canberra, </w:t>
      </w:r>
      <w:hyperlink r:id="rId34">
        <w:r w:rsidRPr="00901F87">
          <w:rPr>
            <w:rFonts w:ascii="Arial Narrow" w:hAnsi="Arial Narrow"/>
            <w:sz w:val="14"/>
          </w:rPr>
          <w:t>&lt;http://www</w:t>
        </w:r>
      </w:hyperlink>
      <w:r w:rsidRPr="00901F87">
        <w:rPr>
          <w:rFonts w:ascii="Arial Narrow" w:hAnsi="Arial Narrow"/>
          <w:sz w:val="14"/>
        </w:rPr>
        <w:t>. immunise.health.gov.au/internet/immunise/publishing.nsf/Content/Handbook10-home~handbook 10part4~handbook10-4-7#4-7-3&gt;, accessed 4 July</w:t>
      </w:r>
      <w:r w:rsidRPr="00901F87">
        <w:rPr>
          <w:rFonts w:ascii="Arial Narrow" w:hAnsi="Arial Narrow"/>
          <w:spacing w:val="-8"/>
          <w:sz w:val="14"/>
        </w:rPr>
        <w:t xml:space="preserve"> </w:t>
      </w:r>
      <w:r w:rsidRPr="00901F87">
        <w:rPr>
          <w:rFonts w:ascii="Arial Narrow" w:hAnsi="Arial Narrow"/>
          <w:sz w:val="14"/>
        </w:rPr>
        <w:t>2018.</w:t>
      </w:r>
    </w:p>
    <w:p w:rsidR="00935B1A" w:rsidRPr="00901F87" w:rsidRDefault="00782EBA">
      <w:pPr>
        <w:pStyle w:val="ListParagraph"/>
        <w:numPr>
          <w:ilvl w:val="0"/>
          <w:numId w:val="4"/>
        </w:numPr>
        <w:tabs>
          <w:tab w:val="left" w:pos="486"/>
        </w:tabs>
        <w:spacing w:before="24" w:line="208" w:lineRule="auto"/>
        <w:ind w:right="273" w:hanging="283"/>
        <w:jc w:val="left"/>
        <w:rPr>
          <w:rFonts w:ascii="Arial Narrow" w:hAnsi="Arial Narrow"/>
          <w:sz w:val="14"/>
        </w:rPr>
      </w:pPr>
      <w:r w:rsidRPr="00901F87">
        <w:rPr>
          <w:rFonts w:ascii="Arial Narrow" w:hAnsi="Arial Narrow"/>
          <w:sz w:val="14"/>
        </w:rPr>
        <w:t xml:space="preserve">Newall </w:t>
      </w:r>
      <w:r w:rsidRPr="00901F87">
        <w:rPr>
          <w:rFonts w:ascii="Arial Narrow" w:hAnsi="Arial Narrow"/>
          <w:spacing w:val="-8"/>
          <w:sz w:val="14"/>
        </w:rPr>
        <w:t xml:space="preserve">AT, </w:t>
      </w:r>
      <w:r w:rsidRPr="00901F87">
        <w:rPr>
          <w:rFonts w:ascii="Arial Narrow" w:hAnsi="Arial Narrow"/>
          <w:sz w:val="14"/>
        </w:rPr>
        <w:t>Wood JG and MacIntyre CR 2008, ‘Influenza-related hospitalisation and death in Australians</w:t>
      </w:r>
      <w:r w:rsidRPr="00901F87">
        <w:rPr>
          <w:rFonts w:ascii="Arial Narrow" w:hAnsi="Arial Narrow"/>
          <w:spacing w:val="-7"/>
          <w:sz w:val="14"/>
        </w:rPr>
        <w:t xml:space="preserve"> </w:t>
      </w:r>
      <w:r w:rsidRPr="00901F87">
        <w:rPr>
          <w:rFonts w:ascii="Arial Narrow" w:hAnsi="Arial Narrow"/>
          <w:sz w:val="14"/>
        </w:rPr>
        <w:t>aged</w:t>
      </w:r>
      <w:r w:rsidRPr="00901F87">
        <w:rPr>
          <w:rFonts w:ascii="Arial Narrow" w:hAnsi="Arial Narrow"/>
          <w:spacing w:val="-7"/>
          <w:sz w:val="14"/>
        </w:rPr>
        <w:t xml:space="preserve"> </w:t>
      </w:r>
      <w:r w:rsidRPr="00901F87">
        <w:rPr>
          <w:rFonts w:ascii="Arial Narrow" w:hAnsi="Arial Narrow"/>
          <w:sz w:val="14"/>
        </w:rPr>
        <w:t>50</w:t>
      </w:r>
      <w:r w:rsidRPr="00901F87">
        <w:rPr>
          <w:rFonts w:ascii="Arial Narrow" w:hAnsi="Arial Narrow"/>
          <w:spacing w:val="-7"/>
          <w:sz w:val="14"/>
        </w:rPr>
        <w:t xml:space="preserve"> </w:t>
      </w:r>
      <w:r w:rsidRPr="00901F87">
        <w:rPr>
          <w:rFonts w:ascii="Arial Narrow" w:hAnsi="Arial Narrow"/>
          <w:sz w:val="14"/>
        </w:rPr>
        <w:t>years</w:t>
      </w:r>
      <w:r w:rsidRPr="00901F87">
        <w:rPr>
          <w:rFonts w:ascii="Arial Narrow" w:hAnsi="Arial Narrow"/>
          <w:spacing w:val="-7"/>
          <w:sz w:val="14"/>
        </w:rPr>
        <w:t xml:space="preserve"> </w:t>
      </w:r>
      <w:r w:rsidRPr="00901F87">
        <w:rPr>
          <w:rFonts w:ascii="Arial Narrow" w:hAnsi="Arial Narrow"/>
          <w:sz w:val="14"/>
        </w:rPr>
        <w:t>and</w:t>
      </w:r>
      <w:r w:rsidRPr="00901F87">
        <w:rPr>
          <w:rFonts w:ascii="Arial Narrow" w:hAnsi="Arial Narrow"/>
          <w:spacing w:val="-7"/>
          <w:sz w:val="14"/>
        </w:rPr>
        <w:t xml:space="preserve"> </w:t>
      </w:r>
      <w:r w:rsidRPr="00901F87">
        <w:rPr>
          <w:rFonts w:ascii="Arial Narrow" w:hAnsi="Arial Narrow"/>
          <w:sz w:val="14"/>
        </w:rPr>
        <w:t>older’,</w:t>
      </w:r>
      <w:r w:rsidRPr="00901F87">
        <w:rPr>
          <w:rFonts w:ascii="Arial Narrow" w:hAnsi="Arial Narrow"/>
          <w:spacing w:val="-7"/>
          <w:sz w:val="14"/>
        </w:rPr>
        <w:t xml:space="preserve"> </w:t>
      </w:r>
      <w:r w:rsidRPr="00901F87">
        <w:rPr>
          <w:rFonts w:ascii="Arial Narrow" w:hAnsi="Arial Narrow"/>
          <w:i/>
          <w:sz w:val="14"/>
        </w:rPr>
        <w:t>Vaccine</w:t>
      </w:r>
      <w:r w:rsidRPr="00901F87">
        <w:rPr>
          <w:rFonts w:ascii="Arial Narrow" w:hAnsi="Arial Narrow"/>
          <w:sz w:val="14"/>
        </w:rPr>
        <w:t>,</w:t>
      </w:r>
      <w:r w:rsidRPr="00901F87">
        <w:rPr>
          <w:rFonts w:ascii="Arial Narrow" w:hAnsi="Arial Narrow"/>
          <w:spacing w:val="-7"/>
          <w:sz w:val="14"/>
        </w:rPr>
        <w:t xml:space="preserve"> </w:t>
      </w:r>
      <w:r w:rsidRPr="00901F87">
        <w:rPr>
          <w:rFonts w:ascii="Arial Narrow" w:hAnsi="Arial Narrow"/>
          <w:sz w:val="14"/>
        </w:rPr>
        <w:t>vol.</w:t>
      </w:r>
      <w:r w:rsidRPr="00901F87">
        <w:rPr>
          <w:rFonts w:ascii="Arial Narrow" w:hAnsi="Arial Narrow"/>
          <w:spacing w:val="-7"/>
          <w:sz w:val="14"/>
        </w:rPr>
        <w:t xml:space="preserve"> </w:t>
      </w:r>
      <w:r w:rsidRPr="00901F87">
        <w:rPr>
          <w:rFonts w:ascii="Arial Narrow" w:hAnsi="Arial Narrow"/>
          <w:sz w:val="14"/>
        </w:rPr>
        <w:t>26,</w:t>
      </w:r>
      <w:r w:rsidRPr="00901F87">
        <w:rPr>
          <w:rFonts w:ascii="Arial Narrow" w:hAnsi="Arial Narrow"/>
          <w:spacing w:val="-7"/>
          <w:sz w:val="14"/>
        </w:rPr>
        <w:t xml:space="preserve"> </w:t>
      </w:r>
      <w:r w:rsidRPr="00901F87">
        <w:rPr>
          <w:rFonts w:ascii="Arial Narrow" w:hAnsi="Arial Narrow"/>
          <w:sz w:val="14"/>
        </w:rPr>
        <w:t>pp.</w:t>
      </w:r>
      <w:r w:rsidRPr="00901F87">
        <w:rPr>
          <w:rFonts w:ascii="Arial Narrow" w:hAnsi="Arial Narrow"/>
          <w:spacing w:val="-7"/>
          <w:sz w:val="14"/>
        </w:rPr>
        <w:t xml:space="preserve"> </w:t>
      </w:r>
      <w:r w:rsidRPr="00901F87">
        <w:rPr>
          <w:rFonts w:ascii="Arial Narrow" w:hAnsi="Arial Narrow"/>
          <w:sz w:val="14"/>
        </w:rPr>
        <w:t>2135–41,</w:t>
      </w:r>
      <w:r w:rsidRPr="00901F87">
        <w:rPr>
          <w:rFonts w:ascii="Arial Narrow" w:hAnsi="Arial Narrow"/>
          <w:spacing w:val="-7"/>
          <w:sz w:val="14"/>
        </w:rPr>
        <w:t xml:space="preserve"> </w:t>
      </w:r>
      <w:r w:rsidRPr="00901F87">
        <w:rPr>
          <w:rFonts w:ascii="Arial Narrow" w:hAnsi="Arial Narrow"/>
          <w:sz w:val="14"/>
        </w:rPr>
        <w:t>cited</w:t>
      </w:r>
      <w:r w:rsidRPr="00901F87">
        <w:rPr>
          <w:rFonts w:ascii="Arial Narrow" w:hAnsi="Arial Narrow"/>
          <w:spacing w:val="-7"/>
          <w:sz w:val="14"/>
        </w:rPr>
        <w:t xml:space="preserve"> </w:t>
      </w:r>
      <w:r w:rsidRPr="00901F87">
        <w:rPr>
          <w:rFonts w:ascii="Arial Narrow" w:hAnsi="Arial Narrow"/>
          <w:sz w:val="14"/>
        </w:rPr>
        <w:t>in</w:t>
      </w:r>
      <w:r w:rsidRPr="00901F87">
        <w:rPr>
          <w:rFonts w:ascii="Arial Narrow" w:hAnsi="Arial Narrow"/>
          <w:spacing w:val="-12"/>
          <w:sz w:val="14"/>
        </w:rPr>
        <w:t xml:space="preserve"> </w:t>
      </w:r>
      <w:r w:rsidRPr="00901F87">
        <w:rPr>
          <w:rFonts w:ascii="Arial Narrow" w:hAnsi="Arial Narrow"/>
          <w:sz w:val="14"/>
        </w:rPr>
        <w:t>Australian</w:t>
      </w:r>
      <w:r w:rsidRPr="00901F87">
        <w:rPr>
          <w:rFonts w:ascii="Arial Narrow" w:hAnsi="Arial Narrow"/>
          <w:spacing w:val="-9"/>
          <w:sz w:val="14"/>
        </w:rPr>
        <w:t xml:space="preserve"> </w:t>
      </w:r>
      <w:r w:rsidRPr="00901F87">
        <w:rPr>
          <w:rFonts w:ascii="Arial Narrow" w:hAnsi="Arial Narrow"/>
          <w:spacing w:val="-3"/>
          <w:sz w:val="14"/>
        </w:rPr>
        <w:t xml:space="preserve">Technical </w:t>
      </w:r>
      <w:r w:rsidRPr="00901F87">
        <w:rPr>
          <w:rFonts w:ascii="Arial Narrow" w:hAnsi="Arial Narrow"/>
          <w:sz w:val="14"/>
        </w:rPr>
        <w:t>Advisory Group on Immunisation 2013, op.</w:t>
      </w:r>
      <w:r w:rsidRPr="00901F87">
        <w:rPr>
          <w:rFonts w:ascii="Arial Narrow" w:hAnsi="Arial Narrow"/>
          <w:spacing w:val="-10"/>
          <w:sz w:val="14"/>
        </w:rPr>
        <w:t xml:space="preserve"> </w:t>
      </w:r>
      <w:r w:rsidRPr="00901F87">
        <w:rPr>
          <w:rFonts w:ascii="Arial Narrow" w:hAnsi="Arial Narrow"/>
          <w:sz w:val="14"/>
        </w:rPr>
        <w:t>cit.</w:t>
      </w:r>
    </w:p>
    <w:p w:rsidR="00935B1A" w:rsidRPr="00901F87" w:rsidRDefault="00782EBA">
      <w:pPr>
        <w:pStyle w:val="ListParagraph"/>
        <w:numPr>
          <w:ilvl w:val="0"/>
          <w:numId w:val="4"/>
        </w:numPr>
        <w:tabs>
          <w:tab w:val="left" w:pos="486"/>
        </w:tabs>
        <w:spacing w:before="118" w:line="208" w:lineRule="auto"/>
        <w:ind w:right="1112" w:hanging="283"/>
        <w:jc w:val="left"/>
        <w:rPr>
          <w:rFonts w:ascii="Arial Narrow" w:hAnsi="Arial Narrow"/>
          <w:sz w:val="14"/>
        </w:rPr>
      </w:pPr>
      <w:r w:rsidRPr="00901F87">
        <w:rPr>
          <w:rFonts w:ascii="Arial Narrow" w:hAnsi="Arial Narrow"/>
          <w:spacing w:val="-1"/>
          <w:w w:val="99"/>
          <w:sz w:val="14"/>
        </w:rPr>
        <w:br w:type="column"/>
      </w:r>
      <w:r w:rsidRPr="00901F87">
        <w:rPr>
          <w:rFonts w:ascii="Arial Narrow" w:hAnsi="Arial Narrow"/>
          <w:sz w:val="14"/>
        </w:rPr>
        <w:lastRenderedPageBreak/>
        <w:t xml:space="preserve">Muscatello DJ, Newall </w:t>
      </w:r>
      <w:r w:rsidRPr="00901F87">
        <w:rPr>
          <w:rFonts w:ascii="Arial Narrow" w:hAnsi="Arial Narrow"/>
          <w:spacing w:val="-8"/>
          <w:sz w:val="14"/>
        </w:rPr>
        <w:t xml:space="preserve">AT, </w:t>
      </w:r>
      <w:r w:rsidRPr="00901F87">
        <w:rPr>
          <w:rFonts w:ascii="Arial Narrow" w:hAnsi="Arial Narrow"/>
          <w:sz w:val="14"/>
        </w:rPr>
        <w:t>Dwyer DE, MacIntyre CR 2014, ‘Mortality attributable to seasonal and pandemic influenza, Australia, 2003 to 2009, using a novel time series smoothing approach’,</w:t>
      </w:r>
      <w:r w:rsidRPr="00901F87">
        <w:rPr>
          <w:rFonts w:ascii="Arial Narrow" w:hAnsi="Arial Narrow"/>
          <w:spacing w:val="-6"/>
          <w:sz w:val="14"/>
        </w:rPr>
        <w:t xml:space="preserve"> </w:t>
      </w:r>
      <w:r w:rsidRPr="00901F87">
        <w:rPr>
          <w:rFonts w:ascii="Arial Narrow" w:hAnsi="Arial Narrow"/>
          <w:i/>
          <w:sz w:val="14"/>
        </w:rPr>
        <w:t>PLoS</w:t>
      </w:r>
      <w:r w:rsidRPr="00901F87">
        <w:rPr>
          <w:rFonts w:ascii="Arial Narrow" w:hAnsi="Arial Narrow"/>
          <w:i/>
          <w:spacing w:val="-6"/>
          <w:sz w:val="14"/>
        </w:rPr>
        <w:t xml:space="preserve"> </w:t>
      </w:r>
      <w:r w:rsidRPr="00901F87">
        <w:rPr>
          <w:rFonts w:ascii="Arial Narrow" w:hAnsi="Arial Narrow"/>
          <w:i/>
          <w:sz w:val="14"/>
        </w:rPr>
        <w:t>ONE</w:t>
      </w:r>
      <w:r w:rsidRPr="00901F87">
        <w:rPr>
          <w:rFonts w:ascii="Arial Narrow" w:hAnsi="Arial Narrow"/>
          <w:sz w:val="14"/>
        </w:rPr>
        <w:t>,</w:t>
      </w:r>
      <w:r w:rsidRPr="00901F87">
        <w:rPr>
          <w:rFonts w:ascii="Arial Narrow" w:hAnsi="Arial Narrow"/>
          <w:spacing w:val="-6"/>
          <w:sz w:val="14"/>
        </w:rPr>
        <w:t xml:space="preserve"> </w:t>
      </w:r>
      <w:r w:rsidRPr="00901F87">
        <w:rPr>
          <w:rFonts w:ascii="Arial Narrow" w:hAnsi="Arial Narrow"/>
          <w:sz w:val="14"/>
        </w:rPr>
        <w:t>vol.</w:t>
      </w:r>
      <w:r w:rsidRPr="00901F87">
        <w:rPr>
          <w:rFonts w:ascii="Arial Narrow" w:hAnsi="Arial Narrow"/>
          <w:spacing w:val="-6"/>
          <w:sz w:val="14"/>
        </w:rPr>
        <w:t xml:space="preserve"> </w:t>
      </w:r>
      <w:r w:rsidRPr="00901F87">
        <w:rPr>
          <w:rFonts w:ascii="Arial Narrow" w:hAnsi="Arial Narrow"/>
          <w:sz w:val="14"/>
        </w:rPr>
        <w:t>8,</w:t>
      </w:r>
      <w:r w:rsidRPr="00901F87">
        <w:rPr>
          <w:rFonts w:ascii="Arial Narrow" w:hAnsi="Arial Narrow"/>
          <w:spacing w:val="-6"/>
          <w:sz w:val="14"/>
        </w:rPr>
        <w:t xml:space="preserve"> </w:t>
      </w:r>
      <w:r w:rsidRPr="00901F87">
        <w:rPr>
          <w:rFonts w:ascii="Arial Narrow" w:hAnsi="Arial Narrow"/>
          <w:sz w:val="14"/>
        </w:rPr>
        <w:t>e6473,</w:t>
      </w:r>
      <w:r w:rsidRPr="00901F87">
        <w:rPr>
          <w:rFonts w:ascii="Arial Narrow" w:hAnsi="Arial Narrow"/>
          <w:spacing w:val="-6"/>
          <w:sz w:val="14"/>
        </w:rPr>
        <w:t xml:space="preserve"> </w:t>
      </w:r>
      <w:r w:rsidRPr="00901F87">
        <w:rPr>
          <w:rFonts w:ascii="Arial Narrow" w:hAnsi="Arial Narrow"/>
          <w:sz w:val="14"/>
        </w:rPr>
        <w:t>cited</w:t>
      </w:r>
      <w:r w:rsidRPr="00901F87">
        <w:rPr>
          <w:rFonts w:ascii="Arial Narrow" w:hAnsi="Arial Narrow"/>
          <w:spacing w:val="-6"/>
          <w:sz w:val="14"/>
        </w:rPr>
        <w:t xml:space="preserve"> </w:t>
      </w:r>
      <w:r w:rsidRPr="00901F87">
        <w:rPr>
          <w:rFonts w:ascii="Arial Narrow" w:hAnsi="Arial Narrow"/>
          <w:sz w:val="14"/>
        </w:rPr>
        <w:t>in</w:t>
      </w:r>
      <w:r w:rsidRPr="00901F87">
        <w:rPr>
          <w:rFonts w:ascii="Arial Narrow" w:hAnsi="Arial Narrow"/>
          <w:spacing w:val="-11"/>
          <w:sz w:val="14"/>
        </w:rPr>
        <w:t xml:space="preserve"> </w:t>
      </w:r>
      <w:r w:rsidRPr="00901F87">
        <w:rPr>
          <w:rFonts w:ascii="Arial Narrow" w:hAnsi="Arial Narrow"/>
          <w:sz w:val="14"/>
        </w:rPr>
        <w:t>Australian</w:t>
      </w:r>
      <w:r w:rsidRPr="00901F87">
        <w:rPr>
          <w:rFonts w:ascii="Arial Narrow" w:hAnsi="Arial Narrow"/>
          <w:spacing w:val="-8"/>
          <w:sz w:val="14"/>
        </w:rPr>
        <w:t xml:space="preserve"> </w:t>
      </w:r>
      <w:r w:rsidRPr="00901F87">
        <w:rPr>
          <w:rFonts w:ascii="Arial Narrow" w:hAnsi="Arial Narrow"/>
          <w:spacing w:val="-3"/>
          <w:sz w:val="14"/>
        </w:rPr>
        <w:t xml:space="preserve">Technical </w:t>
      </w:r>
      <w:r w:rsidRPr="00901F87">
        <w:rPr>
          <w:rFonts w:ascii="Arial Narrow" w:hAnsi="Arial Narrow"/>
          <w:sz w:val="14"/>
        </w:rPr>
        <w:t>Advisory Group on Immunisation 2013, op.</w:t>
      </w:r>
      <w:r w:rsidRPr="00901F87">
        <w:rPr>
          <w:rFonts w:ascii="Arial Narrow" w:hAnsi="Arial Narrow"/>
          <w:spacing w:val="-14"/>
          <w:sz w:val="14"/>
        </w:rPr>
        <w:t xml:space="preserve"> </w:t>
      </w:r>
      <w:r w:rsidRPr="00901F87">
        <w:rPr>
          <w:rFonts w:ascii="Arial Narrow" w:hAnsi="Arial Narrow"/>
          <w:sz w:val="14"/>
        </w:rPr>
        <w:t>cit.</w:t>
      </w:r>
    </w:p>
    <w:p w:rsidR="00935B1A" w:rsidRPr="00901F87" w:rsidRDefault="00F02F2B">
      <w:pPr>
        <w:pStyle w:val="ListParagraph"/>
        <w:numPr>
          <w:ilvl w:val="0"/>
          <w:numId w:val="4"/>
        </w:numPr>
        <w:tabs>
          <w:tab w:val="left" w:pos="486"/>
        </w:tabs>
        <w:spacing w:before="23" w:line="208" w:lineRule="auto"/>
        <w:ind w:right="1145" w:hanging="283"/>
        <w:jc w:val="left"/>
        <w:rPr>
          <w:rFonts w:ascii="Arial Narrow" w:hAnsi="Arial Narrow"/>
          <w:sz w:val="14"/>
        </w:rPr>
      </w:pPr>
      <w:r w:rsidRPr="00901F87">
        <w:rPr>
          <w:noProof/>
          <w:lang w:val="en-AU" w:eastAsia="en-AU" w:bidi="ar-SA"/>
        </w:rPr>
        <mc:AlternateContent>
          <mc:Choice Requires="wps">
            <w:drawing>
              <wp:anchor distT="0" distB="0" distL="114300" distR="114300" simplePos="0" relativeHeight="2008" behindDoc="0" locked="0" layoutInCell="1" allowOverlap="1" wp14:anchorId="69162DD2" wp14:editId="12E8C8CE">
                <wp:simplePos x="0" y="0"/>
                <wp:positionH relativeFrom="page">
                  <wp:posOffset>4056380</wp:posOffset>
                </wp:positionH>
                <wp:positionV relativeFrom="paragraph">
                  <wp:posOffset>-454660</wp:posOffset>
                </wp:positionV>
                <wp:extent cx="0" cy="1278255"/>
                <wp:effectExtent l="8255" t="12065" r="10795" b="508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825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4pt,-35.8pt" to="319.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" strokecolor="#231f20" strokeweight=".4pt">
                <w10:wrap anchorx="page"/>
              </v:line>
            </w:pict>
          </mc:Fallback>
        </mc:AlternateContent>
      </w:r>
      <w:r w:rsidR="00782EBA" w:rsidRPr="00901F87">
        <w:rPr>
          <w:rFonts w:ascii="Arial Narrow" w:hAnsi="Arial Narrow"/>
          <w:sz w:val="14"/>
        </w:rPr>
        <w:t>Mertz</w:t>
      </w:r>
      <w:r w:rsidR="00782EBA" w:rsidRPr="00901F87">
        <w:rPr>
          <w:rFonts w:ascii="Arial Narrow" w:hAnsi="Arial Narrow"/>
          <w:spacing w:val="-6"/>
          <w:sz w:val="14"/>
        </w:rPr>
        <w:t xml:space="preserve"> </w:t>
      </w:r>
      <w:r w:rsidR="00782EBA" w:rsidRPr="00901F87">
        <w:rPr>
          <w:rFonts w:ascii="Arial Narrow" w:hAnsi="Arial Narrow"/>
          <w:sz w:val="14"/>
        </w:rPr>
        <w:t>D,</w:t>
      </w:r>
      <w:r w:rsidR="00782EBA" w:rsidRPr="00901F87">
        <w:rPr>
          <w:rFonts w:ascii="Arial Narrow" w:hAnsi="Arial Narrow"/>
          <w:spacing w:val="-6"/>
          <w:sz w:val="14"/>
        </w:rPr>
        <w:t xml:space="preserve"> </w:t>
      </w:r>
      <w:r w:rsidR="00782EBA" w:rsidRPr="00901F87">
        <w:rPr>
          <w:rFonts w:ascii="Arial Narrow" w:hAnsi="Arial Narrow"/>
          <w:sz w:val="14"/>
        </w:rPr>
        <w:t>Kim</w:t>
      </w:r>
      <w:r w:rsidR="00782EBA" w:rsidRPr="00901F87">
        <w:rPr>
          <w:rFonts w:ascii="Arial Narrow" w:hAnsi="Arial Narrow"/>
          <w:spacing w:val="-8"/>
          <w:sz w:val="14"/>
        </w:rPr>
        <w:t xml:space="preserve"> </w:t>
      </w:r>
      <w:r w:rsidR="00782EBA" w:rsidRPr="00901F87">
        <w:rPr>
          <w:rFonts w:ascii="Arial Narrow" w:hAnsi="Arial Narrow"/>
          <w:sz w:val="14"/>
        </w:rPr>
        <w:t>TH,</w:t>
      </w:r>
      <w:r w:rsidR="00782EBA" w:rsidRPr="00901F87">
        <w:rPr>
          <w:rFonts w:ascii="Arial Narrow" w:hAnsi="Arial Narrow"/>
          <w:spacing w:val="-6"/>
          <w:sz w:val="14"/>
        </w:rPr>
        <w:t xml:space="preserve"> </w:t>
      </w:r>
      <w:r w:rsidR="00782EBA" w:rsidRPr="00901F87">
        <w:rPr>
          <w:rFonts w:ascii="Arial Narrow" w:hAnsi="Arial Narrow"/>
          <w:sz w:val="14"/>
        </w:rPr>
        <w:t>Johnstone</w:t>
      </w:r>
      <w:r w:rsidR="00782EBA" w:rsidRPr="00901F87">
        <w:rPr>
          <w:rFonts w:ascii="Arial Narrow" w:hAnsi="Arial Narrow"/>
          <w:spacing w:val="-6"/>
          <w:sz w:val="14"/>
        </w:rPr>
        <w:t xml:space="preserve"> </w:t>
      </w:r>
      <w:r w:rsidR="00782EBA" w:rsidRPr="00901F87">
        <w:rPr>
          <w:rFonts w:ascii="Arial Narrow" w:hAnsi="Arial Narrow"/>
          <w:sz w:val="14"/>
        </w:rPr>
        <w:t>J</w:t>
      </w:r>
      <w:r w:rsidR="00782EBA" w:rsidRPr="00901F87">
        <w:rPr>
          <w:rFonts w:ascii="Arial Narrow" w:hAnsi="Arial Narrow"/>
          <w:spacing w:val="-6"/>
          <w:sz w:val="14"/>
        </w:rPr>
        <w:t xml:space="preserve"> </w:t>
      </w:r>
      <w:r w:rsidR="00782EBA" w:rsidRPr="00901F87">
        <w:rPr>
          <w:rFonts w:ascii="Arial Narrow" w:hAnsi="Arial Narrow"/>
          <w:sz w:val="14"/>
        </w:rPr>
        <w:t>et</w:t>
      </w:r>
      <w:r w:rsidR="00782EBA" w:rsidRPr="00901F87">
        <w:rPr>
          <w:rFonts w:ascii="Arial Narrow" w:hAnsi="Arial Narrow"/>
          <w:spacing w:val="-6"/>
          <w:sz w:val="14"/>
        </w:rPr>
        <w:t xml:space="preserve"> </w:t>
      </w:r>
      <w:r w:rsidR="00782EBA" w:rsidRPr="00901F87">
        <w:rPr>
          <w:rFonts w:ascii="Arial Narrow" w:hAnsi="Arial Narrow"/>
          <w:sz w:val="14"/>
        </w:rPr>
        <w:t>al.</w:t>
      </w:r>
      <w:r w:rsidR="00782EBA" w:rsidRPr="00901F87">
        <w:rPr>
          <w:rFonts w:ascii="Arial Narrow" w:hAnsi="Arial Narrow"/>
          <w:spacing w:val="-6"/>
          <w:sz w:val="14"/>
        </w:rPr>
        <w:t xml:space="preserve"> </w:t>
      </w:r>
      <w:r w:rsidR="00782EBA" w:rsidRPr="00901F87">
        <w:rPr>
          <w:rFonts w:ascii="Arial Narrow" w:hAnsi="Arial Narrow"/>
          <w:sz w:val="14"/>
        </w:rPr>
        <w:t>2013,</w:t>
      </w:r>
      <w:r w:rsidR="00782EBA" w:rsidRPr="00901F87">
        <w:rPr>
          <w:rFonts w:ascii="Arial Narrow" w:hAnsi="Arial Narrow"/>
          <w:spacing w:val="-6"/>
          <w:sz w:val="14"/>
        </w:rPr>
        <w:t xml:space="preserve"> </w:t>
      </w:r>
      <w:r w:rsidR="00782EBA" w:rsidRPr="00901F87">
        <w:rPr>
          <w:rFonts w:ascii="Arial Narrow" w:hAnsi="Arial Narrow"/>
          <w:sz w:val="14"/>
        </w:rPr>
        <w:t>‘Populations</w:t>
      </w:r>
      <w:r w:rsidR="00782EBA" w:rsidRPr="00901F87">
        <w:rPr>
          <w:rFonts w:ascii="Arial Narrow" w:hAnsi="Arial Narrow"/>
          <w:spacing w:val="-6"/>
          <w:sz w:val="14"/>
        </w:rPr>
        <w:t xml:space="preserve"> </w:t>
      </w:r>
      <w:r w:rsidR="00782EBA" w:rsidRPr="00901F87">
        <w:rPr>
          <w:rFonts w:ascii="Arial Narrow" w:hAnsi="Arial Narrow"/>
          <w:sz w:val="14"/>
        </w:rPr>
        <w:t>at</w:t>
      </w:r>
      <w:r w:rsidR="00782EBA" w:rsidRPr="00901F87">
        <w:rPr>
          <w:rFonts w:ascii="Arial Narrow" w:hAnsi="Arial Narrow"/>
          <w:spacing w:val="-6"/>
          <w:sz w:val="14"/>
        </w:rPr>
        <w:t xml:space="preserve"> </w:t>
      </w:r>
      <w:r w:rsidR="00782EBA" w:rsidRPr="00901F87">
        <w:rPr>
          <w:rFonts w:ascii="Arial Narrow" w:hAnsi="Arial Narrow"/>
          <w:sz w:val="14"/>
        </w:rPr>
        <w:t>risk</w:t>
      </w:r>
      <w:r w:rsidR="00782EBA" w:rsidRPr="00901F87">
        <w:rPr>
          <w:rFonts w:ascii="Arial Narrow" w:hAnsi="Arial Narrow"/>
          <w:spacing w:val="-6"/>
          <w:sz w:val="14"/>
        </w:rPr>
        <w:t xml:space="preserve"> </w:t>
      </w:r>
      <w:r w:rsidR="00782EBA" w:rsidRPr="00901F87">
        <w:rPr>
          <w:rFonts w:ascii="Arial Narrow" w:hAnsi="Arial Narrow"/>
          <w:sz w:val="14"/>
        </w:rPr>
        <w:t>for severe</w:t>
      </w:r>
      <w:r w:rsidR="00782EBA" w:rsidRPr="00901F87">
        <w:rPr>
          <w:rFonts w:ascii="Arial Narrow" w:hAnsi="Arial Narrow"/>
          <w:spacing w:val="-5"/>
          <w:sz w:val="14"/>
        </w:rPr>
        <w:t xml:space="preserve"> </w:t>
      </w:r>
      <w:r w:rsidR="00782EBA" w:rsidRPr="00901F87">
        <w:rPr>
          <w:rFonts w:ascii="Arial Narrow" w:hAnsi="Arial Narrow"/>
          <w:sz w:val="14"/>
        </w:rPr>
        <w:t>or</w:t>
      </w:r>
      <w:r w:rsidR="00782EBA" w:rsidRPr="00901F87">
        <w:rPr>
          <w:rFonts w:ascii="Arial Narrow" w:hAnsi="Arial Narrow"/>
          <w:spacing w:val="-5"/>
          <w:sz w:val="14"/>
        </w:rPr>
        <w:t xml:space="preserve"> </w:t>
      </w:r>
      <w:r w:rsidR="00782EBA" w:rsidRPr="00901F87">
        <w:rPr>
          <w:rFonts w:ascii="Arial Narrow" w:hAnsi="Arial Narrow"/>
          <w:sz w:val="14"/>
        </w:rPr>
        <w:t>complicated</w:t>
      </w:r>
      <w:r w:rsidR="00782EBA" w:rsidRPr="00901F87">
        <w:rPr>
          <w:rFonts w:ascii="Arial Narrow" w:hAnsi="Arial Narrow"/>
          <w:spacing w:val="-5"/>
          <w:sz w:val="14"/>
        </w:rPr>
        <w:t xml:space="preserve"> </w:t>
      </w:r>
      <w:r w:rsidR="00782EBA" w:rsidRPr="00901F87">
        <w:rPr>
          <w:rFonts w:ascii="Arial Narrow" w:hAnsi="Arial Narrow"/>
          <w:sz w:val="14"/>
        </w:rPr>
        <w:t>influenza</w:t>
      </w:r>
      <w:r w:rsidR="00782EBA" w:rsidRPr="00901F87">
        <w:rPr>
          <w:rFonts w:ascii="Arial Narrow" w:hAnsi="Arial Narrow"/>
          <w:spacing w:val="-5"/>
          <w:sz w:val="14"/>
        </w:rPr>
        <w:t xml:space="preserve"> </w:t>
      </w:r>
      <w:r w:rsidR="00782EBA" w:rsidRPr="00901F87">
        <w:rPr>
          <w:rFonts w:ascii="Arial Narrow" w:hAnsi="Arial Narrow"/>
          <w:sz w:val="14"/>
        </w:rPr>
        <w:t>illness:</w:t>
      </w:r>
      <w:r w:rsidR="00782EBA" w:rsidRPr="00901F87">
        <w:rPr>
          <w:rFonts w:ascii="Arial Narrow" w:hAnsi="Arial Narrow"/>
          <w:spacing w:val="-5"/>
          <w:sz w:val="14"/>
        </w:rPr>
        <w:t xml:space="preserve"> </w:t>
      </w:r>
      <w:r w:rsidR="00782EBA" w:rsidRPr="00901F87">
        <w:rPr>
          <w:rFonts w:ascii="Arial Narrow" w:hAnsi="Arial Narrow"/>
          <w:sz w:val="14"/>
        </w:rPr>
        <w:t>systematic</w:t>
      </w:r>
      <w:r w:rsidR="00782EBA" w:rsidRPr="00901F87">
        <w:rPr>
          <w:rFonts w:ascii="Arial Narrow" w:hAnsi="Arial Narrow"/>
          <w:spacing w:val="-5"/>
          <w:sz w:val="14"/>
        </w:rPr>
        <w:t xml:space="preserve"> </w:t>
      </w:r>
      <w:r w:rsidR="00782EBA" w:rsidRPr="00901F87">
        <w:rPr>
          <w:rFonts w:ascii="Arial Narrow" w:hAnsi="Arial Narrow"/>
          <w:sz w:val="14"/>
        </w:rPr>
        <w:t>review</w:t>
      </w:r>
    </w:p>
    <w:p w:rsidR="00935B1A" w:rsidRPr="00901F87" w:rsidRDefault="00782EBA">
      <w:pPr>
        <w:spacing w:before="1" w:line="208" w:lineRule="auto"/>
        <w:ind w:left="485" w:right="963"/>
        <w:rPr>
          <w:rFonts w:ascii="Arial Narrow" w:hAnsi="Arial Narrow"/>
          <w:sz w:val="14"/>
        </w:rPr>
      </w:pPr>
      <w:r w:rsidRPr="00901F87">
        <w:rPr>
          <w:rFonts w:ascii="Arial Narrow" w:hAnsi="Arial Narrow"/>
          <w:sz w:val="14"/>
        </w:rPr>
        <w:t xml:space="preserve">and meta-analysis’, </w:t>
      </w:r>
      <w:r w:rsidRPr="00901F87">
        <w:rPr>
          <w:rFonts w:ascii="Arial Narrow" w:hAnsi="Arial Narrow"/>
          <w:i/>
          <w:sz w:val="14"/>
        </w:rPr>
        <w:t>BMJ</w:t>
      </w:r>
      <w:r w:rsidRPr="00901F87">
        <w:rPr>
          <w:rFonts w:ascii="Arial Narrow" w:hAnsi="Arial Narrow"/>
          <w:sz w:val="14"/>
        </w:rPr>
        <w:t>, vol. 347, f506, cited in Australian Technical Advisory Group on Immunisation 2013, op. cit.</w:t>
      </w:r>
    </w:p>
    <w:p w:rsidR="00935B1A" w:rsidRPr="00901F87" w:rsidRDefault="00782EBA">
      <w:pPr>
        <w:pStyle w:val="ListParagraph"/>
        <w:numPr>
          <w:ilvl w:val="0"/>
          <w:numId w:val="4"/>
        </w:numPr>
        <w:tabs>
          <w:tab w:val="left" w:pos="486"/>
        </w:tabs>
        <w:spacing w:before="6"/>
        <w:ind w:hanging="283"/>
        <w:jc w:val="left"/>
        <w:rPr>
          <w:rFonts w:ascii="Arial Narrow"/>
          <w:sz w:val="14"/>
        </w:rPr>
      </w:pPr>
      <w:r w:rsidRPr="00901F87">
        <w:rPr>
          <w:rFonts w:ascii="Arial Narrow"/>
          <w:sz w:val="14"/>
        </w:rPr>
        <w:t xml:space="preserve">Australian </w:t>
      </w:r>
      <w:r w:rsidRPr="00901F87">
        <w:rPr>
          <w:rFonts w:ascii="Arial Narrow"/>
          <w:spacing w:val="-3"/>
          <w:sz w:val="14"/>
        </w:rPr>
        <w:t xml:space="preserve">Technical </w:t>
      </w:r>
      <w:r w:rsidRPr="00901F87">
        <w:rPr>
          <w:rFonts w:ascii="Arial Narrow"/>
          <w:sz w:val="14"/>
        </w:rPr>
        <w:t>Advisory Group on Immunisation 2013, op.</w:t>
      </w:r>
      <w:r w:rsidRPr="00901F87">
        <w:rPr>
          <w:rFonts w:ascii="Arial Narrow"/>
          <w:spacing w:val="-23"/>
          <w:sz w:val="14"/>
        </w:rPr>
        <w:t xml:space="preserve"> </w:t>
      </w:r>
      <w:r w:rsidRPr="00901F87">
        <w:rPr>
          <w:rFonts w:ascii="Arial Narrow"/>
          <w:sz w:val="14"/>
        </w:rPr>
        <w:t>cit.</w:t>
      </w:r>
    </w:p>
    <w:p w:rsidR="00935B1A" w:rsidRPr="00901F87" w:rsidRDefault="00782EBA">
      <w:pPr>
        <w:pStyle w:val="ListParagraph"/>
        <w:numPr>
          <w:ilvl w:val="0"/>
          <w:numId w:val="4"/>
        </w:numPr>
        <w:tabs>
          <w:tab w:val="left" w:pos="486"/>
        </w:tabs>
        <w:spacing w:before="2"/>
        <w:ind w:hanging="283"/>
        <w:jc w:val="left"/>
        <w:rPr>
          <w:rFonts w:ascii="Arial Narrow"/>
          <w:sz w:val="14"/>
        </w:rPr>
      </w:pPr>
      <w:r w:rsidRPr="00901F87">
        <w:rPr>
          <w:rFonts w:ascii="Arial Narrow"/>
          <w:sz w:val="14"/>
        </w:rPr>
        <w:t>Ibid.</w:t>
      </w:r>
    </w:p>
    <w:p w:rsidR="00935B1A" w:rsidRPr="00901F87" w:rsidRDefault="00782EBA">
      <w:pPr>
        <w:pStyle w:val="ListParagraph"/>
        <w:numPr>
          <w:ilvl w:val="0"/>
          <w:numId w:val="4"/>
        </w:numPr>
        <w:tabs>
          <w:tab w:val="left" w:pos="486"/>
        </w:tabs>
        <w:spacing w:before="2"/>
        <w:ind w:hanging="283"/>
        <w:jc w:val="left"/>
        <w:rPr>
          <w:rFonts w:ascii="Arial Narrow"/>
          <w:sz w:val="14"/>
        </w:rPr>
      </w:pPr>
      <w:r w:rsidRPr="00901F87">
        <w:rPr>
          <w:rFonts w:ascii="Arial Narrow"/>
          <w:sz w:val="14"/>
        </w:rPr>
        <w:t>Ibid.</w:t>
      </w:r>
    </w:p>
    <w:p w:rsidR="00935B1A" w:rsidRPr="00901F87" w:rsidRDefault="00782EBA">
      <w:pPr>
        <w:pStyle w:val="ListParagraph"/>
        <w:numPr>
          <w:ilvl w:val="0"/>
          <w:numId w:val="4"/>
        </w:numPr>
        <w:tabs>
          <w:tab w:val="left" w:pos="486"/>
        </w:tabs>
        <w:spacing w:before="2"/>
        <w:ind w:hanging="283"/>
        <w:jc w:val="left"/>
        <w:rPr>
          <w:rFonts w:ascii="Arial Narrow"/>
          <w:sz w:val="14"/>
        </w:rPr>
      </w:pPr>
      <w:r w:rsidRPr="00901F87">
        <w:rPr>
          <w:rFonts w:ascii="Arial Narrow"/>
          <w:sz w:val="14"/>
        </w:rPr>
        <w:t>Department of Health and Human Services 2015, op.</w:t>
      </w:r>
      <w:r w:rsidRPr="00901F87">
        <w:rPr>
          <w:rFonts w:ascii="Arial Narrow"/>
          <w:spacing w:val="-14"/>
          <w:sz w:val="14"/>
        </w:rPr>
        <w:t xml:space="preserve"> </w:t>
      </w:r>
      <w:r w:rsidRPr="00901F87">
        <w:rPr>
          <w:rFonts w:ascii="Arial Narrow"/>
          <w:sz w:val="14"/>
        </w:rPr>
        <w:t>cit.</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2" w:space="720" w:equalWidth="0">
            <w:col w:w="5619" w:space="117"/>
            <w:col w:w="4894"/>
          </w:cols>
        </w:sectPr>
      </w:pPr>
    </w:p>
    <w:p w:rsidR="00935B1A" w:rsidRPr="00901F87" w:rsidRDefault="00935B1A">
      <w:pPr>
        <w:pStyle w:val="BodyText"/>
        <w:rPr>
          <w:rFonts w:ascii="Arial Narrow"/>
          <w:sz w:val="20"/>
        </w:rPr>
      </w:pPr>
    </w:p>
    <w:p w:rsidR="00935B1A" w:rsidRPr="00901F87" w:rsidRDefault="00935B1A">
      <w:pPr>
        <w:pStyle w:val="BodyText"/>
        <w:spacing w:before="3"/>
        <w:rPr>
          <w:rFonts w:ascii="Arial Narrow"/>
          <w:sz w:val="23"/>
        </w:rPr>
      </w:pPr>
    </w:p>
    <w:p w:rsidR="00935B1A" w:rsidRPr="00901F87" w:rsidRDefault="00935B1A">
      <w:pPr>
        <w:rPr>
          <w:rFonts w:ascii="Arial Narrow"/>
          <w:sz w:val="23"/>
        </w:rPr>
        <w:sectPr w:rsidR="00935B1A" w:rsidRPr="00901F87">
          <w:footerReference w:type="even" r:id="rId35"/>
          <w:footerReference w:type="default" r:id="rId36"/>
          <w:pgSz w:w="11910" w:h="16840"/>
          <w:pgMar w:top="1580" w:right="660" w:bottom="900" w:left="620" w:header="0" w:footer="714" w:gutter="0"/>
          <w:pgNumType w:start="23"/>
          <w:cols w:space="720"/>
        </w:sectPr>
      </w:pPr>
    </w:p>
    <w:p w:rsidR="00935B1A" w:rsidRPr="00901F87" w:rsidRDefault="00935B1A">
      <w:pPr>
        <w:pStyle w:val="BodyText"/>
        <w:rPr>
          <w:rFonts w:ascii="Arial Narrow"/>
          <w:sz w:val="24"/>
        </w:rPr>
      </w:pPr>
    </w:p>
    <w:p w:rsidR="00935B1A" w:rsidRPr="00901F87" w:rsidRDefault="00935B1A">
      <w:pPr>
        <w:pStyle w:val="BodyText"/>
        <w:rPr>
          <w:rFonts w:ascii="Arial Narrow"/>
          <w:sz w:val="24"/>
        </w:rPr>
      </w:pPr>
    </w:p>
    <w:p w:rsidR="00935B1A" w:rsidRPr="00901F87" w:rsidRDefault="00782EBA">
      <w:pPr>
        <w:pStyle w:val="BodyText"/>
        <w:spacing w:before="191" w:line="160" w:lineRule="auto"/>
        <w:ind w:left="145" w:right="38"/>
        <w:jc w:val="both"/>
        <w:rPr>
          <w:sz w:val="10"/>
        </w:rPr>
      </w:pPr>
      <w:r w:rsidRPr="00901F87">
        <w:rPr>
          <w:w w:val="105"/>
        </w:rPr>
        <w:t>We analysed completed questionnaire data for people who resided in shared supported accommodation, respite or a nursing home at the time of their death. We found that 78 per</w:t>
      </w:r>
      <w:r w:rsidRPr="00901F87">
        <w:rPr>
          <w:spacing w:val="-16"/>
          <w:w w:val="105"/>
        </w:rPr>
        <w:t xml:space="preserve"> </w:t>
      </w:r>
      <w:r w:rsidRPr="00901F87">
        <w:rPr>
          <w:w w:val="105"/>
        </w:rPr>
        <w:t>cent</w:t>
      </w:r>
      <w:r w:rsidRPr="00901F87">
        <w:rPr>
          <w:spacing w:val="-16"/>
          <w:w w:val="105"/>
        </w:rPr>
        <w:t xml:space="preserve"> </w:t>
      </w:r>
      <w:r w:rsidRPr="00901F87">
        <w:rPr>
          <w:w w:val="105"/>
        </w:rPr>
        <w:t>of</w:t>
      </w:r>
      <w:r w:rsidRPr="00901F87">
        <w:rPr>
          <w:spacing w:val="-16"/>
          <w:w w:val="105"/>
        </w:rPr>
        <w:t xml:space="preserve"> </w:t>
      </w:r>
      <w:r w:rsidRPr="00901F87">
        <w:rPr>
          <w:w w:val="105"/>
        </w:rPr>
        <w:t>people</w:t>
      </w:r>
      <w:r w:rsidRPr="00901F87">
        <w:rPr>
          <w:spacing w:val="-16"/>
          <w:w w:val="105"/>
        </w:rPr>
        <w:t xml:space="preserve"> </w:t>
      </w:r>
      <w:r w:rsidRPr="00901F87">
        <w:rPr>
          <w:w w:val="105"/>
        </w:rPr>
        <w:t>(56</w:t>
      </w:r>
      <w:r w:rsidRPr="00901F87">
        <w:rPr>
          <w:spacing w:val="-16"/>
          <w:w w:val="105"/>
        </w:rPr>
        <w:t xml:space="preserve"> </w:t>
      </w:r>
      <w:r w:rsidRPr="00901F87">
        <w:rPr>
          <w:w w:val="105"/>
        </w:rPr>
        <w:t>out</w:t>
      </w:r>
      <w:r w:rsidRPr="00901F87">
        <w:rPr>
          <w:spacing w:val="-16"/>
          <w:w w:val="105"/>
        </w:rPr>
        <w:t xml:space="preserve"> </w:t>
      </w:r>
      <w:r w:rsidRPr="00901F87">
        <w:rPr>
          <w:w w:val="105"/>
        </w:rPr>
        <w:t>of</w:t>
      </w:r>
      <w:r w:rsidRPr="00901F87">
        <w:rPr>
          <w:spacing w:val="-16"/>
          <w:w w:val="105"/>
        </w:rPr>
        <w:t xml:space="preserve"> </w:t>
      </w:r>
      <w:r w:rsidRPr="00901F87">
        <w:rPr>
          <w:w w:val="105"/>
        </w:rPr>
        <w:t>72</w:t>
      </w:r>
      <w:r w:rsidRPr="00901F87">
        <w:rPr>
          <w:spacing w:val="-16"/>
          <w:w w:val="105"/>
        </w:rPr>
        <w:t xml:space="preserve"> </w:t>
      </w:r>
      <w:r w:rsidRPr="00901F87">
        <w:rPr>
          <w:w w:val="105"/>
        </w:rPr>
        <w:t>people)</w:t>
      </w:r>
      <w:r w:rsidRPr="00901F87">
        <w:rPr>
          <w:spacing w:val="-16"/>
          <w:w w:val="105"/>
        </w:rPr>
        <w:t xml:space="preserve"> </w:t>
      </w:r>
      <w:r w:rsidRPr="00901F87">
        <w:rPr>
          <w:w w:val="105"/>
        </w:rPr>
        <w:t>had</w:t>
      </w:r>
      <w:r w:rsidRPr="00901F87">
        <w:rPr>
          <w:spacing w:val="-16"/>
          <w:w w:val="105"/>
        </w:rPr>
        <w:t xml:space="preserve"> </w:t>
      </w:r>
      <w:r w:rsidRPr="00901F87">
        <w:rPr>
          <w:w w:val="105"/>
        </w:rPr>
        <w:t>been</w:t>
      </w:r>
      <w:r w:rsidRPr="00901F87">
        <w:rPr>
          <w:spacing w:val="-16"/>
          <w:w w:val="105"/>
        </w:rPr>
        <w:t xml:space="preserve"> </w:t>
      </w:r>
      <w:r w:rsidRPr="00901F87">
        <w:rPr>
          <w:w w:val="105"/>
        </w:rPr>
        <w:t>immunised for</w:t>
      </w:r>
      <w:r w:rsidRPr="00901F87">
        <w:rPr>
          <w:spacing w:val="-8"/>
          <w:w w:val="105"/>
        </w:rPr>
        <w:t xml:space="preserve"> </w:t>
      </w:r>
      <w:r w:rsidRPr="00901F87">
        <w:rPr>
          <w:w w:val="105"/>
        </w:rPr>
        <w:t>influenza</w:t>
      </w:r>
      <w:r w:rsidRPr="00901F87">
        <w:rPr>
          <w:spacing w:val="-8"/>
          <w:w w:val="105"/>
        </w:rPr>
        <w:t xml:space="preserve"> </w:t>
      </w:r>
      <w:r w:rsidRPr="00901F87">
        <w:rPr>
          <w:w w:val="105"/>
        </w:rPr>
        <w:t>within</w:t>
      </w:r>
      <w:r w:rsidRPr="00901F87">
        <w:rPr>
          <w:spacing w:val="-8"/>
          <w:w w:val="105"/>
        </w:rPr>
        <w:t xml:space="preserve"> </w:t>
      </w:r>
      <w:r w:rsidRPr="00901F87">
        <w:rPr>
          <w:w w:val="105"/>
        </w:rPr>
        <w:t>the</w:t>
      </w:r>
      <w:r w:rsidRPr="00901F87">
        <w:rPr>
          <w:spacing w:val="-8"/>
          <w:w w:val="105"/>
        </w:rPr>
        <w:t xml:space="preserve"> </w:t>
      </w:r>
      <w:r w:rsidRPr="00901F87">
        <w:rPr>
          <w:w w:val="105"/>
        </w:rPr>
        <w:t>past</w:t>
      </w:r>
      <w:r w:rsidRPr="00901F87">
        <w:rPr>
          <w:spacing w:val="-8"/>
          <w:w w:val="105"/>
        </w:rPr>
        <w:t xml:space="preserve"> </w:t>
      </w:r>
      <w:r w:rsidRPr="00901F87">
        <w:rPr>
          <w:w w:val="105"/>
        </w:rPr>
        <w:t>12</w:t>
      </w:r>
      <w:r w:rsidRPr="00901F87">
        <w:rPr>
          <w:spacing w:val="-8"/>
          <w:w w:val="105"/>
        </w:rPr>
        <w:t xml:space="preserve"> </w:t>
      </w:r>
      <w:r w:rsidRPr="00901F87">
        <w:rPr>
          <w:w w:val="105"/>
        </w:rPr>
        <w:t>months.</w:t>
      </w:r>
      <w:r w:rsidRPr="00901F87">
        <w:rPr>
          <w:w w:val="105"/>
          <w:position w:val="6"/>
          <w:sz w:val="10"/>
        </w:rPr>
        <w:t>120</w:t>
      </w:r>
    </w:p>
    <w:p w:rsidR="00935B1A" w:rsidRPr="00901F87" w:rsidRDefault="00782EBA">
      <w:pPr>
        <w:pStyle w:val="BodyText"/>
        <w:spacing w:before="73" w:line="160" w:lineRule="auto"/>
        <w:ind w:left="145" w:right="38"/>
        <w:jc w:val="both"/>
      </w:pPr>
      <w:r w:rsidRPr="00901F87">
        <w:rPr>
          <w:w w:val="105"/>
        </w:rPr>
        <w:t>Considering what is known about the increased risk for people residing in this form of accommodation, coupled with the chronic health conditions many people in receipt of disability</w:t>
      </w:r>
      <w:r w:rsidRPr="00901F87">
        <w:rPr>
          <w:spacing w:val="-21"/>
          <w:w w:val="105"/>
        </w:rPr>
        <w:t xml:space="preserve"> </w:t>
      </w:r>
      <w:r w:rsidRPr="00901F87">
        <w:rPr>
          <w:w w:val="105"/>
        </w:rPr>
        <w:t>services</w:t>
      </w:r>
      <w:r w:rsidRPr="00901F87">
        <w:rPr>
          <w:spacing w:val="-20"/>
          <w:w w:val="105"/>
        </w:rPr>
        <w:t xml:space="preserve"> </w:t>
      </w:r>
      <w:r w:rsidRPr="00901F87">
        <w:rPr>
          <w:w w:val="105"/>
        </w:rPr>
        <w:t>experience,</w:t>
      </w:r>
      <w:r w:rsidRPr="00901F87">
        <w:rPr>
          <w:spacing w:val="-20"/>
          <w:w w:val="105"/>
        </w:rPr>
        <w:t xml:space="preserve"> </w:t>
      </w:r>
      <w:r w:rsidRPr="00901F87">
        <w:rPr>
          <w:w w:val="105"/>
        </w:rPr>
        <w:t>we</w:t>
      </w:r>
      <w:r w:rsidRPr="00901F87">
        <w:rPr>
          <w:spacing w:val="-20"/>
          <w:w w:val="105"/>
        </w:rPr>
        <w:t xml:space="preserve"> </w:t>
      </w:r>
      <w:r w:rsidRPr="00901F87">
        <w:rPr>
          <w:w w:val="105"/>
        </w:rPr>
        <w:t>are</w:t>
      </w:r>
      <w:r w:rsidRPr="00901F87">
        <w:rPr>
          <w:spacing w:val="-20"/>
          <w:w w:val="105"/>
        </w:rPr>
        <w:t xml:space="preserve"> </w:t>
      </w:r>
      <w:r w:rsidRPr="00901F87">
        <w:rPr>
          <w:w w:val="105"/>
        </w:rPr>
        <w:t>concerned</w:t>
      </w:r>
      <w:r w:rsidRPr="00901F87">
        <w:rPr>
          <w:spacing w:val="-20"/>
          <w:w w:val="105"/>
        </w:rPr>
        <w:t xml:space="preserve"> </w:t>
      </w:r>
      <w:r w:rsidRPr="00901F87">
        <w:rPr>
          <w:w w:val="105"/>
        </w:rPr>
        <w:t>that</w:t>
      </w:r>
      <w:r w:rsidRPr="00901F87">
        <w:rPr>
          <w:spacing w:val="-20"/>
          <w:w w:val="105"/>
        </w:rPr>
        <w:t xml:space="preserve"> </w:t>
      </w:r>
      <w:r w:rsidRPr="00901F87">
        <w:rPr>
          <w:w w:val="105"/>
        </w:rPr>
        <w:t>there</w:t>
      </w:r>
      <w:r w:rsidRPr="00901F87">
        <w:rPr>
          <w:spacing w:val="-20"/>
          <w:w w:val="105"/>
        </w:rPr>
        <w:t xml:space="preserve"> </w:t>
      </w:r>
      <w:r w:rsidRPr="00901F87">
        <w:rPr>
          <w:w w:val="105"/>
        </w:rPr>
        <w:t>is an</w:t>
      </w:r>
      <w:r w:rsidRPr="00901F87">
        <w:rPr>
          <w:spacing w:val="-6"/>
          <w:w w:val="105"/>
        </w:rPr>
        <w:t xml:space="preserve"> </w:t>
      </w:r>
      <w:r w:rsidRPr="00901F87">
        <w:rPr>
          <w:w w:val="105"/>
        </w:rPr>
        <w:t>absence</w:t>
      </w:r>
      <w:r w:rsidRPr="00901F87">
        <w:rPr>
          <w:spacing w:val="-6"/>
          <w:w w:val="105"/>
        </w:rPr>
        <w:t xml:space="preserve"> </w:t>
      </w:r>
      <w:r w:rsidRPr="00901F87">
        <w:rPr>
          <w:w w:val="105"/>
        </w:rPr>
        <w:t>of</w:t>
      </w:r>
      <w:r w:rsidRPr="00901F87">
        <w:rPr>
          <w:spacing w:val="-6"/>
          <w:w w:val="105"/>
        </w:rPr>
        <w:t xml:space="preserve"> </w:t>
      </w:r>
      <w:r w:rsidRPr="00901F87">
        <w:rPr>
          <w:w w:val="105"/>
        </w:rPr>
        <w:t>consistent</w:t>
      </w:r>
      <w:r w:rsidRPr="00901F87">
        <w:rPr>
          <w:spacing w:val="-6"/>
          <w:w w:val="105"/>
        </w:rPr>
        <w:t xml:space="preserve"> </w:t>
      </w:r>
      <w:r w:rsidRPr="00901F87">
        <w:rPr>
          <w:w w:val="105"/>
        </w:rPr>
        <w:t>preventive</w:t>
      </w:r>
      <w:r w:rsidRPr="00901F87">
        <w:rPr>
          <w:spacing w:val="-6"/>
          <w:w w:val="105"/>
        </w:rPr>
        <w:t xml:space="preserve"> </w:t>
      </w:r>
      <w:r w:rsidRPr="00901F87">
        <w:rPr>
          <w:w w:val="105"/>
        </w:rPr>
        <w:t>effort</w:t>
      </w:r>
      <w:r w:rsidRPr="00901F87">
        <w:rPr>
          <w:spacing w:val="-6"/>
          <w:w w:val="105"/>
        </w:rPr>
        <w:t xml:space="preserve"> </w:t>
      </w:r>
      <w:r w:rsidRPr="00901F87">
        <w:rPr>
          <w:w w:val="105"/>
        </w:rPr>
        <w:t>to</w:t>
      </w:r>
      <w:r w:rsidRPr="00901F87">
        <w:rPr>
          <w:spacing w:val="-6"/>
          <w:w w:val="105"/>
        </w:rPr>
        <w:t xml:space="preserve"> </w:t>
      </w:r>
      <w:r w:rsidRPr="00901F87">
        <w:rPr>
          <w:w w:val="105"/>
        </w:rPr>
        <w:t>mitigate</w:t>
      </w:r>
      <w:r w:rsidRPr="00901F87">
        <w:rPr>
          <w:spacing w:val="-6"/>
          <w:w w:val="105"/>
        </w:rPr>
        <w:t xml:space="preserve"> </w:t>
      </w:r>
      <w:r w:rsidRPr="00901F87">
        <w:rPr>
          <w:w w:val="105"/>
        </w:rPr>
        <w:t>risk</w:t>
      </w:r>
      <w:r w:rsidRPr="00901F87">
        <w:rPr>
          <w:spacing w:val="-6"/>
          <w:w w:val="105"/>
        </w:rPr>
        <w:t xml:space="preserve"> </w:t>
      </w:r>
      <w:r w:rsidRPr="00901F87">
        <w:rPr>
          <w:w w:val="105"/>
        </w:rPr>
        <w:t>of contracting influenza and potential</w:t>
      </w:r>
      <w:r w:rsidRPr="00901F87">
        <w:rPr>
          <w:spacing w:val="-34"/>
          <w:w w:val="105"/>
        </w:rPr>
        <w:t xml:space="preserve"> </w:t>
      </w:r>
      <w:r w:rsidRPr="00901F87">
        <w:rPr>
          <w:w w:val="105"/>
        </w:rPr>
        <w:t>death.</w:t>
      </w:r>
    </w:p>
    <w:p w:rsidR="00935B1A" w:rsidRPr="00901F87" w:rsidRDefault="00782EBA">
      <w:pPr>
        <w:pStyle w:val="BodyText"/>
        <w:spacing w:before="75" w:line="160" w:lineRule="auto"/>
        <w:ind w:left="145" w:right="38"/>
        <w:jc w:val="both"/>
      </w:pPr>
      <w:r w:rsidRPr="00901F87">
        <w:rPr>
          <w:w w:val="105"/>
        </w:rPr>
        <w:t>Over</w:t>
      </w:r>
      <w:r w:rsidRPr="00901F87">
        <w:rPr>
          <w:spacing w:val="-8"/>
          <w:w w:val="105"/>
        </w:rPr>
        <w:t xml:space="preserve"> </w:t>
      </w:r>
      <w:r w:rsidRPr="00901F87">
        <w:rPr>
          <w:w w:val="105"/>
        </w:rPr>
        <w:t>the</w:t>
      </w:r>
      <w:r w:rsidRPr="00901F87">
        <w:rPr>
          <w:spacing w:val="-8"/>
          <w:w w:val="105"/>
        </w:rPr>
        <w:t xml:space="preserve"> </w:t>
      </w:r>
      <w:r w:rsidRPr="00901F87">
        <w:rPr>
          <w:w w:val="105"/>
        </w:rPr>
        <w:t>coming</w:t>
      </w:r>
      <w:r w:rsidRPr="00901F87">
        <w:rPr>
          <w:spacing w:val="-8"/>
          <w:w w:val="105"/>
        </w:rPr>
        <w:t xml:space="preserve"> </w:t>
      </w:r>
      <w:r w:rsidRPr="00901F87">
        <w:rPr>
          <w:w w:val="105"/>
        </w:rPr>
        <w:t>12</w:t>
      </w:r>
      <w:r w:rsidRPr="00901F87">
        <w:rPr>
          <w:spacing w:val="-8"/>
          <w:w w:val="105"/>
        </w:rPr>
        <w:t xml:space="preserve"> </w:t>
      </w:r>
      <w:r w:rsidRPr="00901F87">
        <w:rPr>
          <w:w w:val="105"/>
        </w:rPr>
        <w:t>months,</w:t>
      </w:r>
      <w:r w:rsidRPr="00901F87">
        <w:rPr>
          <w:spacing w:val="-8"/>
          <w:w w:val="105"/>
        </w:rPr>
        <w:t xml:space="preserve"> </w:t>
      </w:r>
      <w:r w:rsidRPr="00901F87">
        <w:rPr>
          <w:w w:val="105"/>
        </w:rPr>
        <w:t>we</w:t>
      </w:r>
      <w:r w:rsidRPr="00901F87">
        <w:rPr>
          <w:spacing w:val="-8"/>
          <w:w w:val="105"/>
        </w:rPr>
        <w:t xml:space="preserve"> </w:t>
      </w:r>
      <w:r w:rsidRPr="00901F87">
        <w:rPr>
          <w:w w:val="105"/>
        </w:rPr>
        <w:t>will</w:t>
      </w:r>
      <w:r w:rsidRPr="00901F87">
        <w:rPr>
          <w:spacing w:val="-8"/>
          <w:w w:val="105"/>
        </w:rPr>
        <w:t xml:space="preserve"> </w:t>
      </w:r>
      <w:r w:rsidRPr="00901F87">
        <w:rPr>
          <w:w w:val="105"/>
        </w:rPr>
        <w:t>continue</w:t>
      </w:r>
      <w:r w:rsidRPr="00901F87">
        <w:rPr>
          <w:spacing w:val="-8"/>
          <w:w w:val="105"/>
        </w:rPr>
        <w:t xml:space="preserve"> </w:t>
      </w:r>
      <w:r w:rsidRPr="00901F87">
        <w:rPr>
          <w:w w:val="105"/>
        </w:rPr>
        <w:t>to</w:t>
      </w:r>
      <w:r w:rsidRPr="00901F87">
        <w:rPr>
          <w:spacing w:val="-8"/>
          <w:w w:val="105"/>
        </w:rPr>
        <w:t xml:space="preserve"> </w:t>
      </w:r>
      <w:r w:rsidRPr="00901F87">
        <w:rPr>
          <w:w w:val="105"/>
        </w:rPr>
        <w:t>monitor</w:t>
      </w:r>
      <w:r w:rsidRPr="00901F87">
        <w:rPr>
          <w:spacing w:val="-8"/>
          <w:w w:val="105"/>
        </w:rPr>
        <w:t xml:space="preserve"> </w:t>
      </w:r>
      <w:r w:rsidRPr="00901F87">
        <w:rPr>
          <w:w w:val="105"/>
        </w:rPr>
        <w:t>and review</w:t>
      </w:r>
      <w:r w:rsidRPr="00901F87">
        <w:rPr>
          <w:spacing w:val="-11"/>
          <w:w w:val="105"/>
        </w:rPr>
        <w:t xml:space="preserve"> </w:t>
      </w:r>
      <w:r w:rsidRPr="00901F87">
        <w:rPr>
          <w:w w:val="105"/>
        </w:rPr>
        <w:t>this</w:t>
      </w:r>
      <w:r w:rsidRPr="00901F87">
        <w:rPr>
          <w:spacing w:val="-11"/>
          <w:w w:val="105"/>
        </w:rPr>
        <w:t xml:space="preserve"> </w:t>
      </w:r>
      <w:r w:rsidRPr="00901F87">
        <w:rPr>
          <w:w w:val="105"/>
        </w:rPr>
        <w:t>issue</w:t>
      </w:r>
      <w:r w:rsidRPr="00901F87">
        <w:rPr>
          <w:spacing w:val="-11"/>
          <w:w w:val="105"/>
        </w:rPr>
        <w:t xml:space="preserve"> </w:t>
      </w:r>
      <w:r w:rsidRPr="00901F87">
        <w:rPr>
          <w:w w:val="105"/>
        </w:rPr>
        <w:t>and</w:t>
      </w:r>
      <w:r w:rsidRPr="00901F87">
        <w:rPr>
          <w:spacing w:val="-11"/>
          <w:w w:val="105"/>
        </w:rPr>
        <w:t xml:space="preserve"> </w:t>
      </w:r>
      <w:r w:rsidRPr="00901F87">
        <w:rPr>
          <w:w w:val="105"/>
        </w:rPr>
        <w:t>provide</w:t>
      </w:r>
      <w:r w:rsidRPr="00901F87">
        <w:rPr>
          <w:spacing w:val="-11"/>
          <w:w w:val="105"/>
        </w:rPr>
        <w:t xml:space="preserve"> </w:t>
      </w:r>
      <w:r w:rsidRPr="00901F87">
        <w:rPr>
          <w:w w:val="105"/>
        </w:rPr>
        <w:t>advice</w:t>
      </w:r>
      <w:r w:rsidRPr="00901F87">
        <w:rPr>
          <w:spacing w:val="-11"/>
          <w:w w:val="105"/>
        </w:rPr>
        <w:t xml:space="preserve"> </w:t>
      </w:r>
      <w:r w:rsidRPr="00901F87">
        <w:rPr>
          <w:w w:val="105"/>
        </w:rPr>
        <w:t>to</w:t>
      </w:r>
      <w:r w:rsidRPr="00901F87">
        <w:rPr>
          <w:spacing w:val="-11"/>
          <w:w w:val="105"/>
        </w:rPr>
        <w:t xml:space="preserve"> </w:t>
      </w:r>
      <w:r w:rsidRPr="00901F87">
        <w:rPr>
          <w:w w:val="105"/>
        </w:rPr>
        <w:t>the</w:t>
      </w:r>
      <w:r w:rsidRPr="00901F87">
        <w:rPr>
          <w:spacing w:val="-11"/>
          <w:w w:val="105"/>
        </w:rPr>
        <w:t xml:space="preserve"> </w:t>
      </w:r>
      <w:r w:rsidRPr="00901F87">
        <w:rPr>
          <w:w w:val="105"/>
        </w:rPr>
        <w:t>sector.</w:t>
      </w:r>
    </w:p>
    <w:p w:rsidR="00935B1A" w:rsidRPr="00901F87" w:rsidRDefault="00782EBA">
      <w:pPr>
        <w:pStyle w:val="Heading6"/>
        <w:spacing w:before="105"/>
        <w:jc w:val="both"/>
      </w:pPr>
      <w:r w:rsidRPr="00901F87">
        <w:t>Pneumococcal disease</w:t>
      </w:r>
    </w:p>
    <w:p w:rsidR="00935B1A" w:rsidRPr="00901F87" w:rsidRDefault="00782EBA">
      <w:pPr>
        <w:pStyle w:val="BodyText"/>
        <w:spacing w:before="67" w:line="160" w:lineRule="auto"/>
        <w:ind w:left="145" w:right="38"/>
        <w:jc w:val="both"/>
        <w:rPr>
          <w:sz w:val="10"/>
        </w:rPr>
      </w:pPr>
      <w:r w:rsidRPr="00901F87">
        <w:t>Pneumococcal</w:t>
      </w:r>
      <w:r w:rsidRPr="00901F87">
        <w:rPr>
          <w:spacing w:val="-12"/>
        </w:rPr>
        <w:t xml:space="preserve"> </w:t>
      </w:r>
      <w:r w:rsidRPr="00901F87">
        <w:t>disease</w:t>
      </w:r>
      <w:r w:rsidRPr="00901F87">
        <w:rPr>
          <w:spacing w:val="-13"/>
        </w:rPr>
        <w:t xml:space="preserve"> </w:t>
      </w:r>
      <w:r w:rsidRPr="00901F87">
        <w:t>refers</w:t>
      </w:r>
      <w:r w:rsidRPr="00901F87">
        <w:rPr>
          <w:spacing w:val="-12"/>
        </w:rPr>
        <w:t xml:space="preserve"> </w:t>
      </w:r>
      <w:r w:rsidRPr="00901F87">
        <w:t>to</w:t>
      </w:r>
      <w:r w:rsidRPr="00901F87">
        <w:rPr>
          <w:spacing w:val="-12"/>
        </w:rPr>
        <w:t xml:space="preserve"> </w:t>
      </w:r>
      <w:r w:rsidRPr="00901F87">
        <w:t>a</w:t>
      </w:r>
      <w:r w:rsidRPr="00901F87">
        <w:rPr>
          <w:spacing w:val="-13"/>
        </w:rPr>
        <w:t xml:space="preserve"> </w:t>
      </w:r>
      <w:r w:rsidRPr="00901F87">
        <w:t>range</w:t>
      </w:r>
      <w:r w:rsidRPr="00901F87">
        <w:rPr>
          <w:spacing w:val="-12"/>
        </w:rPr>
        <w:t xml:space="preserve"> </w:t>
      </w:r>
      <w:r w:rsidRPr="00901F87">
        <w:t>of</w:t>
      </w:r>
      <w:r w:rsidRPr="00901F87">
        <w:rPr>
          <w:spacing w:val="-12"/>
        </w:rPr>
        <w:t xml:space="preserve"> </w:t>
      </w:r>
      <w:r w:rsidRPr="00901F87">
        <w:t>illnesses</w:t>
      </w:r>
      <w:r w:rsidRPr="00901F87">
        <w:rPr>
          <w:spacing w:val="-13"/>
        </w:rPr>
        <w:t xml:space="preserve"> </w:t>
      </w:r>
      <w:r w:rsidRPr="00901F87">
        <w:t>caused</w:t>
      </w:r>
      <w:r w:rsidRPr="00901F87">
        <w:rPr>
          <w:spacing w:val="-12"/>
        </w:rPr>
        <w:t xml:space="preserve"> </w:t>
      </w:r>
      <w:r w:rsidRPr="00901F87">
        <w:t>by an</w:t>
      </w:r>
      <w:r w:rsidRPr="00901F87">
        <w:rPr>
          <w:spacing w:val="11"/>
        </w:rPr>
        <w:t xml:space="preserve"> </w:t>
      </w:r>
      <w:r w:rsidRPr="00901F87">
        <w:t>infection</w:t>
      </w:r>
      <w:r w:rsidRPr="00901F87">
        <w:rPr>
          <w:spacing w:val="11"/>
        </w:rPr>
        <w:t xml:space="preserve"> </w:t>
      </w:r>
      <w:r w:rsidRPr="00901F87">
        <w:t>with</w:t>
      </w:r>
      <w:r w:rsidRPr="00901F87">
        <w:rPr>
          <w:spacing w:val="11"/>
        </w:rPr>
        <w:t xml:space="preserve"> </w:t>
      </w:r>
      <w:r w:rsidRPr="00901F87">
        <w:t>the</w:t>
      </w:r>
      <w:r w:rsidRPr="00901F87">
        <w:rPr>
          <w:spacing w:val="11"/>
        </w:rPr>
        <w:t xml:space="preserve"> </w:t>
      </w:r>
      <w:r w:rsidRPr="00901F87">
        <w:t>bacterium</w:t>
      </w:r>
      <w:r w:rsidRPr="00901F87">
        <w:rPr>
          <w:spacing w:val="11"/>
        </w:rPr>
        <w:t xml:space="preserve"> </w:t>
      </w:r>
      <w:r w:rsidRPr="00901F87">
        <w:t>known</w:t>
      </w:r>
      <w:r w:rsidRPr="00901F87">
        <w:rPr>
          <w:spacing w:val="11"/>
        </w:rPr>
        <w:t xml:space="preserve"> </w:t>
      </w:r>
      <w:r w:rsidRPr="00901F87">
        <w:t>as</w:t>
      </w:r>
      <w:r w:rsidRPr="00901F87">
        <w:rPr>
          <w:spacing w:val="11"/>
        </w:rPr>
        <w:t xml:space="preserve"> </w:t>
      </w:r>
      <w:r w:rsidRPr="00901F87">
        <w:t>pneumococcus.</w:t>
      </w:r>
      <w:r w:rsidRPr="00901F87">
        <w:rPr>
          <w:position w:val="6"/>
          <w:sz w:val="10"/>
        </w:rPr>
        <w:t>121</w:t>
      </w:r>
    </w:p>
    <w:p w:rsidR="00935B1A" w:rsidRPr="00901F87" w:rsidRDefault="00782EBA">
      <w:pPr>
        <w:pStyle w:val="BodyText"/>
        <w:spacing w:before="70" w:line="160" w:lineRule="auto"/>
        <w:ind w:left="145" w:right="38"/>
        <w:jc w:val="both"/>
      </w:pPr>
      <w:r w:rsidRPr="00901F87">
        <w:t>Pneumococcal pneumonia is the most common presentation of invasive pneumococcal disease, and there are certain groups known to be at increased risk, including people with the following</w:t>
      </w:r>
      <w:r w:rsidRPr="00901F87">
        <w:rPr>
          <w:spacing w:val="-9"/>
        </w:rPr>
        <w:t xml:space="preserve"> </w:t>
      </w:r>
      <w:r w:rsidRPr="00901F87">
        <w:t>circumstances:</w:t>
      </w:r>
    </w:p>
    <w:p w:rsidR="00935B1A" w:rsidRPr="00901F87" w:rsidRDefault="00782EBA">
      <w:pPr>
        <w:pStyle w:val="ListParagraph"/>
        <w:numPr>
          <w:ilvl w:val="0"/>
          <w:numId w:val="19"/>
        </w:numPr>
        <w:tabs>
          <w:tab w:val="left" w:pos="293"/>
        </w:tabs>
        <w:spacing w:line="259" w:lineRule="exact"/>
        <w:ind w:hanging="147"/>
        <w:jc w:val="both"/>
        <w:rPr>
          <w:sz w:val="18"/>
        </w:rPr>
      </w:pPr>
      <w:r w:rsidRPr="00901F87">
        <w:rPr>
          <w:w w:val="105"/>
          <w:sz w:val="18"/>
        </w:rPr>
        <w:t>immunocompromising</w:t>
      </w:r>
      <w:r w:rsidRPr="00901F87">
        <w:rPr>
          <w:spacing w:val="-8"/>
          <w:w w:val="105"/>
          <w:sz w:val="18"/>
        </w:rPr>
        <w:t xml:space="preserve"> </w:t>
      </w:r>
      <w:r w:rsidRPr="00901F87">
        <w:rPr>
          <w:w w:val="105"/>
          <w:sz w:val="18"/>
        </w:rPr>
        <w:t>conditions</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cochlear</w:t>
      </w:r>
      <w:r w:rsidRPr="00901F87">
        <w:rPr>
          <w:spacing w:val="-8"/>
          <w:w w:val="105"/>
          <w:sz w:val="18"/>
        </w:rPr>
        <w:t xml:space="preserve"> </w:t>
      </w:r>
      <w:r w:rsidRPr="00901F87">
        <w:rPr>
          <w:w w:val="105"/>
          <w:sz w:val="18"/>
        </w:rPr>
        <w:t>implants</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intracranial</w:t>
      </w:r>
      <w:r w:rsidRPr="00901F87">
        <w:rPr>
          <w:spacing w:val="-8"/>
          <w:w w:val="105"/>
          <w:sz w:val="18"/>
        </w:rPr>
        <w:t xml:space="preserve"> </w:t>
      </w:r>
      <w:r w:rsidRPr="00901F87">
        <w:rPr>
          <w:w w:val="105"/>
          <w:sz w:val="18"/>
        </w:rPr>
        <w:t>shunts</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sz w:val="18"/>
        </w:rPr>
        <w:t>chronic cardiac</w:t>
      </w:r>
      <w:r w:rsidRPr="00901F87">
        <w:rPr>
          <w:spacing w:val="-10"/>
          <w:sz w:val="18"/>
        </w:rPr>
        <w:t xml:space="preserve"> </w:t>
      </w:r>
      <w:r w:rsidRPr="00901F87">
        <w:rPr>
          <w:sz w:val="18"/>
        </w:rPr>
        <w:t>disease</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sz w:val="18"/>
        </w:rPr>
        <w:t>chronic lung</w:t>
      </w:r>
      <w:r w:rsidRPr="00901F87">
        <w:rPr>
          <w:spacing w:val="-10"/>
          <w:sz w:val="18"/>
        </w:rPr>
        <w:t xml:space="preserve"> </w:t>
      </w:r>
      <w:r w:rsidRPr="00901F87">
        <w:rPr>
          <w:sz w:val="18"/>
        </w:rPr>
        <w:t>disease</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diabetes</w:t>
      </w:r>
      <w:r w:rsidRPr="00901F87">
        <w:rPr>
          <w:spacing w:val="-8"/>
          <w:w w:val="105"/>
          <w:sz w:val="18"/>
        </w:rPr>
        <w:t xml:space="preserve"> </w:t>
      </w:r>
      <w:r w:rsidRPr="00901F87">
        <w:rPr>
          <w:w w:val="105"/>
          <w:sz w:val="18"/>
        </w:rPr>
        <w:t>mellitus</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Down</w:t>
      </w:r>
      <w:r w:rsidRPr="00901F87">
        <w:rPr>
          <w:spacing w:val="-8"/>
          <w:w w:val="105"/>
          <w:sz w:val="18"/>
        </w:rPr>
        <w:t xml:space="preserve"> </w:t>
      </w:r>
      <w:r w:rsidRPr="00901F87">
        <w:rPr>
          <w:w w:val="105"/>
          <w:sz w:val="18"/>
        </w:rPr>
        <w:t>syndrome</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05"/>
          <w:sz w:val="18"/>
        </w:rPr>
        <w:t>alcoholism</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sz w:val="18"/>
        </w:rPr>
        <w:t>chronic liver</w:t>
      </w:r>
      <w:r w:rsidRPr="00901F87">
        <w:rPr>
          <w:spacing w:val="-10"/>
          <w:sz w:val="18"/>
        </w:rPr>
        <w:t xml:space="preserve"> </w:t>
      </w:r>
      <w:r w:rsidRPr="00901F87">
        <w:rPr>
          <w:sz w:val="18"/>
        </w:rPr>
        <w:t>disease</w:t>
      </w:r>
    </w:p>
    <w:p w:rsidR="00935B1A" w:rsidRPr="00901F87" w:rsidRDefault="00782EBA">
      <w:pPr>
        <w:pStyle w:val="ListParagraph"/>
        <w:numPr>
          <w:ilvl w:val="0"/>
          <w:numId w:val="19"/>
        </w:numPr>
        <w:tabs>
          <w:tab w:val="left" w:pos="293"/>
        </w:tabs>
        <w:spacing w:line="262" w:lineRule="exact"/>
        <w:ind w:hanging="147"/>
        <w:jc w:val="both"/>
        <w:rPr>
          <w:sz w:val="18"/>
        </w:rPr>
      </w:pPr>
      <w:r w:rsidRPr="00901F87">
        <w:rPr>
          <w:w w:val="110"/>
          <w:sz w:val="18"/>
        </w:rPr>
        <w:t>pre-term at</w:t>
      </w:r>
      <w:r w:rsidRPr="00901F87">
        <w:rPr>
          <w:spacing w:val="-21"/>
          <w:w w:val="110"/>
          <w:sz w:val="18"/>
        </w:rPr>
        <w:t xml:space="preserve"> </w:t>
      </w:r>
      <w:r w:rsidRPr="00901F87">
        <w:rPr>
          <w:w w:val="110"/>
          <w:sz w:val="18"/>
        </w:rPr>
        <w:t>birth</w:t>
      </w:r>
    </w:p>
    <w:p w:rsidR="00935B1A" w:rsidRPr="00901F87" w:rsidRDefault="00782EBA">
      <w:pPr>
        <w:pStyle w:val="ListParagraph"/>
        <w:numPr>
          <w:ilvl w:val="0"/>
          <w:numId w:val="19"/>
        </w:numPr>
        <w:tabs>
          <w:tab w:val="left" w:pos="293"/>
        </w:tabs>
        <w:spacing w:line="279" w:lineRule="exact"/>
        <w:ind w:hanging="147"/>
        <w:jc w:val="both"/>
        <w:rPr>
          <w:sz w:val="10"/>
        </w:rPr>
      </w:pPr>
      <w:r w:rsidRPr="00901F87">
        <w:rPr>
          <w:sz w:val="18"/>
        </w:rPr>
        <w:t>tobacco</w:t>
      </w:r>
      <w:r w:rsidRPr="00901F87">
        <w:rPr>
          <w:spacing w:val="-5"/>
          <w:sz w:val="18"/>
        </w:rPr>
        <w:t xml:space="preserve"> </w:t>
      </w:r>
      <w:r w:rsidRPr="00901F87">
        <w:rPr>
          <w:sz w:val="18"/>
        </w:rPr>
        <w:t>smoking.</w:t>
      </w:r>
      <w:r w:rsidRPr="00901F87">
        <w:rPr>
          <w:position w:val="6"/>
          <w:sz w:val="10"/>
        </w:rPr>
        <w:t>122</w:t>
      </w:r>
    </w:p>
    <w:p w:rsidR="00935B1A" w:rsidRPr="00901F87" w:rsidRDefault="00782EBA">
      <w:pPr>
        <w:pStyle w:val="BodyText"/>
        <w:spacing w:before="59" w:line="160" w:lineRule="auto"/>
        <w:ind w:left="145" w:right="38"/>
        <w:jc w:val="both"/>
        <w:rPr>
          <w:sz w:val="10"/>
        </w:rPr>
      </w:pPr>
      <w:r w:rsidRPr="00901F87">
        <w:rPr>
          <w:w w:val="105"/>
        </w:rPr>
        <w:t>Vaccination is recommended for certain groups in the community</w:t>
      </w:r>
      <w:r w:rsidRPr="00901F87">
        <w:rPr>
          <w:spacing w:val="-30"/>
          <w:w w:val="105"/>
        </w:rPr>
        <w:t xml:space="preserve"> </w:t>
      </w:r>
      <w:r w:rsidRPr="00901F87">
        <w:rPr>
          <w:w w:val="105"/>
        </w:rPr>
        <w:t>who</w:t>
      </w:r>
      <w:r w:rsidRPr="00901F87">
        <w:rPr>
          <w:spacing w:val="-30"/>
          <w:w w:val="105"/>
        </w:rPr>
        <w:t xml:space="preserve"> </w:t>
      </w:r>
      <w:r w:rsidRPr="00901F87">
        <w:rPr>
          <w:w w:val="105"/>
        </w:rPr>
        <w:t>are</w:t>
      </w:r>
      <w:r w:rsidRPr="00901F87">
        <w:rPr>
          <w:spacing w:val="-30"/>
          <w:w w:val="105"/>
        </w:rPr>
        <w:t xml:space="preserve"> </w:t>
      </w:r>
      <w:r w:rsidRPr="00901F87">
        <w:rPr>
          <w:w w:val="105"/>
        </w:rPr>
        <w:t>at</w:t>
      </w:r>
      <w:r w:rsidRPr="00901F87">
        <w:rPr>
          <w:spacing w:val="-30"/>
          <w:w w:val="105"/>
        </w:rPr>
        <w:t xml:space="preserve"> </w:t>
      </w:r>
      <w:r w:rsidRPr="00901F87">
        <w:rPr>
          <w:w w:val="105"/>
        </w:rPr>
        <w:t>increased</w:t>
      </w:r>
      <w:r w:rsidRPr="00901F87">
        <w:rPr>
          <w:spacing w:val="-30"/>
          <w:w w:val="105"/>
        </w:rPr>
        <w:t xml:space="preserve"> </w:t>
      </w:r>
      <w:r w:rsidRPr="00901F87">
        <w:rPr>
          <w:w w:val="105"/>
        </w:rPr>
        <w:t>risk,</w:t>
      </w:r>
      <w:r w:rsidRPr="00901F87">
        <w:rPr>
          <w:spacing w:val="-30"/>
          <w:w w:val="105"/>
        </w:rPr>
        <w:t xml:space="preserve"> </w:t>
      </w:r>
      <w:r w:rsidRPr="00901F87">
        <w:rPr>
          <w:w w:val="105"/>
        </w:rPr>
        <w:t>including</w:t>
      </w:r>
      <w:r w:rsidRPr="00901F87">
        <w:rPr>
          <w:spacing w:val="-30"/>
          <w:w w:val="105"/>
        </w:rPr>
        <w:t xml:space="preserve"> </w:t>
      </w:r>
      <w:r w:rsidRPr="00901F87">
        <w:rPr>
          <w:w w:val="105"/>
        </w:rPr>
        <w:t>the</w:t>
      </w:r>
      <w:r w:rsidRPr="00901F87">
        <w:rPr>
          <w:spacing w:val="-30"/>
          <w:w w:val="105"/>
        </w:rPr>
        <w:t xml:space="preserve"> </w:t>
      </w:r>
      <w:r w:rsidRPr="00901F87">
        <w:rPr>
          <w:w w:val="105"/>
        </w:rPr>
        <w:t>very</w:t>
      </w:r>
      <w:r w:rsidRPr="00901F87">
        <w:rPr>
          <w:spacing w:val="-30"/>
          <w:w w:val="105"/>
        </w:rPr>
        <w:t xml:space="preserve"> </w:t>
      </w:r>
      <w:r w:rsidRPr="00901F87">
        <w:rPr>
          <w:w w:val="105"/>
        </w:rPr>
        <w:t>young and</w:t>
      </w:r>
      <w:r w:rsidRPr="00901F87">
        <w:rPr>
          <w:spacing w:val="-22"/>
          <w:w w:val="105"/>
        </w:rPr>
        <w:t xml:space="preserve"> </w:t>
      </w:r>
      <w:r w:rsidRPr="00901F87">
        <w:rPr>
          <w:w w:val="105"/>
        </w:rPr>
        <w:t>the</w:t>
      </w:r>
      <w:r w:rsidRPr="00901F87">
        <w:rPr>
          <w:spacing w:val="-22"/>
          <w:w w:val="105"/>
        </w:rPr>
        <w:t xml:space="preserve"> </w:t>
      </w:r>
      <w:r w:rsidRPr="00901F87">
        <w:rPr>
          <w:w w:val="105"/>
        </w:rPr>
        <w:t>elderly.</w:t>
      </w:r>
      <w:r w:rsidRPr="00901F87">
        <w:rPr>
          <w:spacing w:val="-22"/>
          <w:w w:val="105"/>
        </w:rPr>
        <w:t xml:space="preserve"> </w:t>
      </w:r>
      <w:r w:rsidRPr="00901F87">
        <w:rPr>
          <w:w w:val="105"/>
        </w:rPr>
        <w:t>The</w:t>
      </w:r>
      <w:r w:rsidRPr="00901F87">
        <w:rPr>
          <w:spacing w:val="-22"/>
          <w:w w:val="105"/>
        </w:rPr>
        <w:t xml:space="preserve"> </w:t>
      </w:r>
      <w:r w:rsidRPr="00901F87">
        <w:rPr>
          <w:w w:val="105"/>
        </w:rPr>
        <w:t>vaccination</w:t>
      </w:r>
      <w:r w:rsidRPr="00901F87">
        <w:rPr>
          <w:spacing w:val="-22"/>
          <w:w w:val="105"/>
        </w:rPr>
        <w:t xml:space="preserve"> </w:t>
      </w:r>
      <w:r w:rsidRPr="00901F87">
        <w:rPr>
          <w:w w:val="105"/>
        </w:rPr>
        <w:t>schedule</w:t>
      </w:r>
      <w:r w:rsidRPr="00901F87">
        <w:rPr>
          <w:spacing w:val="-22"/>
          <w:w w:val="105"/>
        </w:rPr>
        <w:t xml:space="preserve"> </w:t>
      </w:r>
      <w:r w:rsidRPr="00901F87">
        <w:rPr>
          <w:w w:val="105"/>
        </w:rPr>
        <w:t>varies</w:t>
      </w:r>
      <w:r w:rsidRPr="00901F87">
        <w:rPr>
          <w:spacing w:val="-22"/>
          <w:w w:val="105"/>
        </w:rPr>
        <w:t xml:space="preserve"> </w:t>
      </w:r>
      <w:r w:rsidRPr="00901F87">
        <w:rPr>
          <w:w w:val="105"/>
        </w:rPr>
        <w:t>according</w:t>
      </w:r>
      <w:r w:rsidRPr="00901F87">
        <w:rPr>
          <w:spacing w:val="-22"/>
          <w:w w:val="105"/>
        </w:rPr>
        <w:t xml:space="preserve"> </w:t>
      </w:r>
      <w:r w:rsidRPr="00901F87">
        <w:rPr>
          <w:w w:val="105"/>
        </w:rPr>
        <w:t>to the risk profile of the</w:t>
      </w:r>
      <w:r w:rsidRPr="00901F87">
        <w:rPr>
          <w:spacing w:val="-38"/>
          <w:w w:val="105"/>
        </w:rPr>
        <w:t xml:space="preserve"> </w:t>
      </w:r>
      <w:r w:rsidRPr="00901F87">
        <w:rPr>
          <w:w w:val="105"/>
        </w:rPr>
        <w:t>person.</w:t>
      </w:r>
      <w:r w:rsidRPr="00901F87">
        <w:rPr>
          <w:w w:val="105"/>
          <w:position w:val="6"/>
          <w:sz w:val="10"/>
        </w:rPr>
        <w:t>123</w:t>
      </w:r>
    </w:p>
    <w:p w:rsidR="00935B1A" w:rsidRPr="00901F87" w:rsidRDefault="00782EBA">
      <w:pPr>
        <w:pStyle w:val="BodyText"/>
        <w:spacing w:before="72" w:line="160" w:lineRule="auto"/>
        <w:ind w:left="145" w:right="38"/>
        <w:jc w:val="both"/>
      </w:pPr>
      <w:r w:rsidRPr="00901F87">
        <w:rPr>
          <w:w w:val="105"/>
        </w:rPr>
        <w:t>Analysis of completed questionnaire data for people who resided in shared supported accommodation, respite accommodation</w:t>
      </w:r>
      <w:r w:rsidRPr="00901F87">
        <w:rPr>
          <w:spacing w:val="-6"/>
          <w:w w:val="105"/>
        </w:rPr>
        <w:t xml:space="preserve"> </w:t>
      </w:r>
      <w:r w:rsidRPr="00901F87">
        <w:rPr>
          <w:w w:val="105"/>
        </w:rPr>
        <w:t>or</w:t>
      </w:r>
      <w:r w:rsidRPr="00901F87">
        <w:rPr>
          <w:spacing w:val="-7"/>
          <w:w w:val="105"/>
        </w:rPr>
        <w:t xml:space="preserve"> </w:t>
      </w:r>
      <w:r w:rsidRPr="00901F87">
        <w:rPr>
          <w:w w:val="105"/>
        </w:rPr>
        <w:t>a</w:t>
      </w:r>
      <w:r w:rsidRPr="00901F87">
        <w:rPr>
          <w:spacing w:val="-7"/>
          <w:w w:val="105"/>
        </w:rPr>
        <w:t xml:space="preserve"> </w:t>
      </w:r>
      <w:r w:rsidRPr="00901F87">
        <w:rPr>
          <w:w w:val="105"/>
        </w:rPr>
        <w:t>nursing</w:t>
      </w:r>
      <w:r w:rsidRPr="00901F87">
        <w:rPr>
          <w:spacing w:val="-7"/>
          <w:w w:val="105"/>
        </w:rPr>
        <w:t xml:space="preserve"> </w:t>
      </w:r>
      <w:r w:rsidRPr="00901F87">
        <w:rPr>
          <w:w w:val="105"/>
        </w:rPr>
        <w:t>home</w:t>
      </w:r>
      <w:r w:rsidRPr="00901F87">
        <w:rPr>
          <w:spacing w:val="-7"/>
          <w:w w:val="105"/>
        </w:rPr>
        <w:t xml:space="preserve"> </w:t>
      </w:r>
      <w:r w:rsidRPr="00901F87">
        <w:rPr>
          <w:w w:val="105"/>
        </w:rPr>
        <w:t>at</w:t>
      </w:r>
      <w:r w:rsidRPr="00901F87">
        <w:rPr>
          <w:spacing w:val="-7"/>
          <w:w w:val="105"/>
        </w:rPr>
        <w:t xml:space="preserve"> </w:t>
      </w:r>
      <w:r w:rsidRPr="00901F87">
        <w:rPr>
          <w:w w:val="105"/>
        </w:rPr>
        <w:t>the</w:t>
      </w:r>
      <w:r w:rsidRPr="00901F87">
        <w:rPr>
          <w:spacing w:val="-7"/>
          <w:w w:val="105"/>
        </w:rPr>
        <w:t xml:space="preserve"> </w:t>
      </w:r>
      <w:r w:rsidRPr="00901F87">
        <w:rPr>
          <w:w w:val="105"/>
        </w:rPr>
        <w:t>time</w:t>
      </w:r>
      <w:r w:rsidRPr="00901F87">
        <w:rPr>
          <w:spacing w:val="-7"/>
          <w:w w:val="105"/>
        </w:rPr>
        <w:t xml:space="preserve"> </w:t>
      </w:r>
      <w:r w:rsidRPr="00901F87">
        <w:rPr>
          <w:w w:val="105"/>
        </w:rPr>
        <w:t>of</w:t>
      </w:r>
      <w:r w:rsidRPr="00901F87">
        <w:rPr>
          <w:spacing w:val="-7"/>
          <w:w w:val="105"/>
        </w:rPr>
        <w:t xml:space="preserve"> </w:t>
      </w:r>
      <w:r w:rsidRPr="00901F87">
        <w:rPr>
          <w:w w:val="105"/>
        </w:rPr>
        <w:t>their</w:t>
      </w:r>
      <w:r w:rsidRPr="00901F87">
        <w:rPr>
          <w:spacing w:val="-7"/>
          <w:w w:val="105"/>
        </w:rPr>
        <w:t xml:space="preserve"> </w:t>
      </w:r>
      <w:r w:rsidRPr="00901F87">
        <w:rPr>
          <w:w w:val="105"/>
        </w:rPr>
        <w:t>death indicated</w:t>
      </w:r>
      <w:r w:rsidRPr="00901F87">
        <w:rPr>
          <w:spacing w:val="-17"/>
          <w:w w:val="105"/>
        </w:rPr>
        <w:t xml:space="preserve"> </w:t>
      </w:r>
      <w:r w:rsidRPr="00901F87">
        <w:rPr>
          <w:w w:val="105"/>
        </w:rPr>
        <w:t>that</w:t>
      </w:r>
      <w:r w:rsidRPr="00901F87">
        <w:rPr>
          <w:spacing w:val="-17"/>
          <w:w w:val="105"/>
        </w:rPr>
        <w:t xml:space="preserve"> </w:t>
      </w:r>
      <w:r w:rsidRPr="00901F87">
        <w:rPr>
          <w:w w:val="105"/>
        </w:rPr>
        <w:t>only</w:t>
      </w:r>
      <w:r w:rsidRPr="00901F87">
        <w:rPr>
          <w:spacing w:val="-17"/>
          <w:w w:val="105"/>
        </w:rPr>
        <w:t xml:space="preserve"> </w:t>
      </w:r>
      <w:r w:rsidRPr="00901F87">
        <w:rPr>
          <w:w w:val="105"/>
        </w:rPr>
        <w:t>17</w:t>
      </w:r>
      <w:r w:rsidRPr="00901F87">
        <w:rPr>
          <w:spacing w:val="-17"/>
          <w:w w:val="105"/>
        </w:rPr>
        <w:t xml:space="preserve"> </w:t>
      </w:r>
      <w:r w:rsidRPr="00901F87">
        <w:rPr>
          <w:w w:val="105"/>
        </w:rPr>
        <w:t>per</w:t>
      </w:r>
      <w:r w:rsidRPr="00901F87">
        <w:rPr>
          <w:spacing w:val="-17"/>
          <w:w w:val="105"/>
        </w:rPr>
        <w:t xml:space="preserve"> </w:t>
      </w:r>
      <w:r w:rsidRPr="00901F87">
        <w:rPr>
          <w:w w:val="105"/>
        </w:rPr>
        <w:t>cent</w:t>
      </w:r>
      <w:r w:rsidRPr="00901F87">
        <w:rPr>
          <w:spacing w:val="-17"/>
          <w:w w:val="105"/>
        </w:rPr>
        <w:t xml:space="preserve"> </w:t>
      </w:r>
      <w:r w:rsidRPr="00901F87">
        <w:rPr>
          <w:w w:val="105"/>
        </w:rPr>
        <w:t>of</w:t>
      </w:r>
      <w:r w:rsidRPr="00901F87">
        <w:rPr>
          <w:spacing w:val="-17"/>
          <w:w w:val="105"/>
        </w:rPr>
        <w:t xml:space="preserve"> </w:t>
      </w:r>
      <w:r w:rsidRPr="00901F87">
        <w:rPr>
          <w:w w:val="105"/>
        </w:rPr>
        <w:t>people</w:t>
      </w:r>
      <w:r w:rsidRPr="00901F87">
        <w:rPr>
          <w:spacing w:val="-17"/>
          <w:w w:val="105"/>
        </w:rPr>
        <w:t xml:space="preserve"> </w:t>
      </w:r>
      <w:r w:rsidRPr="00901F87">
        <w:rPr>
          <w:w w:val="105"/>
        </w:rPr>
        <w:t>(12</w:t>
      </w:r>
      <w:r w:rsidRPr="00901F87">
        <w:rPr>
          <w:spacing w:val="-17"/>
          <w:w w:val="105"/>
        </w:rPr>
        <w:t xml:space="preserve"> </w:t>
      </w:r>
      <w:r w:rsidRPr="00901F87">
        <w:rPr>
          <w:w w:val="105"/>
        </w:rPr>
        <w:t>out</w:t>
      </w:r>
      <w:r w:rsidRPr="00901F87">
        <w:rPr>
          <w:spacing w:val="-17"/>
          <w:w w:val="105"/>
        </w:rPr>
        <w:t xml:space="preserve"> </w:t>
      </w:r>
      <w:r w:rsidRPr="00901F87">
        <w:rPr>
          <w:w w:val="105"/>
        </w:rPr>
        <w:t>of</w:t>
      </w:r>
      <w:r w:rsidRPr="00901F87">
        <w:rPr>
          <w:spacing w:val="-17"/>
          <w:w w:val="105"/>
        </w:rPr>
        <w:t xml:space="preserve"> </w:t>
      </w:r>
      <w:r w:rsidRPr="00901F87">
        <w:rPr>
          <w:w w:val="105"/>
        </w:rPr>
        <w:t>72</w:t>
      </w:r>
      <w:r w:rsidRPr="00901F87">
        <w:rPr>
          <w:spacing w:val="-17"/>
          <w:w w:val="105"/>
        </w:rPr>
        <w:t xml:space="preserve"> </w:t>
      </w:r>
      <w:r w:rsidRPr="00901F87">
        <w:rPr>
          <w:w w:val="105"/>
        </w:rPr>
        <w:t>people) were confirmed to have had a pneumococcal vaccination in the</w:t>
      </w:r>
      <w:r w:rsidRPr="00901F87">
        <w:rPr>
          <w:spacing w:val="-8"/>
          <w:w w:val="105"/>
        </w:rPr>
        <w:t xml:space="preserve"> </w:t>
      </w:r>
      <w:r w:rsidRPr="00901F87">
        <w:rPr>
          <w:w w:val="105"/>
        </w:rPr>
        <w:t>12</w:t>
      </w:r>
      <w:r w:rsidRPr="00901F87">
        <w:rPr>
          <w:spacing w:val="-8"/>
          <w:w w:val="105"/>
        </w:rPr>
        <w:t xml:space="preserve"> </w:t>
      </w:r>
      <w:r w:rsidRPr="00901F87">
        <w:rPr>
          <w:w w:val="105"/>
        </w:rPr>
        <w:t>months</w:t>
      </w:r>
      <w:r w:rsidRPr="00901F87">
        <w:rPr>
          <w:spacing w:val="-8"/>
          <w:w w:val="105"/>
        </w:rPr>
        <w:t xml:space="preserve"> </w:t>
      </w:r>
      <w:r w:rsidRPr="00901F87">
        <w:rPr>
          <w:w w:val="105"/>
        </w:rPr>
        <w:t>prior</w:t>
      </w:r>
      <w:r w:rsidRPr="00901F87">
        <w:rPr>
          <w:spacing w:val="-8"/>
          <w:w w:val="105"/>
        </w:rPr>
        <w:t xml:space="preserve"> </w:t>
      </w:r>
      <w:r w:rsidRPr="00901F87">
        <w:rPr>
          <w:w w:val="105"/>
        </w:rPr>
        <w:t>to</w:t>
      </w:r>
      <w:r w:rsidRPr="00901F87">
        <w:rPr>
          <w:spacing w:val="-8"/>
          <w:w w:val="105"/>
        </w:rPr>
        <w:t xml:space="preserve"> </w:t>
      </w:r>
      <w:r w:rsidRPr="00901F87">
        <w:rPr>
          <w:w w:val="105"/>
        </w:rPr>
        <w:t>their</w:t>
      </w:r>
      <w:r w:rsidRPr="00901F87">
        <w:rPr>
          <w:spacing w:val="-8"/>
          <w:w w:val="105"/>
        </w:rPr>
        <w:t xml:space="preserve"> </w:t>
      </w:r>
      <w:r w:rsidRPr="00901F87">
        <w:rPr>
          <w:w w:val="105"/>
        </w:rPr>
        <w:t>death.</w:t>
      </w:r>
    </w:p>
    <w:p w:rsidR="00935B1A" w:rsidRPr="00901F87" w:rsidRDefault="00782EBA">
      <w:pPr>
        <w:pStyle w:val="Heading4"/>
        <w:numPr>
          <w:ilvl w:val="1"/>
          <w:numId w:val="3"/>
        </w:numPr>
        <w:tabs>
          <w:tab w:val="left" w:pos="536"/>
        </w:tabs>
        <w:spacing w:before="132" w:line="240" w:lineRule="auto"/>
        <w:ind w:hanging="408"/>
      </w:pPr>
      <w:bookmarkStart w:id="41" w:name="_TOC_250014"/>
      <w:r w:rsidRPr="00901F87">
        <w:rPr>
          <w:w w:val="96"/>
        </w:rPr>
        <w:br w:type="column"/>
      </w:r>
      <w:r w:rsidRPr="00901F87">
        <w:lastRenderedPageBreak/>
        <w:t>Categories of</w:t>
      </w:r>
      <w:r w:rsidRPr="00901F87">
        <w:rPr>
          <w:spacing w:val="-17"/>
        </w:rPr>
        <w:t xml:space="preserve"> </w:t>
      </w:r>
      <w:bookmarkEnd w:id="41"/>
      <w:r w:rsidRPr="00901F87">
        <w:t>deaths</w:t>
      </w:r>
    </w:p>
    <w:p w:rsidR="00935B1A" w:rsidRPr="00901F87" w:rsidRDefault="00782EBA">
      <w:pPr>
        <w:spacing w:before="112" w:line="213" w:lineRule="auto"/>
        <w:ind w:left="145" w:right="347"/>
        <w:rPr>
          <w:sz w:val="10"/>
        </w:rPr>
      </w:pPr>
      <w:r w:rsidRPr="00901F87">
        <w:rPr>
          <w:rFonts w:ascii="Calibri" w:hAnsi="Calibri"/>
          <w:sz w:val="21"/>
        </w:rPr>
        <w:t>‘When people die from choking or are in hospital with aspiration pneumonia because the person supporting them</w:t>
      </w:r>
      <w:r w:rsidRPr="00901F87">
        <w:rPr>
          <w:rFonts w:ascii="Calibri" w:hAnsi="Calibri"/>
          <w:spacing w:val="-12"/>
          <w:sz w:val="21"/>
        </w:rPr>
        <w:t xml:space="preserve"> </w:t>
      </w:r>
      <w:r w:rsidRPr="00901F87">
        <w:rPr>
          <w:rFonts w:ascii="Calibri" w:hAnsi="Calibri"/>
          <w:sz w:val="21"/>
        </w:rPr>
        <w:t>with</w:t>
      </w:r>
      <w:r w:rsidRPr="00901F87">
        <w:rPr>
          <w:rFonts w:ascii="Calibri" w:hAnsi="Calibri"/>
          <w:spacing w:val="-12"/>
          <w:sz w:val="21"/>
        </w:rPr>
        <w:t xml:space="preserve"> </w:t>
      </w:r>
      <w:r w:rsidRPr="00901F87">
        <w:rPr>
          <w:rFonts w:ascii="Calibri" w:hAnsi="Calibri"/>
          <w:sz w:val="21"/>
        </w:rPr>
        <w:t>eating</w:t>
      </w:r>
      <w:r w:rsidRPr="00901F87">
        <w:rPr>
          <w:rFonts w:ascii="Calibri" w:hAnsi="Calibri"/>
          <w:spacing w:val="-12"/>
          <w:sz w:val="21"/>
        </w:rPr>
        <w:t xml:space="preserve"> </w:t>
      </w:r>
      <w:r w:rsidRPr="00901F87">
        <w:rPr>
          <w:rFonts w:ascii="Calibri" w:hAnsi="Calibri"/>
          <w:sz w:val="21"/>
        </w:rPr>
        <w:t>was</w:t>
      </w:r>
      <w:r w:rsidRPr="00901F87">
        <w:rPr>
          <w:rFonts w:ascii="Calibri" w:hAnsi="Calibri"/>
          <w:spacing w:val="-12"/>
          <w:sz w:val="21"/>
        </w:rPr>
        <w:t xml:space="preserve"> </w:t>
      </w:r>
      <w:r w:rsidRPr="00901F87">
        <w:rPr>
          <w:rFonts w:ascii="Calibri" w:hAnsi="Calibri"/>
          <w:sz w:val="21"/>
        </w:rPr>
        <w:t>doing</w:t>
      </w:r>
      <w:r w:rsidRPr="00901F87">
        <w:rPr>
          <w:rFonts w:ascii="Calibri" w:hAnsi="Calibri"/>
          <w:spacing w:val="-12"/>
          <w:sz w:val="21"/>
        </w:rPr>
        <w:t xml:space="preserve"> </w:t>
      </w:r>
      <w:r w:rsidRPr="00901F87">
        <w:rPr>
          <w:rFonts w:ascii="Calibri" w:hAnsi="Calibri"/>
          <w:sz w:val="21"/>
        </w:rPr>
        <w:t>something</w:t>
      </w:r>
      <w:r w:rsidRPr="00901F87">
        <w:rPr>
          <w:rFonts w:ascii="Calibri" w:hAnsi="Calibri"/>
          <w:spacing w:val="-12"/>
          <w:sz w:val="21"/>
        </w:rPr>
        <w:t xml:space="preserve"> </w:t>
      </w:r>
      <w:r w:rsidRPr="00901F87">
        <w:rPr>
          <w:rFonts w:ascii="Calibri" w:hAnsi="Calibri"/>
          <w:sz w:val="21"/>
        </w:rPr>
        <w:t>else,</w:t>
      </w:r>
      <w:r w:rsidRPr="00901F87">
        <w:rPr>
          <w:rFonts w:ascii="Calibri" w:hAnsi="Calibri"/>
          <w:spacing w:val="-12"/>
          <w:sz w:val="21"/>
        </w:rPr>
        <w:t xml:space="preserve"> </w:t>
      </w:r>
      <w:r w:rsidRPr="00901F87">
        <w:rPr>
          <w:rFonts w:ascii="Calibri" w:hAnsi="Calibri"/>
          <w:sz w:val="21"/>
        </w:rPr>
        <w:t>that</w:t>
      </w:r>
      <w:r w:rsidRPr="00901F87">
        <w:rPr>
          <w:rFonts w:ascii="Calibri" w:hAnsi="Calibri"/>
          <w:spacing w:val="-12"/>
          <w:sz w:val="21"/>
        </w:rPr>
        <w:t xml:space="preserve"> </w:t>
      </w:r>
      <w:r w:rsidRPr="00901F87">
        <w:rPr>
          <w:rFonts w:ascii="Calibri" w:hAnsi="Calibri"/>
          <w:sz w:val="21"/>
        </w:rPr>
        <w:t>is</w:t>
      </w:r>
      <w:r w:rsidRPr="00901F87">
        <w:rPr>
          <w:rFonts w:ascii="Calibri" w:hAnsi="Calibri"/>
          <w:spacing w:val="-12"/>
          <w:sz w:val="21"/>
        </w:rPr>
        <w:t xml:space="preserve"> </w:t>
      </w:r>
      <w:r w:rsidRPr="00901F87">
        <w:rPr>
          <w:rFonts w:ascii="Calibri" w:hAnsi="Calibri"/>
          <w:sz w:val="21"/>
        </w:rPr>
        <w:t>not</w:t>
      </w:r>
      <w:r w:rsidRPr="00901F87">
        <w:rPr>
          <w:rFonts w:ascii="Calibri" w:hAnsi="Calibri"/>
          <w:spacing w:val="-12"/>
          <w:sz w:val="21"/>
        </w:rPr>
        <w:t xml:space="preserve"> </w:t>
      </w:r>
      <w:r w:rsidRPr="00901F87">
        <w:rPr>
          <w:rFonts w:ascii="Calibri" w:hAnsi="Calibri"/>
          <w:sz w:val="21"/>
        </w:rPr>
        <w:t>a deliberate</w:t>
      </w:r>
      <w:r w:rsidRPr="00901F87">
        <w:rPr>
          <w:rFonts w:ascii="Calibri" w:hAnsi="Calibri"/>
          <w:spacing w:val="-11"/>
          <w:sz w:val="21"/>
        </w:rPr>
        <w:t xml:space="preserve"> </w:t>
      </w:r>
      <w:r w:rsidRPr="00901F87">
        <w:rPr>
          <w:rFonts w:ascii="Calibri" w:hAnsi="Calibri"/>
          <w:sz w:val="21"/>
        </w:rPr>
        <w:t>abuse,</w:t>
      </w:r>
      <w:r w:rsidRPr="00901F87">
        <w:rPr>
          <w:rFonts w:ascii="Calibri" w:hAnsi="Calibri"/>
          <w:spacing w:val="-11"/>
          <w:sz w:val="21"/>
        </w:rPr>
        <w:t xml:space="preserve"> </w:t>
      </w:r>
      <w:r w:rsidRPr="00901F87">
        <w:rPr>
          <w:rFonts w:ascii="Calibri" w:hAnsi="Calibri"/>
          <w:sz w:val="21"/>
        </w:rPr>
        <w:t>it</w:t>
      </w:r>
      <w:r w:rsidRPr="00901F87">
        <w:rPr>
          <w:rFonts w:ascii="Calibri" w:hAnsi="Calibri"/>
          <w:spacing w:val="-11"/>
          <w:sz w:val="21"/>
        </w:rPr>
        <w:t xml:space="preserve"> </w:t>
      </w:r>
      <w:r w:rsidRPr="00901F87">
        <w:rPr>
          <w:rFonts w:ascii="Calibri" w:hAnsi="Calibri"/>
          <w:sz w:val="21"/>
        </w:rPr>
        <w:t>is</w:t>
      </w:r>
      <w:r w:rsidRPr="00901F87">
        <w:rPr>
          <w:rFonts w:ascii="Calibri" w:hAnsi="Calibri"/>
          <w:spacing w:val="-11"/>
          <w:sz w:val="21"/>
        </w:rPr>
        <w:t xml:space="preserve"> </w:t>
      </w:r>
      <w:r w:rsidRPr="00901F87">
        <w:rPr>
          <w:rFonts w:ascii="Calibri" w:hAnsi="Calibri"/>
          <w:sz w:val="21"/>
        </w:rPr>
        <w:t>ignorance.</w:t>
      </w:r>
      <w:r w:rsidRPr="00901F87">
        <w:rPr>
          <w:rFonts w:ascii="Calibri" w:hAnsi="Calibri"/>
          <w:spacing w:val="-11"/>
          <w:sz w:val="21"/>
        </w:rPr>
        <w:t xml:space="preserve"> </w:t>
      </w:r>
      <w:r w:rsidRPr="00901F87">
        <w:rPr>
          <w:rFonts w:ascii="Calibri" w:hAnsi="Calibri"/>
          <w:sz w:val="21"/>
        </w:rPr>
        <w:t>If</w:t>
      </w:r>
      <w:r w:rsidRPr="00901F87">
        <w:rPr>
          <w:rFonts w:ascii="Calibri" w:hAnsi="Calibri"/>
          <w:spacing w:val="-11"/>
          <w:sz w:val="21"/>
        </w:rPr>
        <w:t xml:space="preserve"> </w:t>
      </w:r>
      <w:r w:rsidRPr="00901F87">
        <w:rPr>
          <w:rFonts w:ascii="Calibri" w:hAnsi="Calibri"/>
          <w:sz w:val="21"/>
        </w:rPr>
        <w:t>you</w:t>
      </w:r>
      <w:r w:rsidRPr="00901F87">
        <w:rPr>
          <w:rFonts w:ascii="Calibri" w:hAnsi="Calibri"/>
          <w:spacing w:val="-11"/>
          <w:sz w:val="21"/>
        </w:rPr>
        <w:t xml:space="preserve"> </w:t>
      </w:r>
      <w:r w:rsidRPr="00901F87">
        <w:rPr>
          <w:rFonts w:ascii="Calibri" w:hAnsi="Calibri"/>
          <w:sz w:val="21"/>
        </w:rPr>
        <w:t>are</w:t>
      </w:r>
      <w:r w:rsidRPr="00901F87">
        <w:rPr>
          <w:rFonts w:ascii="Calibri" w:hAnsi="Calibri"/>
          <w:spacing w:val="-11"/>
          <w:sz w:val="21"/>
        </w:rPr>
        <w:t xml:space="preserve"> </w:t>
      </w:r>
      <w:r w:rsidRPr="00901F87">
        <w:rPr>
          <w:rFonts w:ascii="Calibri" w:hAnsi="Calibri"/>
          <w:sz w:val="21"/>
        </w:rPr>
        <w:t>compromised in</w:t>
      </w:r>
      <w:r w:rsidRPr="00901F87">
        <w:rPr>
          <w:rFonts w:ascii="Calibri" w:hAnsi="Calibri"/>
          <w:spacing w:val="-13"/>
          <w:sz w:val="21"/>
        </w:rPr>
        <w:t xml:space="preserve"> </w:t>
      </w:r>
      <w:r w:rsidRPr="00901F87">
        <w:rPr>
          <w:rFonts w:ascii="Calibri" w:hAnsi="Calibri"/>
          <w:sz w:val="21"/>
        </w:rPr>
        <w:t>your</w:t>
      </w:r>
      <w:r w:rsidRPr="00901F87">
        <w:rPr>
          <w:rFonts w:ascii="Calibri" w:hAnsi="Calibri"/>
          <w:spacing w:val="-13"/>
          <w:sz w:val="21"/>
        </w:rPr>
        <w:t xml:space="preserve"> </w:t>
      </w:r>
      <w:r w:rsidRPr="00901F87">
        <w:rPr>
          <w:rFonts w:ascii="Calibri" w:hAnsi="Calibri"/>
          <w:sz w:val="21"/>
        </w:rPr>
        <w:t>eating,</w:t>
      </w:r>
      <w:r w:rsidRPr="00901F87">
        <w:rPr>
          <w:rFonts w:ascii="Calibri" w:hAnsi="Calibri"/>
          <w:spacing w:val="-13"/>
          <w:sz w:val="21"/>
        </w:rPr>
        <w:t xml:space="preserve"> </w:t>
      </w:r>
      <w:r w:rsidRPr="00901F87">
        <w:rPr>
          <w:rFonts w:ascii="Calibri" w:hAnsi="Calibri"/>
          <w:sz w:val="21"/>
        </w:rPr>
        <w:t>you</w:t>
      </w:r>
      <w:r w:rsidRPr="00901F87">
        <w:rPr>
          <w:rFonts w:ascii="Calibri" w:hAnsi="Calibri"/>
          <w:spacing w:val="-13"/>
          <w:sz w:val="21"/>
        </w:rPr>
        <w:t xml:space="preserve"> </w:t>
      </w:r>
      <w:r w:rsidRPr="00901F87">
        <w:rPr>
          <w:rFonts w:ascii="Calibri" w:hAnsi="Calibri"/>
          <w:sz w:val="21"/>
        </w:rPr>
        <w:t>should</w:t>
      </w:r>
      <w:r w:rsidRPr="00901F87">
        <w:rPr>
          <w:rFonts w:ascii="Calibri" w:hAnsi="Calibri"/>
          <w:spacing w:val="-13"/>
          <w:sz w:val="21"/>
        </w:rPr>
        <w:t xml:space="preserve"> </w:t>
      </w:r>
      <w:r w:rsidRPr="00901F87">
        <w:rPr>
          <w:rFonts w:ascii="Calibri" w:hAnsi="Calibri"/>
          <w:sz w:val="21"/>
        </w:rPr>
        <w:t>never</w:t>
      </w:r>
      <w:r w:rsidRPr="00901F87">
        <w:rPr>
          <w:rFonts w:ascii="Calibri" w:hAnsi="Calibri"/>
          <w:spacing w:val="-13"/>
          <w:sz w:val="21"/>
        </w:rPr>
        <w:t xml:space="preserve"> </w:t>
      </w:r>
      <w:r w:rsidRPr="00901F87">
        <w:rPr>
          <w:rFonts w:ascii="Calibri" w:hAnsi="Calibri"/>
          <w:sz w:val="21"/>
        </w:rPr>
        <w:t>be</w:t>
      </w:r>
      <w:r w:rsidRPr="00901F87">
        <w:rPr>
          <w:rFonts w:ascii="Calibri" w:hAnsi="Calibri"/>
          <w:spacing w:val="-13"/>
          <w:sz w:val="21"/>
        </w:rPr>
        <w:t xml:space="preserve"> </w:t>
      </w:r>
      <w:r w:rsidRPr="00901F87">
        <w:rPr>
          <w:rFonts w:ascii="Calibri" w:hAnsi="Calibri"/>
          <w:sz w:val="21"/>
        </w:rPr>
        <w:t>left</w:t>
      </w:r>
      <w:r w:rsidRPr="00901F87">
        <w:rPr>
          <w:rFonts w:ascii="Calibri" w:hAnsi="Calibri"/>
          <w:spacing w:val="-13"/>
          <w:sz w:val="21"/>
        </w:rPr>
        <w:t xml:space="preserve"> </w:t>
      </w:r>
      <w:r w:rsidRPr="00901F87">
        <w:rPr>
          <w:rFonts w:ascii="Calibri" w:hAnsi="Calibri"/>
          <w:sz w:val="21"/>
        </w:rPr>
        <w:t>alone</w:t>
      </w:r>
      <w:r w:rsidRPr="00901F87">
        <w:rPr>
          <w:rFonts w:ascii="Calibri" w:hAnsi="Calibri"/>
          <w:spacing w:val="-13"/>
          <w:sz w:val="21"/>
        </w:rPr>
        <w:t xml:space="preserve"> </w:t>
      </w:r>
      <w:r w:rsidRPr="00901F87">
        <w:rPr>
          <w:rFonts w:ascii="Calibri" w:hAnsi="Calibri"/>
          <w:sz w:val="21"/>
        </w:rPr>
        <w:t>to</w:t>
      </w:r>
      <w:r w:rsidRPr="00901F87">
        <w:rPr>
          <w:rFonts w:ascii="Calibri" w:hAnsi="Calibri"/>
          <w:spacing w:val="-13"/>
          <w:sz w:val="21"/>
        </w:rPr>
        <w:t xml:space="preserve"> </w:t>
      </w:r>
      <w:r w:rsidRPr="00901F87">
        <w:rPr>
          <w:rFonts w:ascii="Calibri" w:hAnsi="Calibri"/>
          <w:sz w:val="21"/>
        </w:rPr>
        <w:t>eat</w:t>
      </w:r>
      <w:r w:rsidRPr="00901F87">
        <w:rPr>
          <w:rFonts w:ascii="Calibri" w:hAnsi="Calibri"/>
          <w:spacing w:val="-13"/>
          <w:sz w:val="21"/>
        </w:rPr>
        <w:t xml:space="preserve"> </w:t>
      </w:r>
      <w:r w:rsidRPr="00901F87">
        <w:rPr>
          <w:rFonts w:ascii="Calibri" w:hAnsi="Calibri"/>
          <w:sz w:val="21"/>
        </w:rPr>
        <w:t>...’</w:t>
      </w:r>
      <w:r w:rsidRPr="00901F87">
        <w:rPr>
          <w:rFonts w:ascii="Calibri" w:hAnsi="Calibri"/>
          <w:spacing w:val="-15"/>
          <w:sz w:val="21"/>
        </w:rPr>
        <w:t xml:space="preserve"> </w:t>
      </w:r>
      <w:r w:rsidRPr="00901F87">
        <w:rPr>
          <w:position w:val="6"/>
          <w:sz w:val="10"/>
        </w:rPr>
        <w:t>124</w:t>
      </w:r>
    </w:p>
    <w:p w:rsidR="00935B1A" w:rsidRPr="00901F87" w:rsidRDefault="00782EBA">
      <w:pPr>
        <w:spacing w:before="57" w:line="252" w:lineRule="auto"/>
        <w:ind w:left="145" w:right="247"/>
        <w:jc w:val="both"/>
        <w:rPr>
          <w:rFonts w:ascii="Arial Narrow"/>
          <w:sz w:val="15"/>
        </w:rPr>
      </w:pPr>
      <w:r w:rsidRPr="00901F87">
        <w:rPr>
          <w:rFonts w:ascii="Arial Narrow"/>
          <w:sz w:val="15"/>
        </w:rPr>
        <w:t>Evidence</w:t>
      </w:r>
      <w:r w:rsidRPr="00901F87">
        <w:rPr>
          <w:rFonts w:ascii="Arial Narrow"/>
          <w:spacing w:val="-3"/>
          <w:sz w:val="15"/>
        </w:rPr>
        <w:t xml:space="preserve"> </w:t>
      </w:r>
      <w:r w:rsidRPr="00901F87">
        <w:rPr>
          <w:rFonts w:ascii="Arial Narrow"/>
          <w:sz w:val="15"/>
        </w:rPr>
        <w:t>of</w:t>
      </w:r>
      <w:r w:rsidRPr="00901F87">
        <w:rPr>
          <w:rFonts w:ascii="Arial Narrow"/>
          <w:spacing w:val="-3"/>
          <w:sz w:val="15"/>
        </w:rPr>
        <w:t xml:space="preserve"> </w:t>
      </w:r>
      <w:r w:rsidRPr="00901F87">
        <w:rPr>
          <w:rFonts w:ascii="Arial Narrow"/>
          <w:sz w:val="15"/>
        </w:rPr>
        <w:t>Professor</w:t>
      </w:r>
      <w:r w:rsidRPr="00901F87">
        <w:rPr>
          <w:rFonts w:ascii="Arial Narrow"/>
          <w:spacing w:val="-3"/>
          <w:sz w:val="15"/>
        </w:rPr>
        <w:t xml:space="preserve"> </w:t>
      </w:r>
      <w:r w:rsidRPr="00901F87">
        <w:rPr>
          <w:rFonts w:ascii="Arial Narrow"/>
          <w:sz w:val="15"/>
        </w:rPr>
        <w:t>Susan</w:t>
      </w:r>
      <w:r w:rsidRPr="00901F87">
        <w:rPr>
          <w:rFonts w:ascii="Arial Narrow"/>
          <w:spacing w:val="-3"/>
          <w:sz w:val="15"/>
        </w:rPr>
        <w:t xml:space="preserve"> </w:t>
      </w:r>
      <w:r w:rsidRPr="00901F87">
        <w:rPr>
          <w:rFonts w:ascii="Arial Narrow"/>
          <w:sz w:val="15"/>
        </w:rPr>
        <w:t>Balandin,</w:t>
      </w:r>
      <w:r w:rsidRPr="00901F87">
        <w:rPr>
          <w:rFonts w:ascii="Arial Narrow"/>
          <w:spacing w:val="-3"/>
          <w:sz w:val="15"/>
        </w:rPr>
        <w:t xml:space="preserve"> </w:t>
      </w:r>
      <w:r w:rsidRPr="00901F87">
        <w:rPr>
          <w:rFonts w:ascii="Arial Narrow"/>
          <w:sz w:val="15"/>
        </w:rPr>
        <w:t>Chair</w:t>
      </w:r>
      <w:r w:rsidRPr="00901F87">
        <w:rPr>
          <w:rFonts w:ascii="Arial Narrow"/>
          <w:spacing w:val="-3"/>
          <w:sz w:val="15"/>
        </w:rPr>
        <w:t xml:space="preserve"> </w:t>
      </w:r>
      <w:r w:rsidRPr="00901F87">
        <w:rPr>
          <w:rFonts w:ascii="Arial Narrow"/>
          <w:sz w:val="15"/>
        </w:rPr>
        <w:t>in</w:t>
      </w:r>
      <w:r w:rsidRPr="00901F87">
        <w:rPr>
          <w:rFonts w:ascii="Arial Narrow"/>
          <w:spacing w:val="-3"/>
          <w:sz w:val="15"/>
        </w:rPr>
        <w:t xml:space="preserve"> </w:t>
      </w:r>
      <w:r w:rsidRPr="00901F87">
        <w:rPr>
          <w:rFonts w:ascii="Arial Narrow"/>
          <w:sz w:val="15"/>
        </w:rPr>
        <w:t>Disability</w:t>
      </w:r>
      <w:r w:rsidRPr="00901F87">
        <w:rPr>
          <w:rFonts w:ascii="Arial Narrow"/>
          <w:spacing w:val="-3"/>
          <w:sz w:val="15"/>
        </w:rPr>
        <w:t xml:space="preserve"> </w:t>
      </w:r>
      <w:r w:rsidRPr="00901F87">
        <w:rPr>
          <w:rFonts w:ascii="Arial Narrow"/>
          <w:sz w:val="15"/>
        </w:rPr>
        <w:t>and</w:t>
      </w:r>
      <w:r w:rsidRPr="00901F87">
        <w:rPr>
          <w:rFonts w:ascii="Arial Narrow"/>
          <w:spacing w:val="-3"/>
          <w:sz w:val="15"/>
        </w:rPr>
        <w:t xml:space="preserve"> </w:t>
      </w:r>
      <w:r w:rsidRPr="00901F87">
        <w:rPr>
          <w:rFonts w:ascii="Arial Narrow"/>
          <w:sz w:val="15"/>
        </w:rPr>
        <w:t>Inclusion,</w:t>
      </w:r>
      <w:r w:rsidRPr="00901F87">
        <w:rPr>
          <w:rFonts w:ascii="Arial Narrow"/>
          <w:spacing w:val="-3"/>
          <w:sz w:val="15"/>
        </w:rPr>
        <w:t xml:space="preserve"> </w:t>
      </w:r>
      <w:r w:rsidRPr="00901F87">
        <w:rPr>
          <w:rFonts w:ascii="Arial Narrow"/>
          <w:sz w:val="15"/>
        </w:rPr>
        <w:t>Faculty</w:t>
      </w:r>
      <w:r w:rsidRPr="00901F87">
        <w:rPr>
          <w:rFonts w:ascii="Arial Narrow"/>
          <w:spacing w:val="-3"/>
          <w:sz w:val="15"/>
        </w:rPr>
        <w:t xml:space="preserve"> </w:t>
      </w:r>
      <w:r w:rsidRPr="00901F87">
        <w:rPr>
          <w:rFonts w:ascii="Arial Narrow"/>
          <w:sz w:val="15"/>
        </w:rPr>
        <w:t>of</w:t>
      </w:r>
      <w:r w:rsidRPr="00901F87">
        <w:rPr>
          <w:rFonts w:ascii="Arial Narrow"/>
          <w:spacing w:val="-3"/>
          <w:sz w:val="15"/>
        </w:rPr>
        <w:t xml:space="preserve"> </w:t>
      </w:r>
      <w:r w:rsidRPr="00901F87">
        <w:rPr>
          <w:rFonts w:ascii="Arial Narrow"/>
          <w:sz w:val="15"/>
        </w:rPr>
        <w:t>Health, School of Health and Social Development, Deakin University, to the Inquiry into Abuse in Disability</w:t>
      </w:r>
      <w:r w:rsidRPr="00901F87">
        <w:rPr>
          <w:rFonts w:ascii="Arial Narrow"/>
          <w:spacing w:val="-1"/>
          <w:sz w:val="15"/>
        </w:rPr>
        <w:t xml:space="preserve"> </w:t>
      </w:r>
      <w:r w:rsidRPr="00901F87">
        <w:rPr>
          <w:rFonts w:ascii="Arial Narrow"/>
          <w:sz w:val="15"/>
        </w:rPr>
        <w:t>Services.</w:t>
      </w:r>
    </w:p>
    <w:p w:rsidR="00935B1A" w:rsidRPr="00901F87" w:rsidRDefault="00935B1A">
      <w:pPr>
        <w:pStyle w:val="BodyText"/>
        <w:spacing w:before="8"/>
        <w:rPr>
          <w:rFonts w:ascii="Arial Narrow"/>
          <w:sz w:val="9"/>
        </w:rPr>
      </w:pPr>
    </w:p>
    <w:p w:rsidR="00935B1A" w:rsidRPr="00901F87" w:rsidRDefault="00F02F2B">
      <w:pPr>
        <w:pStyle w:val="BodyText"/>
        <w:spacing w:line="20" w:lineRule="exact"/>
        <w:ind w:left="138"/>
        <w:rPr>
          <w:rFonts w:ascii="Arial Narrow"/>
          <w:sz w:val="2"/>
        </w:rPr>
      </w:pPr>
      <w:r w:rsidRPr="00901F87">
        <w:rPr>
          <w:rFonts w:ascii="Arial Narrow"/>
          <w:noProof/>
          <w:sz w:val="2"/>
          <w:lang w:val="en-AU" w:eastAsia="en-AU" w:bidi="ar-SA"/>
        </w:rPr>
        <mc:AlternateContent>
          <mc:Choice Requires="wpg">
            <w:drawing>
              <wp:inline distT="0" distB="0" distL="0" distR="0" wp14:anchorId="3BCDD5F3" wp14:editId="6295A26B">
                <wp:extent cx="3129280" cy="8890"/>
                <wp:effectExtent l="9525" t="9525" r="4445" b="635"/>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8890"/>
                          <a:chOff x="0" y="0"/>
                          <a:chExt cx="4928" cy="14"/>
                        </a:xfrm>
                      </wpg:grpSpPr>
                      <wps:wsp>
                        <wps:cNvPr id="41" name="Line 25"/>
                        <wps:cNvCnPr/>
                        <wps:spPr bwMode="auto">
                          <a:xfrm>
                            <a:off x="0" y="7"/>
                            <a:ext cx="4927"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246.4pt;height:.7pt;mso-position-horizontal-relative:char;mso-position-vertical-relative:line" coordsize="49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">
                <v:line id="Line 25" o:spid="_x0000_s1027" style="position:absolute;visibility:visible;mso-wrap-style:square" from="0,7" to="4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ZSJsQAAADbAAAADwAAAGRycy9kb3ducmV2LnhtbESPQWvCQBSE7wX/w/IEb3WjSAnRVUQt&#10;FS/WVDw/ss9sMPs2ZDca++u7hUKPw8x8wyxWva3FnVpfOVYwGScgiAunKy4VnL/eX1MQPiBrrB2T&#10;gid5WC0HLwvMtHvwie55KEWEsM9QgQmhyaT0hSGLfuwa4uhdXWsxRNmWUrf4iHBby2mSvEmLFccF&#10;gw1tDBW3vLMKTvrbpN0h5+2uO+4+jofPtLmslRoN+/UcRKA+/If/2nutYDaB3y/xB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lImxAAAANsAAAAPAAAAAAAAAAAA&#10;AAAAAKECAABkcnMvZG93bnJldi54bWxQSwUGAAAAAAQABAD5AAAAkgMAAAAA&#10;" strokecolor="#231f20" strokeweight=".7pt"/>
                <w10:anchorlock/>
              </v:group>
            </w:pict>
          </mc:Fallback>
        </mc:AlternateContent>
      </w:r>
    </w:p>
    <w:p w:rsidR="00935B1A" w:rsidRPr="00901F87" w:rsidRDefault="00935B1A">
      <w:pPr>
        <w:pStyle w:val="BodyText"/>
        <w:spacing w:before="4"/>
        <w:rPr>
          <w:rFonts w:ascii="Arial Narrow"/>
          <w:sz w:val="20"/>
        </w:rPr>
      </w:pPr>
    </w:p>
    <w:p w:rsidR="00935B1A" w:rsidRPr="00901F87" w:rsidRDefault="00782EBA">
      <w:pPr>
        <w:pStyle w:val="BodyText"/>
        <w:spacing w:line="160" w:lineRule="auto"/>
        <w:ind w:left="145" w:right="159"/>
        <w:jc w:val="both"/>
      </w:pPr>
      <w:r w:rsidRPr="00901F87">
        <w:rPr>
          <w:w w:val="105"/>
        </w:rPr>
        <w:t>In 2017–18, 59 deaths subject to our investigation (67 per cent of total investigations) were within scope for review by the State Coroner. In 17 of the 59 deaths, a coronial finding had</w:t>
      </w:r>
      <w:r w:rsidRPr="00901F87">
        <w:rPr>
          <w:spacing w:val="-22"/>
          <w:w w:val="105"/>
        </w:rPr>
        <w:t xml:space="preserve"> </w:t>
      </w:r>
      <w:r w:rsidRPr="00901F87">
        <w:rPr>
          <w:w w:val="105"/>
        </w:rPr>
        <w:t>been</w:t>
      </w:r>
      <w:r w:rsidRPr="00901F87">
        <w:rPr>
          <w:spacing w:val="-22"/>
          <w:w w:val="105"/>
        </w:rPr>
        <w:t xml:space="preserve"> </w:t>
      </w:r>
      <w:r w:rsidRPr="00901F87">
        <w:rPr>
          <w:w w:val="105"/>
        </w:rPr>
        <w:t>made</w:t>
      </w:r>
      <w:r w:rsidRPr="00901F87">
        <w:rPr>
          <w:spacing w:val="-21"/>
          <w:w w:val="105"/>
        </w:rPr>
        <w:t xml:space="preserve"> </w:t>
      </w:r>
      <w:r w:rsidRPr="00901F87">
        <w:rPr>
          <w:w w:val="105"/>
        </w:rPr>
        <w:t>identifying</w:t>
      </w:r>
      <w:r w:rsidRPr="00901F87">
        <w:rPr>
          <w:spacing w:val="-22"/>
          <w:w w:val="105"/>
        </w:rPr>
        <w:t xml:space="preserve"> </w:t>
      </w:r>
      <w:r w:rsidRPr="00901F87">
        <w:rPr>
          <w:w w:val="105"/>
        </w:rPr>
        <w:t>the</w:t>
      </w:r>
      <w:r w:rsidRPr="00901F87">
        <w:rPr>
          <w:spacing w:val="-21"/>
          <w:w w:val="105"/>
        </w:rPr>
        <w:t xml:space="preserve"> </w:t>
      </w:r>
      <w:r w:rsidRPr="00901F87">
        <w:rPr>
          <w:w w:val="105"/>
        </w:rPr>
        <w:t>cause</w:t>
      </w:r>
      <w:r w:rsidRPr="00901F87">
        <w:rPr>
          <w:spacing w:val="-21"/>
          <w:w w:val="105"/>
        </w:rPr>
        <w:t xml:space="preserve"> </w:t>
      </w:r>
      <w:r w:rsidRPr="00901F87">
        <w:rPr>
          <w:w w:val="105"/>
        </w:rPr>
        <w:t>of</w:t>
      </w:r>
      <w:r w:rsidRPr="00901F87">
        <w:rPr>
          <w:spacing w:val="-21"/>
          <w:w w:val="105"/>
        </w:rPr>
        <w:t xml:space="preserve"> </w:t>
      </w:r>
      <w:r w:rsidRPr="00901F87">
        <w:rPr>
          <w:w w:val="105"/>
        </w:rPr>
        <w:t>death.</w:t>
      </w:r>
      <w:r w:rsidRPr="00901F87">
        <w:rPr>
          <w:w w:val="105"/>
          <w:position w:val="6"/>
          <w:sz w:val="10"/>
        </w:rPr>
        <w:t>125</w:t>
      </w:r>
      <w:r w:rsidRPr="00901F87">
        <w:rPr>
          <w:spacing w:val="6"/>
          <w:w w:val="105"/>
          <w:position w:val="6"/>
          <w:sz w:val="10"/>
        </w:rPr>
        <w:t xml:space="preserve"> </w:t>
      </w:r>
      <w:r w:rsidRPr="00901F87">
        <w:rPr>
          <w:w w:val="105"/>
        </w:rPr>
        <w:t>In</w:t>
      </w:r>
      <w:r w:rsidRPr="00901F87">
        <w:rPr>
          <w:spacing w:val="-22"/>
          <w:w w:val="105"/>
        </w:rPr>
        <w:t xml:space="preserve"> </w:t>
      </w:r>
      <w:r w:rsidRPr="00901F87">
        <w:rPr>
          <w:w w:val="105"/>
        </w:rPr>
        <w:t>31</w:t>
      </w:r>
      <w:r w:rsidRPr="00901F87">
        <w:rPr>
          <w:spacing w:val="-22"/>
          <w:w w:val="105"/>
        </w:rPr>
        <w:t xml:space="preserve"> </w:t>
      </w:r>
      <w:r w:rsidRPr="00901F87">
        <w:rPr>
          <w:w w:val="105"/>
        </w:rPr>
        <w:t>cases, advice</w:t>
      </w:r>
      <w:r w:rsidRPr="00901F87">
        <w:rPr>
          <w:spacing w:val="-32"/>
          <w:w w:val="105"/>
        </w:rPr>
        <w:t xml:space="preserve"> </w:t>
      </w:r>
      <w:r w:rsidRPr="00901F87">
        <w:rPr>
          <w:w w:val="105"/>
        </w:rPr>
        <w:t>was</w:t>
      </w:r>
      <w:r w:rsidRPr="00901F87">
        <w:rPr>
          <w:spacing w:val="-32"/>
          <w:w w:val="105"/>
        </w:rPr>
        <w:t xml:space="preserve"> </w:t>
      </w:r>
      <w:r w:rsidRPr="00901F87">
        <w:rPr>
          <w:w w:val="105"/>
        </w:rPr>
        <w:t>provided</w:t>
      </w:r>
      <w:r w:rsidRPr="00901F87">
        <w:rPr>
          <w:spacing w:val="-32"/>
          <w:w w:val="105"/>
        </w:rPr>
        <w:t xml:space="preserve"> </w:t>
      </w:r>
      <w:r w:rsidRPr="00901F87">
        <w:rPr>
          <w:w w:val="105"/>
        </w:rPr>
        <w:t>to</w:t>
      </w:r>
      <w:r w:rsidRPr="00901F87">
        <w:rPr>
          <w:spacing w:val="-32"/>
          <w:w w:val="105"/>
        </w:rPr>
        <w:t xml:space="preserve"> </w:t>
      </w:r>
      <w:r w:rsidRPr="00901F87">
        <w:rPr>
          <w:w w:val="105"/>
        </w:rPr>
        <w:t>the</w:t>
      </w:r>
      <w:r w:rsidRPr="00901F87">
        <w:rPr>
          <w:spacing w:val="-32"/>
          <w:w w:val="105"/>
        </w:rPr>
        <w:t xml:space="preserve"> </w:t>
      </w:r>
      <w:r w:rsidRPr="00901F87">
        <w:rPr>
          <w:w w:val="105"/>
        </w:rPr>
        <w:t>State</w:t>
      </w:r>
      <w:r w:rsidRPr="00901F87">
        <w:rPr>
          <w:spacing w:val="-32"/>
          <w:w w:val="105"/>
        </w:rPr>
        <w:t xml:space="preserve"> </w:t>
      </w:r>
      <w:r w:rsidRPr="00901F87">
        <w:rPr>
          <w:w w:val="105"/>
        </w:rPr>
        <w:t>Coroner</w:t>
      </w:r>
      <w:r w:rsidRPr="00901F87">
        <w:rPr>
          <w:spacing w:val="-32"/>
          <w:w w:val="105"/>
        </w:rPr>
        <w:t xml:space="preserve"> </w:t>
      </w:r>
      <w:r w:rsidRPr="00901F87">
        <w:rPr>
          <w:w w:val="105"/>
        </w:rPr>
        <w:t>by</w:t>
      </w:r>
      <w:r w:rsidRPr="00901F87">
        <w:rPr>
          <w:spacing w:val="-32"/>
          <w:w w:val="105"/>
        </w:rPr>
        <w:t xml:space="preserve"> </w:t>
      </w:r>
      <w:r w:rsidRPr="00901F87">
        <w:rPr>
          <w:w w:val="105"/>
        </w:rPr>
        <w:t>way</w:t>
      </w:r>
      <w:r w:rsidRPr="00901F87">
        <w:rPr>
          <w:spacing w:val="-32"/>
          <w:w w:val="105"/>
        </w:rPr>
        <w:t xml:space="preserve"> </w:t>
      </w:r>
      <w:r w:rsidRPr="00901F87">
        <w:rPr>
          <w:w w:val="105"/>
        </w:rPr>
        <w:t>of</w:t>
      </w:r>
      <w:r w:rsidRPr="00901F87">
        <w:rPr>
          <w:spacing w:val="-32"/>
          <w:w w:val="105"/>
        </w:rPr>
        <w:t xml:space="preserve"> </w:t>
      </w:r>
      <w:r w:rsidRPr="00901F87">
        <w:rPr>
          <w:w w:val="105"/>
        </w:rPr>
        <w:t>an</w:t>
      </w:r>
      <w:r w:rsidRPr="00901F87">
        <w:rPr>
          <w:spacing w:val="-32"/>
          <w:w w:val="105"/>
        </w:rPr>
        <w:t xml:space="preserve"> </w:t>
      </w:r>
      <w:r w:rsidRPr="00901F87">
        <w:rPr>
          <w:w w:val="105"/>
        </w:rPr>
        <w:t>autopsy report, medical examiner’s report or inspection report about a</w:t>
      </w:r>
      <w:r w:rsidRPr="00901F87">
        <w:rPr>
          <w:spacing w:val="-19"/>
          <w:w w:val="105"/>
        </w:rPr>
        <w:t xml:space="preserve"> </w:t>
      </w:r>
      <w:r w:rsidRPr="00901F87">
        <w:rPr>
          <w:w w:val="105"/>
        </w:rPr>
        <w:t>preliminary</w:t>
      </w:r>
      <w:r w:rsidRPr="00901F87">
        <w:rPr>
          <w:spacing w:val="-19"/>
          <w:w w:val="105"/>
        </w:rPr>
        <w:t xml:space="preserve"> </w:t>
      </w:r>
      <w:r w:rsidRPr="00901F87">
        <w:rPr>
          <w:w w:val="105"/>
        </w:rPr>
        <w:t>cause</w:t>
      </w:r>
      <w:r w:rsidRPr="00901F87">
        <w:rPr>
          <w:spacing w:val="-19"/>
          <w:w w:val="105"/>
        </w:rPr>
        <w:t xml:space="preserve"> </w:t>
      </w:r>
      <w:r w:rsidRPr="00901F87">
        <w:rPr>
          <w:w w:val="105"/>
        </w:rPr>
        <w:t>of</w:t>
      </w:r>
      <w:r w:rsidRPr="00901F87">
        <w:rPr>
          <w:spacing w:val="-19"/>
          <w:w w:val="105"/>
        </w:rPr>
        <w:t xml:space="preserve"> </w:t>
      </w:r>
      <w:r w:rsidRPr="00901F87">
        <w:rPr>
          <w:w w:val="105"/>
        </w:rPr>
        <w:t>death.</w:t>
      </w:r>
      <w:r w:rsidRPr="00901F87">
        <w:rPr>
          <w:spacing w:val="-19"/>
          <w:w w:val="105"/>
        </w:rPr>
        <w:t xml:space="preserve"> </w:t>
      </w:r>
      <w:r w:rsidRPr="00901F87">
        <w:rPr>
          <w:w w:val="105"/>
        </w:rPr>
        <w:t>Eleven</w:t>
      </w:r>
      <w:r w:rsidRPr="00901F87">
        <w:rPr>
          <w:spacing w:val="-19"/>
          <w:w w:val="105"/>
        </w:rPr>
        <w:t xml:space="preserve"> </w:t>
      </w:r>
      <w:r w:rsidRPr="00901F87">
        <w:rPr>
          <w:w w:val="105"/>
        </w:rPr>
        <w:t>cases</w:t>
      </w:r>
      <w:r w:rsidRPr="00901F87">
        <w:rPr>
          <w:spacing w:val="-19"/>
          <w:w w:val="105"/>
        </w:rPr>
        <w:t xml:space="preserve"> </w:t>
      </w:r>
      <w:r w:rsidRPr="00901F87">
        <w:rPr>
          <w:w w:val="105"/>
        </w:rPr>
        <w:t>did</w:t>
      </w:r>
      <w:r w:rsidRPr="00901F87">
        <w:rPr>
          <w:spacing w:val="-19"/>
          <w:w w:val="105"/>
        </w:rPr>
        <w:t xml:space="preserve"> </w:t>
      </w:r>
      <w:r w:rsidRPr="00901F87">
        <w:rPr>
          <w:w w:val="105"/>
        </w:rPr>
        <w:t>not</w:t>
      </w:r>
      <w:r w:rsidRPr="00901F87">
        <w:rPr>
          <w:spacing w:val="-19"/>
          <w:w w:val="105"/>
        </w:rPr>
        <w:t xml:space="preserve"> </w:t>
      </w:r>
      <w:r w:rsidRPr="00901F87">
        <w:rPr>
          <w:w w:val="105"/>
        </w:rPr>
        <w:t>yet</w:t>
      </w:r>
      <w:r w:rsidRPr="00901F87">
        <w:rPr>
          <w:spacing w:val="-19"/>
          <w:w w:val="105"/>
        </w:rPr>
        <w:t xml:space="preserve"> </w:t>
      </w:r>
      <w:r w:rsidRPr="00901F87">
        <w:rPr>
          <w:w w:val="105"/>
        </w:rPr>
        <w:t>have</w:t>
      </w:r>
      <w:r w:rsidRPr="00901F87">
        <w:rPr>
          <w:spacing w:val="-19"/>
          <w:w w:val="105"/>
        </w:rPr>
        <w:t xml:space="preserve"> </w:t>
      </w:r>
      <w:r w:rsidRPr="00901F87">
        <w:rPr>
          <w:w w:val="105"/>
        </w:rPr>
        <w:t>a preliminary cause of death identified at the time of finalising this</w:t>
      </w:r>
      <w:r w:rsidRPr="00901F87">
        <w:rPr>
          <w:spacing w:val="-8"/>
          <w:w w:val="105"/>
        </w:rPr>
        <w:t xml:space="preserve"> </w:t>
      </w:r>
      <w:r w:rsidRPr="00901F87">
        <w:rPr>
          <w:w w:val="105"/>
        </w:rPr>
        <w:t>report.</w:t>
      </w:r>
    </w:p>
    <w:p w:rsidR="00935B1A" w:rsidRPr="00901F87" w:rsidRDefault="00782EBA">
      <w:pPr>
        <w:pStyle w:val="BodyText"/>
        <w:spacing w:before="78" w:line="160" w:lineRule="auto"/>
        <w:ind w:left="145" w:right="159"/>
        <w:jc w:val="both"/>
      </w:pPr>
      <w:r w:rsidRPr="00901F87">
        <w:rPr>
          <w:w w:val="105"/>
        </w:rPr>
        <w:t>We are unable to report on the category of death for 29  deaths that were not reported to the State Coroner; these limitations</w:t>
      </w:r>
      <w:r w:rsidRPr="00901F87">
        <w:rPr>
          <w:spacing w:val="-12"/>
          <w:w w:val="105"/>
        </w:rPr>
        <w:t xml:space="preserve"> </w:t>
      </w:r>
      <w:r w:rsidRPr="00901F87">
        <w:rPr>
          <w:w w:val="105"/>
        </w:rPr>
        <w:t>are</w:t>
      </w:r>
      <w:r w:rsidRPr="00901F87">
        <w:rPr>
          <w:spacing w:val="-12"/>
          <w:w w:val="105"/>
        </w:rPr>
        <w:t xml:space="preserve"> </w:t>
      </w:r>
      <w:r w:rsidRPr="00901F87">
        <w:rPr>
          <w:w w:val="105"/>
        </w:rPr>
        <w:t>described</w:t>
      </w:r>
      <w:r w:rsidRPr="00901F87">
        <w:rPr>
          <w:spacing w:val="-12"/>
          <w:w w:val="105"/>
        </w:rPr>
        <w:t xml:space="preserve"> </w:t>
      </w:r>
      <w:r w:rsidRPr="00901F87">
        <w:rPr>
          <w:w w:val="105"/>
        </w:rPr>
        <w:t>further</w:t>
      </w:r>
      <w:r w:rsidRPr="00901F87">
        <w:rPr>
          <w:spacing w:val="-12"/>
          <w:w w:val="105"/>
        </w:rPr>
        <w:t xml:space="preserve"> </w:t>
      </w:r>
      <w:r w:rsidRPr="00901F87">
        <w:rPr>
          <w:w w:val="105"/>
        </w:rPr>
        <w:t>at</w:t>
      </w:r>
      <w:r w:rsidRPr="00901F87">
        <w:rPr>
          <w:spacing w:val="-12"/>
          <w:w w:val="105"/>
        </w:rPr>
        <w:t xml:space="preserve"> </w:t>
      </w:r>
      <w:r w:rsidRPr="00901F87">
        <w:rPr>
          <w:w w:val="105"/>
        </w:rPr>
        <w:t>Chapter</w:t>
      </w:r>
      <w:r w:rsidRPr="00901F87">
        <w:rPr>
          <w:spacing w:val="-12"/>
          <w:w w:val="105"/>
        </w:rPr>
        <w:t xml:space="preserve"> </w:t>
      </w:r>
      <w:r w:rsidRPr="00901F87">
        <w:rPr>
          <w:w w:val="105"/>
        </w:rPr>
        <w:t>4.3</w:t>
      </w:r>
      <w:r w:rsidRPr="00901F87">
        <w:rPr>
          <w:spacing w:val="-12"/>
          <w:w w:val="105"/>
        </w:rPr>
        <w:t xml:space="preserve"> </w:t>
      </w:r>
      <w:r w:rsidRPr="00901F87">
        <w:rPr>
          <w:w w:val="105"/>
        </w:rPr>
        <w:t>of</w:t>
      </w:r>
      <w:r w:rsidRPr="00901F87">
        <w:rPr>
          <w:spacing w:val="-12"/>
          <w:w w:val="105"/>
        </w:rPr>
        <w:t xml:space="preserve"> </w:t>
      </w:r>
      <w:r w:rsidRPr="00901F87">
        <w:rPr>
          <w:w w:val="105"/>
        </w:rPr>
        <w:t>this</w:t>
      </w:r>
      <w:r w:rsidRPr="00901F87">
        <w:rPr>
          <w:spacing w:val="-12"/>
          <w:w w:val="105"/>
        </w:rPr>
        <w:t xml:space="preserve"> </w:t>
      </w:r>
      <w:r w:rsidRPr="00901F87">
        <w:rPr>
          <w:w w:val="105"/>
        </w:rPr>
        <w:t>report.</w:t>
      </w:r>
    </w:p>
    <w:p w:rsidR="00935B1A" w:rsidRPr="00901F87" w:rsidRDefault="00782EBA">
      <w:pPr>
        <w:pStyle w:val="BodyText"/>
        <w:spacing w:before="71" w:line="160" w:lineRule="auto"/>
        <w:ind w:left="145" w:right="159"/>
        <w:jc w:val="both"/>
      </w:pPr>
      <w:r w:rsidRPr="00901F87">
        <w:t>Where there was a coronial finding about cause of death, or advice about preliminary cause of death had been provided to the State Coroner, we have categorised the deaths according to the International Statistical Classification of Diseases and Related Health Problems (ICD). The ICD is the international standard for health classification published by the World Health Organization for coding diseases for statistical aggregation and reporting purposes.</w:t>
      </w:r>
    </w:p>
    <w:p w:rsidR="00935B1A" w:rsidRPr="00901F87" w:rsidRDefault="00782EBA">
      <w:pPr>
        <w:pStyle w:val="BodyText"/>
        <w:spacing w:before="76" w:line="160" w:lineRule="auto"/>
        <w:ind w:left="145" w:right="159"/>
        <w:jc w:val="both"/>
      </w:pPr>
      <w:r w:rsidRPr="00901F87">
        <w:rPr>
          <w:w w:val="105"/>
        </w:rPr>
        <w:t>As indicated in Table 10, the categories of death identified in 48 cases, either through a coronial finding, or</w:t>
      </w:r>
      <w:r w:rsidRPr="00901F87">
        <w:rPr>
          <w:spacing w:val="-34"/>
          <w:w w:val="105"/>
        </w:rPr>
        <w:t xml:space="preserve"> </w:t>
      </w:r>
      <w:r w:rsidRPr="00901F87">
        <w:rPr>
          <w:w w:val="105"/>
        </w:rPr>
        <w:t>information received from the medical inspection or examiner’s report, or autopsy report for deaths in scope of review by the State Coroner</w:t>
      </w:r>
      <w:r w:rsidRPr="00901F87">
        <w:rPr>
          <w:spacing w:val="-15"/>
          <w:w w:val="105"/>
        </w:rPr>
        <w:t xml:space="preserve"> </w:t>
      </w:r>
      <w:r w:rsidRPr="00901F87">
        <w:rPr>
          <w:w w:val="105"/>
        </w:rPr>
        <w:t>and</w:t>
      </w:r>
      <w:r w:rsidRPr="00901F87">
        <w:rPr>
          <w:spacing w:val="-15"/>
          <w:w w:val="105"/>
        </w:rPr>
        <w:t xml:space="preserve"> </w:t>
      </w:r>
      <w:r w:rsidRPr="00901F87">
        <w:rPr>
          <w:w w:val="105"/>
        </w:rPr>
        <w:t>subject</w:t>
      </w:r>
      <w:r w:rsidRPr="00901F87">
        <w:rPr>
          <w:spacing w:val="-15"/>
          <w:w w:val="105"/>
        </w:rPr>
        <w:t xml:space="preserve"> </w:t>
      </w:r>
      <w:r w:rsidRPr="00901F87">
        <w:rPr>
          <w:w w:val="105"/>
        </w:rPr>
        <w:t>to</w:t>
      </w:r>
      <w:r w:rsidRPr="00901F87">
        <w:rPr>
          <w:spacing w:val="-15"/>
          <w:w w:val="105"/>
        </w:rPr>
        <w:t xml:space="preserve"> </w:t>
      </w:r>
      <w:r w:rsidRPr="00901F87">
        <w:rPr>
          <w:w w:val="105"/>
        </w:rPr>
        <w:t>our</w:t>
      </w:r>
      <w:r w:rsidRPr="00901F87">
        <w:rPr>
          <w:spacing w:val="-15"/>
          <w:w w:val="105"/>
        </w:rPr>
        <w:t xml:space="preserve"> </w:t>
      </w:r>
      <w:r w:rsidRPr="00901F87">
        <w:rPr>
          <w:w w:val="105"/>
        </w:rPr>
        <w:t>investigation</w:t>
      </w:r>
      <w:r w:rsidRPr="00901F87">
        <w:rPr>
          <w:spacing w:val="-15"/>
          <w:w w:val="105"/>
        </w:rPr>
        <w:t xml:space="preserve"> </w:t>
      </w:r>
      <w:r w:rsidRPr="00901F87">
        <w:rPr>
          <w:w w:val="105"/>
        </w:rPr>
        <w:t>in</w:t>
      </w:r>
      <w:r w:rsidRPr="00901F87">
        <w:rPr>
          <w:spacing w:val="-15"/>
          <w:w w:val="105"/>
        </w:rPr>
        <w:t xml:space="preserve"> </w:t>
      </w:r>
      <w:r w:rsidRPr="00901F87">
        <w:rPr>
          <w:w w:val="105"/>
        </w:rPr>
        <w:t>2017–18,</w:t>
      </w:r>
      <w:r w:rsidRPr="00901F87">
        <w:rPr>
          <w:spacing w:val="-15"/>
          <w:w w:val="105"/>
        </w:rPr>
        <w:t xml:space="preserve"> </w:t>
      </w:r>
      <w:r w:rsidRPr="00901F87">
        <w:rPr>
          <w:w w:val="105"/>
        </w:rPr>
        <w:t>were:</w:t>
      </w:r>
    </w:p>
    <w:p w:rsidR="00935B1A" w:rsidRPr="00901F87" w:rsidRDefault="00782EBA">
      <w:pPr>
        <w:pStyle w:val="ListParagraph"/>
        <w:numPr>
          <w:ilvl w:val="0"/>
          <w:numId w:val="19"/>
        </w:numPr>
        <w:tabs>
          <w:tab w:val="left" w:pos="293"/>
        </w:tabs>
        <w:spacing w:before="40" w:line="160" w:lineRule="auto"/>
        <w:ind w:right="622" w:hanging="147"/>
        <w:jc w:val="both"/>
        <w:rPr>
          <w:sz w:val="18"/>
        </w:rPr>
      </w:pPr>
      <w:r w:rsidRPr="00901F87">
        <w:rPr>
          <w:w w:val="105"/>
          <w:sz w:val="18"/>
        </w:rPr>
        <w:t>respiratory</w:t>
      </w:r>
      <w:r w:rsidRPr="00901F87">
        <w:rPr>
          <w:spacing w:val="-26"/>
          <w:w w:val="105"/>
          <w:sz w:val="18"/>
        </w:rPr>
        <w:t xml:space="preserve"> </w:t>
      </w:r>
      <w:r w:rsidRPr="00901F87">
        <w:rPr>
          <w:w w:val="105"/>
          <w:sz w:val="18"/>
        </w:rPr>
        <w:t>system</w:t>
      </w:r>
      <w:r w:rsidRPr="00901F87">
        <w:rPr>
          <w:spacing w:val="-26"/>
          <w:w w:val="105"/>
          <w:sz w:val="18"/>
        </w:rPr>
        <w:t xml:space="preserve"> </w:t>
      </w:r>
      <w:r w:rsidRPr="00901F87">
        <w:rPr>
          <w:w w:val="105"/>
          <w:sz w:val="18"/>
        </w:rPr>
        <w:t>diseases</w:t>
      </w:r>
      <w:r w:rsidRPr="00901F87">
        <w:rPr>
          <w:spacing w:val="-26"/>
          <w:w w:val="105"/>
          <w:sz w:val="18"/>
        </w:rPr>
        <w:t xml:space="preserve"> </w:t>
      </w:r>
      <w:r w:rsidRPr="00901F87">
        <w:rPr>
          <w:w w:val="105"/>
          <w:sz w:val="18"/>
        </w:rPr>
        <w:t>(16</w:t>
      </w:r>
      <w:r w:rsidRPr="00901F87">
        <w:rPr>
          <w:spacing w:val="-26"/>
          <w:w w:val="105"/>
          <w:sz w:val="18"/>
        </w:rPr>
        <w:t xml:space="preserve"> </w:t>
      </w:r>
      <w:r w:rsidRPr="00901F87">
        <w:rPr>
          <w:w w:val="105"/>
          <w:sz w:val="18"/>
        </w:rPr>
        <w:t>people,</w:t>
      </w:r>
      <w:r w:rsidRPr="00901F87">
        <w:rPr>
          <w:spacing w:val="-26"/>
          <w:w w:val="105"/>
          <w:sz w:val="18"/>
        </w:rPr>
        <w:t xml:space="preserve"> </w:t>
      </w:r>
      <w:r w:rsidRPr="00901F87">
        <w:rPr>
          <w:w w:val="105"/>
          <w:sz w:val="18"/>
        </w:rPr>
        <w:t>33</w:t>
      </w:r>
      <w:r w:rsidRPr="00901F87">
        <w:rPr>
          <w:spacing w:val="-26"/>
          <w:w w:val="105"/>
          <w:sz w:val="18"/>
        </w:rPr>
        <w:t xml:space="preserve"> </w:t>
      </w:r>
      <w:r w:rsidRPr="00901F87">
        <w:rPr>
          <w:w w:val="105"/>
          <w:sz w:val="18"/>
        </w:rPr>
        <w:t>per</w:t>
      </w:r>
      <w:r w:rsidRPr="00901F87">
        <w:rPr>
          <w:spacing w:val="-26"/>
          <w:w w:val="105"/>
          <w:sz w:val="18"/>
        </w:rPr>
        <w:t xml:space="preserve"> </w:t>
      </w:r>
      <w:r w:rsidRPr="00901F87">
        <w:rPr>
          <w:w w:val="105"/>
          <w:sz w:val="18"/>
        </w:rPr>
        <w:t>cent)</w:t>
      </w:r>
      <w:r w:rsidRPr="00901F87">
        <w:rPr>
          <w:spacing w:val="-26"/>
          <w:w w:val="105"/>
          <w:sz w:val="18"/>
        </w:rPr>
        <w:t xml:space="preserve"> </w:t>
      </w:r>
      <w:r w:rsidRPr="00901F87">
        <w:rPr>
          <w:w w:val="105"/>
          <w:sz w:val="18"/>
        </w:rPr>
        <w:t>– mainly</w:t>
      </w:r>
      <w:r w:rsidRPr="00901F87">
        <w:rPr>
          <w:spacing w:val="-17"/>
          <w:w w:val="105"/>
          <w:sz w:val="18"/>
        </w:rPr>
        <w:t xml:space="preserve"> </w:t>
      </w:r>
      <w:r w:rsidRPr="00901F87">
        <w:rPr>
          <w:w w:val="105"/>
          <w:sz w:val="18"/>
        </w:rPr>
        <w:t>aspiration</w:t>
      </w:r>
      <w:r w:rsidRPr="00901F87">
        <w:rPr>
          <w:spacing w:val="-17"/>
          <w:w w:val="105"/>
          <w:sz w:val="18"/>
        </w:rPr>
        <w:t xml:space="preserve"> </w:t>
      </w:r>
      <w:r w:rsidRPr="00901F87">
        <w:rPr>
          <w:w w:val="105"/>
          <w:sz w:val="18"/>
        </w:rPr>
        <w:t>and</w:t>
      </w:r>
      <w:r w:rsidRPr="00901F87">
        <w:rPr>
          <w:spacing w:val="-17"/>
          <w:w w:val="105"/>
          <w:sz w:val="18"/>
        </w:rPr>
        <w:t xml:space="preserve"> </w:t>
      </w:r>
      <w:r w:rsidRPr="00901F87">
        <w:rPr>
          <w:w w:val="105"/>
          <w:sz w:val="18"/>
        </w:rPr>
        <w:t>pneumonia.</w:t>
      </w:r>
      <w:r w:rsidRPr="00901F87">
        <w:rPr>
          <w:spacing w:val="-17"/>
          <w:w w:val="105"/>
          <w:sz w:val="18"/>
        </w:rPr>
        <w:t xml:space="preserve"> </w:t>
      </w:r>
      <w:r w:rsidRPr="00901F87">
        <w:rPr>
          <w:w w:val="105"/>
          <w:sz w:val="18"/>
        </w:rPr>
        <w:t>This</w:t>
      </w:r>
      <w:r w:rsidRPr="00901F87">
        <w:rPr>
          <w:spacing w:val="-17"/>
          <w:w w:val="105"/>
          <w:sz w:val="18"/>
        </w:rPr>
        <w:t xml:space="preserve"> </w:t>
      </w:r>
      <w:r w:rsidRPr="00901F87">
        <w:rPr>
          <w:w w:val="105"/>
          <w:sz w:val="18"/>
        </w:rPr>
        <w:t>was</w:t>
      </w:r>
      <w:r w:rsidRPr="00901F87">
        <w:rPr>
          <w:spacing w:val="-17"/>
          <w:w w:val="105"/>
          <w:sz w:val="18"/>
        </w:rPr>
        <w:t xml:space="preserve"> </w:t>
      </w:r>
      <w:r w:rsidRPr="00901F87">
        <w:rPr>
          <w:w w:val="105"/>
          <w:sz w:val="18"/>
        </w:rPr>
        <w:t>the</w:t>
      </w:r>
      <w:r w:rsidRPr="00901F87">
        <w:rPr>
          <w:spacing w:val="-17"/>
          <w:w w:val="105"/>
          <w:sz w:val="18"/>
        </w:rPr>
        <w:t xml:space="preserve"> </w:t>
      </w:r>
      <w:r w:rsidRPr="00901F87">
        <w:rPr>
          <w:w w:val="105"/>
          <w:sz w:val="18"/>
        </w:rPr>
        <w:t>most common</w:t>
      </w:r>
      <w:r w:rsidRPr="00901F87">
        <w:rPr>
          <w:spacing w:val="-13"/>
          <w:w w:val="105"/>
          <w:sz w:val="18"/>
        </w:rPr>
        <w:t xml:space="preserve"> </w:t>
      </w:r>
      <w:r w:rsidRPr="00901F87">
        <w:rPr>
          <w:w w:val="105"/>
          <w:sz w:val="18"/>
        </w:rPr>
        <w:t>category</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death</w:t>
      </w:r>
      <w:r w:rsidRPr="00901F87">
        <w:rPr>
          <w:spacing w:val="-13"/>
          <w:w w:val="105"/>
          <w:sz w:val="18"/>
        </w:rPr>
        <w:t xml:space="preserve"> </w:t>
      </w:r>
      <w:r w:rsidRPr="00901F87">
        <w:rPr>
          <w:w w:val="105"/>
          <w:sz w:val="18"/>
        </w:rPr>
        <w:t>for</w:t>
      </w:r>
      <w:r w:rsidRPr="00901F87">
        <w:rPr>
          <w:spacing w:val="-13"/>
          <w:w w:val="105"/>
          <w:sz w:val="18"/>
        </w:rPr>
        <w:t xml:space="preserve"> </w:t>
      </w:r>
      <w:r w:rsidRPr="00901F87">
        <w:rPr>
          <w:w w:val="105"/>
          <w:sz w:val="18"/>
        </w:rPr>
        <w:t>males</w:t>
      </w:r>
      <w:r w:rsidRPr="00901F87">
        <w:rPr>
          <w:spacing w:val="-13"/>
          <w:w w:val="105"/>
          <w:sz w:val="18"/>
        </w:rPr>
        <w:t xml:space="preserve"> </w:t>
      </w:r>
      <w:r w:rsidRPr="00901F87">
        <w:rPr>
          <w:w w:val="105"/>
          <w:sz w:val="18"/>
        </w:rPr>
        <w:t>and</w:t>
      </w:r>
      <w:r w:rsidRPr="00901F87">
        <w:rPr>
          <w:spacing w:val="-13"/>
          <w:w w:val="105"/>
          <w:sz w:val="18"/>
        </w:rPr>
        <w:t xml:space="preserve"> </w:t>
      </w:r>
      <w:r w:rsidRPr="00901F87">
        <w:rPr>
          <w:w w:val="105"/>
          <w:sz w:val="18"/>
        </w:rPr>
        <w:t>females</w:t>
      </w:r>
    </w:p>
    <w:p w:rsidR="00935B1A" w:rsidRPr="00901F87" w:rsidRDefault="00782EBA">
      <w:pPr>
        <w:pStyle w:val="ListParagraph"/>
        <w:numPr>
          <w:ilvl w:val="0"/>
          <w:numId w:val="19"/>
        </w:numPr>
        <w:tabs>
          <w:tab w:val="left" w:pos="293"/>
        </w:tabs>
        <w:spacing w:before="37" w:line="160" w:lineRule="auto"/>
        <w:ind w:right="465" w:hanging="147"/>
        <w:rPr>
          <w:sz w:val="18"/>
        </w:rPr>
      </w:pPr>
      <w:r w:rsidRPr="00901F87">
        <w:rPr>
          <w:w w:val="105"/>
          <w:sz w:val="18"/>
        </w:rPr>
        <w:t>circulatory</w:t>
      </w:r>
      <w:r w:rsidRPr="00901F87">
        <w:rPr>
          <w:spacing w:val="-21"/>
          <w:w w:val="105"/>
          <w:sz w:val="18"/>
        </w:rPr>
        <w:t xml:space="preserve"> </w:t>
      </w:r>
      <w:r w:rsidRPr="00901F87">
        <w:rPr>
          <w:w w:val="105"/>
          <w:sz w:val="18"/>
        </w:rPr>
        <w:t>system</w:t>
      </w:r>
      <w:r w:rsidRPr="00901F87">
        <w:rPr>
          <w:spacing w:val="-21"/>
          <w:w w:val="105"/>
          <w:sz w:val="18"/>
        </w:rPr>
        <w:t xml:space="preserve"> </w:t>
      </w:r>
      <w:r w:rsidRPr="00901F87">
        <w:rPr>
          <w:w w:val="105"/>
          <w:sz w:val="18"/>
        </w:rPr>
        <w:t>diseases</w:t>
      </w:r>
      <w:r w:rsidRPr="00901F87">
        <w:rPr>
          <w:spacing w:val="-21"/>
          <w:w w:val="105"/>
          <w:sz w:val="18"/>
        </w:rPr>
        <w:t xml:space="preserve"> </w:t>
      </w:r>
      <w:r w:rsidRPr="00901F87">
        <w:rPr>
          <w:w w:val="105"/>
          <w:sz w:val="18"/>
        </w:rPr>
        <w:t>(13</w:t>
      </w:r>
      <w:r w:rsidRPr="00901F87">
        <w:rPr>
          <w:spacing w:val="-21"/>
          <w:w w:val="105"/>
          <w:sz w:val="18"/>
        </w:rPr>
        <w:t xml:space="preserve"> </w:t>
      </w:r>
      <w:r w:rsidRPr="00901F87">
        <w:rPr>
          <w:w w:val="105"/>
          <w:sz w:val="18"/>
        </w:rPr>
        <w:t>people,</w:t>
      </w:r>
      <w:r w:rsidRPr="00901F87">
        <w:rPr>
          <w:spacing w:val="-21"/>
          <w:w w:val="105"/>
          <w:sz w:val="18"/>
        </w:rPr>
        <w:t xml:space="preserve"> </w:t>
      </w:r>
      <w:r w:rsidRPr="00901F87">
        <w:rPr>
          <w:w w:val="105"/>
          <w:sz w:val="18"/>
        </w:rPr>
        <w:t>27</w:t>
      </w:r>
      <w:r w:rsidRPr="00901F87">
        <w:rPr>
          <w:spacing w:val="-21"/>
          <w:w w:val="105"/>
          <w:sz w:val="18"/>
        </w:rPr>
        <w:t xml:space="preserve"> </w:t>
      </w:r>
      <w:r w:rsidRPr="00901F87">
        <w:rPr>
          <w:w w:val="105"/>
          <w:sz w:val="18"/>
        </w:rPr>
        <w:t>per</w:t>
      </w:r>
      <w:r w:rsidRPr="00901F87">
        <w:rPr>
          <w:spacing w:val="-21"/>
          <w:w w:val="105"/>
          <w:sz w:val="18"/>
        </w:rPr>
        <w:t xml:space="preserve"> </w:t>
      </w:r>
      <w:r w:rsidRPr="00901F87">
        <w:rPr>
          <w:w w:val="105"/>
          <w:sz w:val="18"/>
        </w:rPr>
        <w:t>cent)</w:t>
      </w:r>
      <w:r w:rsidRPr="00901F87">
        <w:rPr>
          <w:spacing w:val="-21"/>
          <w:w w:val="105"/>
          <w:sz w:val="18"/>
        </w:rPr>
        <w:t xml:space="preserve"> </w:t>
      </w:r>
      <w:r w:rsidRPr="00901F87">
        <w:rPr>
          <w:w w:val="105"/>
          <w:sz w:val="18"/>
        </w:rPr>
        <w:t>– mainly</w:t>
      </w:r>
      <w:r w:rsidRPr="00901F87">
        <w:rPr>
          <w:spacing w:val="-32"/>
          <w:w w:val="105"/>
          <w:sz w:val="18"/>
        </w:rPr>
        <w:t xml:space="preserve"> </w:t>
      </w:r>
      <w:r w:rsidRPr="00901F87">
        <w:rPr>
          <w:w w:val="105"/>
          <w:sz w:val="18"/>
        </w:rPr>
        <w:t>ischaemic</w:t>
      </w:r>
      <w:r w:rsidRPr="00901F87">
        <w:rPr>
          <w:spacing w:val="-32"/>
          <w:w w:val="105"/>
          <w:sz w:val="18"/>
        </w:rPr>
        <w:t xml:space="preserve"> </w:t>
      </w:r>
      <w:r w:rsidRPr="00901F87">
        <w:rPr>
          <w:w w:val="105"/>
          <w:sz w:val="18"/>
        </w:rPr>
        <w:t>heart</w:t>
      </w:r>
      <w:r w:rsidRPr="00901F87">
        <w:rPr>
          <w:spacing w:val="-32"/>
          <w:w w:val="105"/>
          <w:sz w:val="18"/>
        </w:rPr>
        <w:t xml:space="preserve"> </w:t>
      </w:r>
      <w:r w:rsidRPr="00901F87">
        <w:rPr>
          <w:w w:val="105"/>
          <w:sz w:val="18"/>
        </w:rPr>
        <w:t>disease.</w:t>
      </w:r>
      <w:r w:rsidRPr="00901F87">
        <w:rPr>
          <w:spacing w:val="-32"/>
          <w:w w:val="105"/>
          <w:sz w:val="18"/>
        </w:rPr>
        <w:t xml:space="preserve"> </w:t>
      </w:r>
      <w:r w:rsidRPr="00901F87">
        <w:rPr>
          <w:w w:val="105"/>
          <w:sz w:val="18"/>
        </w:rPr>
        <w:t>Males</w:t>
      </w:r>
      <w:r w:rsidRPr="00901F87">
        <w:rPr>
          <w:spacing w:val="-32"/>
          <w:w w:val="105"/>
          <w:sz w:val="18"/>
        </w:rPr>
        <w:t xml:space="preserve"> </w:t>
      </w:r>
      <w:r w:rsidRPr="00901F87">
        <w:rPr>
          <w:w w:val="105"/>
          <w:sz w:val="18"/>
        </w:rPr>
        <w:t>overrepresented females for circulatory system</w:t>
      </w:r>
      <w:r w:rsidRPr="00901F87">
        <w:rPr>
          <w:spacing w:val="-37"/>
          <w:w w:val="105"/>
          <w:sz w:val="18"/>
        </w:rPr>
        <w:t xml:space="preserve"> </w:t>
      </w:r>
      <w:r w:rsidRPr="00901F87">
        <w:rPr>
          <w:w w:val="105"/>
          <w:sz w:val="18"/>
        </w:rPr>
        <w:t>deaths</w:t>
      </w:r>
    </w:p>
    <w:p w:rsidR="00935B1A" w:rsidRPr="00901F87" w:rsidRDefault="00782EBA">
      <w:pPr>
        <w:pStyle w:val="ListParagraph"/>
        <w:numPr>
          <w:ilvl w:val="0"/>
          <w:numId w:val="19"/>
        </w:numPr>
        <w:tabs>
          <w:tab w:val="left" w:pos="293"/>
        </w:tabs>
        <w:spacing w:before="37" w:line="160" w:lineRule="auto"/>
        <w:ind w:right="445" w:hanging="147"/>
        <w:rPr>
          <w:sz w:val="18"/>
        </w:rPr>
      </w:pPr>
      <w:r w:rsidRPr="00901F87">
        <w:rPr>
          <w:sz w:val="18"/>
        </w:rPr>
        <w:t>neoplasms (four people, 8 per cent) – mainly abdominal and bowel</w:t>
      </w:r>
      <w:r w:rsidRPr="00901F87">
        <w:rPr>
          <w:spacing w:val="-10"/>
          <w:sz w:val="18"/>
        </w:rPr>
        <w:t xml:space="preserve"> </w:t>
      </w:r>
      <w:r w:rsidRPr="00901F87">
        <w:rPr>
          <w:sz w:val="18"/>
        </w:rPr>
        <w:t>cancers</w:t>
      </w:r>
    </w:p>
    <w:p w:rsidR="00935B1A" w:rsidRPr="00901F87" w:rsidRDefault="00782EBA">
      <w:pPr>
        <w:pStyle w:val="ListParagraph"/>
        <w:numPr>
          <w:ilvl w:val="0"/>
          <w:numId w:val="19"/>
        </w:numPr>
        <w:tabs>
          <w:tab w:val="left" w:pos="293"/>
        </w:tabs>
        <w:spacing w:before="36" w:line="160" w:lineRule="auto"/>
        <w:ind w:right="414" w:hanging="147"/>
        <w:rPr>
          <w:sz w:val="18"/>
        </w:rPr>
      </w:pPr>
      <w:r w:rsidRPr="00901F87">
        <w:rPr>
          <w:w w:val="105"/>
          <w:sz w:val="18"/>
        </w:rPr>
        <w:t>external</w:t>
      </w:r>
      <w:r w:rsidRPr="00901F87">
        <w:rPr>
          <w:spacing w:val="-19"/>
          <w:w w:val="105"/>
          <w:sz w:val="18"/>
        </w:rPr>
        <w:t xml:space="preserve"> </w:t>
      </w:r>
      <w:r w:rsidRPr="00901F87">
        <w:rPr>
          <w:w w:val="105"/>
          <w:sz w:val="18"/>
        </w:rPr>
        <w:t>causes</w:t>
      </w:r>
      <w:r w:rsidRPr="00901F87">
        <w:rPr>
          <w:spacing w:val="-19"/>
          <w:w w:val="105"/>
          <w:sz w:val="18"/>
        </w:rPr>
        <w:t xml:space="preserve"> </w:t>
      </w:r>
      <w:r w:rsidRPr="00901F87">
        <w:rPr>
          <w:w w:val="105"/>
          <w:sz w:val="18"/>
        </w:rPr>
        <w:t>(three</w:t>
      </w:r>
      <w:r w:rsidRPr="00901F87">
        <w:rPr>
          <w:spacing w:val="-19"/>
          <w:w w:val="105"/>
          <w:sz w:val="18"/>
        </w:rPr>
        <w:t xml:space="preserve"> </w:t>
      </w:r>
      <w:r w:rsidRPr="00901F87">
        <w:rPr>
          <w:w w:val="105"/>
          <w:sz w:val="18"/>
        </w:rPr>
        <w:t>people,</w:t>
      </w:r>
      <w:r w:rsidRPr="00901F87">
        <w:rPr>
          <w:spacing w:val="-19"/>
          <w:w w:val="105"/>
          <w:sz w:val="18"/>
        </w:rPr>
        <w:t xml:space="preserve"> </w:t>
      </w:r>
      <w:r w:rsidRPr="00901F87">
        <w:rPr>
          <w:w w:val="105"/>
          <w:sz w:val="18"/>
        </w:rPr>
        <w:t>6</w:t>
      </w:r>
      <w:r w:rsidRPr="00901F87">
        <w:rPr>
          <w:spacing w:val="-19"/>
          <w:w w:val="105"/>
          <w:sz w:val="18"/>
        </w:rPr>
        <w:t xml:space="preserve"> </w:t>
      </w:r>
      <w:r w:rsidRPr="00901F87">
        <w:rPr>
          <w:w w:val="105"/>
          <w:sz w:val="18"/>
        </w:rPr>
        <w:t>per</w:t>
      </w:r>
      <w:r w:rsidRPr="00901F87">
        <w:rPr>
          <w:spacing w:val="-19"/>
          <w:w w:val="105"/>
          <w:sz w:val="18"/>
        </w:rPr>
        <w:t xml:space="preserve"> </w:t>
      </w:r>
      <w:r w:rsidRPr="00901F87">
        <w:rPr>
          <w:w w:val="105"/>
          <w:sz w:val="18"/>
        </w:rPr>
        <w:t>cent)</w:t>
      </w:r>
      <w:r w:rsidRPr="00901F87">
        <w:rPr>
          <w:spacing w:val="-19"/>
          <w:w w:val="105"/>
          <w:sz w:val="18"/>
        </w:rPr>
        <w:t xml:space="preserve"> </w:t>
      </w:r>
      <w:r w:rsidRPr="00901F87">
        <w:rPr>
          <w:w w:val="105"/>
          <w:sz w:val="18"/>
        </w:rPr>
        <w:t>–</w:t>
      </w:r>
      <w:r w:rsidRPr="00901F87">
        <w:rPr>
          <w:spacing w:val="-19"/>
          <w:w w:val="105"/>
          <w:sz w:val="18"/>
        </w:rPr>
        <w:t xml:space="preserve"> </w:t>
      </w:r>
      <w:r w:rsidRPr="00901F87">
        <w:rPr>
          <w:w w:val="105"/>
          <w:sz w:val="18"/>
        </w:rPr>
        <w:t>all</w:t>
      </w:r>
      <w:r w:rsidRPr="00901F87">
        <w:rPr>
          <w:spacing w:val="-19"/>
          <w:w w:val="105"/>
          <w:sz w:val="18"/>
        </w:rPr>
        <w:t xml:space="preserve"> </w:t>
      </w:r>
      <w:r w:rsidRPr="00901F87">
        <w:rPr>
          <w:w w:val="105"/>
          <w:sz w:val="18"/>
        </w:rPr>
        <w:t>related</w:t>
      </w:r>
      <w:r w:rsidRPr="00901F87">
        <w:rPr>
          <w:spacing w:val="-19"/>
          <w:w w:val="105"/>
          <w:sz w:val="18"/>
        </w:rPr>
        <w:t xml:space="preserve"> </w:t>
      </w:r>
      <w:r w:rsidRPr="00901F87">
        <w:rPr>
          <w:w w:val="105"/>
          <w:sz w:val="18"/>
        </w:rPr>
        <w:t>to choking on</w:t>
      </w:r>
      <w:r w:rsidRPr="00901F87">
        <w:rPr>
          <w:spacing w:val="-16"/>
          <w:w w:val="105"/>
          <w:sz w:val="18"/>
        </w:rPr>
        <w:t xml:space="preserve"> </w:t>
      </w:r>
      <w:r w:rsidRPr="00901F87">
        <w:rPr>
          <w:w w:val="105"/>
          <w:sz w:val="18"/>
        </w:rPr>
        <w:t>food</w:t>
      </w:r>
    </w:p>
    <w:p w:rsidR="00935B1A" w:rsidRPr="00901F87" w:rsidRDefault="00782EBA">
      <w:pPr>
        <w:pStyle w:val="ListParagraph"/>
        <w:numPr>
          <w:ilvl w:val="0"/>
          <w:numId w:val="19"/>
        </w:numPr>
        <w:tabs>
          <w:tab w:val="left" w:pos="293"/>
        </w:tabs>
        <w:spacing w:before="36" w:line="160" w:lineRule="auto"/>
        <w:ind w:right="723" w:hanging="147"/>
        <w:rPr>
          <w:sz w:val="18"/>
        </w:rPr>
      </w:pPr>
      <w:r w:rsidRPr="00901F87">
        <w:rPr>
          <w:w w:val="105"/>
          <w:sz w:val="18"/>
        </w:rPr>
        <w:t>nervous</w:t>
      </w:r>
      <w:r w:rsidRPr="00901F87">
        <w:rPr>
          <w:spacing w:val="-25"/>
          <w:w w:val="105"/>
          <w:sz w:val="18"/>
        </w:rPr>
        <w:t xml:space="preserve"> </w:t>
      </w:r>
      <w:r w:rsidRPr="00901F87">
        <w:rPr>
          <w:w w:val="105"/>
          <w:sz w:val="18"/>
        </w:rPr>
        <w:t>system</w:t>
      </w:r>
      <w:r w:rsidRPr="00901F87">
        <w:rPr>
          <w:spacing w:val="-25"/>
          <w:w w:val="105"/>
          <w:sz w:val="18"/>
        </w:rPr>
        <w:t xml:space="preserve"> </w:t>
      </w:r>
      <w:r w:rsidRPr="00901F87">
        <w:rPr>
          <w:w w:val="105"/>
          <w:sz w:val="18"/>
        </w:rPr>
        <w:t>diseases</w:t>
      </w:r>
      <w:r w:rsidRPr="00901F87">
        <w:rPr>
          <w:spacing w:val="-25"/>
          <w:w w:val="105"/>
          <w:sz w:val="18"/>
        </w:rPr>
        <w:t xml:space="preserve"> </w:t>
      </w:r>
      <w:r w:rsidRPr="00901F87">
        <w:rPr>
          <w:w w:val="105"/>
          <w:sz w:val="18"/>
        </w:rPr>
        <w:t>(three</w:t>
      </w:r>
      <w:r w:rsidRPr="00901F87">
        <w:rPr>
          <w:spacing w:val="-25"/>
          <w:w w:val="105"/>
          <w:sz w:val="18"/>
        </w:rPr>
        <w:t xml:space="preserve"> </w:t>
      </w:r>
      <w:r w:rsidRPr="00901F87">
        <w:rPr>
          <w:w w:val="105"/>
          <w:sz w:val="18"/>
        </w:rPr>
        <w:t>people,</w:t>
      </w:r>
      <w:r w:rsidRPr="00901F87">
        <w:rPr>
          <w:spacing w:val="-25"/>
          <w:w w:val="105"/>
          <w:sz w:val="18"/>
        </w:rPr>
        <w:t xml:space="preserve"> </w:t>
      </w:r>
      <w:r w:rsidRPr="00901F87">
        <w:rPr>
          <w:w w:val="105"/>
          <w:sz w:val="18"/>
        </w:rPr>
        <w:t>6</w:t>
      </w:r>
      <w:r w:rsidRPr="00901F87">
        <w:rPr>
          <w:spacing w:val="-25"/>
          <w:w w:val="105"/>
          <w:sz w:val="18"/>
        </w:rPr>
        <w:t xml:space="preserve"> </w:t>
      </w:r>
      <w:r w:rsidRPr="00901F87">
        <w:rPr>
          <w:w w:val="105"/>
          <w:sz w:val="18"/>
        </w:rPr>
        <w:t>per</w:t>
      </w:r>
      <w:r w:rsidRPr="00901F87">
        <w:rPr>
          <w:spacing w:val="-25"/>
          <w:w w:val="105"/>
          <w:sz w:val="18"/>
        </w:rPr>
        <w:t xml:space="preserve"> </w:t>
      </w:r>
      <w:r w:rsidRPr="00901F87">
        <w:rPr>
          <w:w w:val="105"/>
          <w:sz w:val="18"/>
        </w:rPr>
        <w:t>cent)</w:t>
      </w:r>
      <w:r w:rsidRPr="00901F87">
        <w:rPr>
          <w:spacing w:val="-25"/>
          <w:w w:val="105"/>
          <w:sz w:val="18"/>
        </w:rPr>
        <w:t xml:space="preserve"> </w:t>
      </w:r>
      <w:r w:rsidRPr="00901F87">
        <w:rPr>
          <w:w w:val="105"/>
          <w:sz w:val="18"/>
        </w:rPr>
        <w:t>– primarily</w:t>
      </w:r>
      <w:r w:rsidRPr="00901F87">
        <w:rPr>
          <w:spacing w:val="-11"/>
          <w:w w:val="105"/>
          <w:sz w:val="18"/>
        </w:rPr>
        <w:t xml:space="preserve"> </w:t>
      </w:r>
      <w:r w:rsidRPr="00901F87">
        <w:rPr>
          <w:w w:val="105"/>
          <w:sz w:val="18"/>
        </w:rPr>
        <w:t>sudden</w:t>
      </w:r>
      <w:r w:rsidRPr="00901F87">
        <w:rPr>
          <w:spacing w:val="-11"/>
          <w:w w:val="105"/>
          <w:sz w:val="18"/>
        </w:rPr>
        <w:t xml:space="preserve"> </w:t>
      </w:r>
      <w:r w:rsidRPr="00901F87">
        <w:rPr>
          <w:w w:val="105"/>
          <w:sz w:val="18"/>
        </w:rPr>
        <w:t>unexplained</w:t>
      </w:r>
      <w:r w:rsidRPr="00901F87">
        <w:rPr>
          <w:spacing w:val="-11"/>
          <w:w w:val="105"/>
          <w:sz w:val="18"/>
        </w:rPr>
        <w:t xml:space="preserve"> </w:t>
      </w:r>
      <w:r w:rsidRPr="00901F87">
        <w:rPr>
          <w:w w:val="105"/>
          <w:sz w:val="18"/>
        </w:rPr>
        <w:t>death</w:t>
      </w:r>
      <w:r w:rsidRPr="00901F87">
        <w:rPr>
          <w:spacing w:val="-11"/>
          <w:w w:val="105"/>
          <w:sz w:val="18"/>
        </w:rPr>
        <w:t xml:space="preserve"> </w:t>
      </w:r>
      <w:r w:rsidRPr="00901F87">
        <w:rPr>
          <w:w w:val="105"/>
          <w:sz w:val="18"/>
        </w:rPr>
        <w:t>in</w:t>
      </w:r>
      <w:r w:rsidRPr="00901F87">
        <w:rPr>
          <w:spacing w:val="-11"/>
          <w:w w:val="105"/>
          <w:sz w:val="18"/>
        </w:rPr>
        <w:t xml:space="preserve"> </w:t>
      </w:r>
      <w:r w:rsidRPr="00901F87">
        <w:rPr>
          <w:w w:val="105"/>
          <w:sz w:val="18"/>
        </w:rPr>
        <w:t>epilepsy</w:t>
      </w:r>
    </w:p>
    <w:p w:rsidR="00935B1A" w:rsidRPr="00901F87" w:rsidRDefault="00782EBA">
      <w:pPr>
        <w:pStyle w:val="ListParagraph"/>
        <w:numPr>
          <w:ilvl w:val="0"/>
          <w:numId w:val="19"/>
        </w:numPr>
        <w:tabs>
          <w:tab w:val="left" w:pos="293"/>
        </w:tabs>
        <w:spacing w:line="295" w:lineRule="exact"/>
        <w:ind w:hanging="147"/>
        <w:jc w:val="both"/>
        <w:rPr>
          <w:sz w:val="18"/>
        </w:rPr>
      </w:pPr>
      <w:r w:rsidRPr="00901F87">
        <w:rPr>
          <w:sz w:val="18"/>
        </w:rPr>
        <w:t>unascertained (three people, 6 per</w:t>
      </w:r>
      <w:r w:rsidRPr="00901F87">
        <w:rPr>
          <w:spacing w:val="-17"/>
          <w:sz w:val="18"/>
        </w:rPr>
        <w:t xml:space="preserve"> </w:t>
      </w:r>
      <w:r w:rsidRPr="00901F87">
        <w:rPr>
          <w:sz w:val="18"/>
        </w:rPr>
        <w:t>cent).</w:t>
      </w:r>
    </w:p>
    <w:p w:rsidR="00935B1A" w:rsidRPr="00901F87" w:rsidRDefault="00935B1A">
      <w:pPr>
        <w:spacing w:line="295" w:lineRule="exact"/>
        <w:jc w:val="both"/>
        <w:rPr>
          <w:sz w:val="18"/>
        </w:rPr>
        <w:sectPr w:rsidR="00935B1A" w:rsidRPr="00901F87">
          <w:type w:val="continuous"/>
          <w:pgSz w:w="11910" w:h="16840"/>
          <w:pgMar w:top="1580" w:right="660" w:bottom="280" w:left="620" w:header="720" w:footer="720" w:gutter="0"/>
          <w:cols w:num="2" w:space="720" w:equalWidth="0">
            <w:col w:w="5147" w:space="210"/>
            <w:col w:w="5273"/>
          </w:cols>
        </w:sectPr>
      </w:pPr>
    </w:p>
    <w:p w:rsidR="00935B1A" w:rsidRPr="00901F87" w:rsidRDefault="00935B1A">
      <w:pPr>
        <w:pStyle w:val="BodyText"/>
        <w:rPr>
          <w:sz w:val="20"/>
        </w:rPr>
      </w:pPr>
    </w:p>
    <w:p w:rsidR="00935B1A" w:rsidRPr="00901F87" w:rsidRDefault="00935B1A">
      <w:pPr>
        <w:pStyle w:val="BodyText"/>
        <w:spacing w:before="6"/>
        <w:rPr>
          <w:sz w:val="15"/>
        </w:rPr>
      </w:pPr>
    </w:p>
    <w:p w:rsidR="00935B1A" w:rsidRPr="00901F87" w:rsidRDefault="00935B1A">
      <w:pPr>
        <w:rPr>
          <w:sz w:val="15"/>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4"/>
        </w:numPr>
        <w:tabs>
          <w:tab w:val="left" w:pos="429"/>
        </w:tabs>
        <w:spacing w:before="117" w:line="208" w:lineRule="auto"/>
        <w:ind w:left="428" w:right="42" w:hanging="283"/>
        <w:jc w:val="left"/>
        <w:rPr>
          <w:rFonts w:ascii="Arial Narrow"/>
          <w:sz w:val="14"/>
        </w:rPr>
      </w:pPr>
      <w:r w:rsidRPr="00901F87">
        <w:rPr>
          <w:rFonts w:ascii="Arial Narrow"/>
          <w:sz w:val="14"/>
        </w:rPr>
        <w:lastRenderedPageBreak/>
        <w:t>Note: 73 people resided in shared supported accommodation at</w:t>
      </w:r>
      <w:r w:rsidRPr="00901F87">
        <w:rPr>
          <w:rFonts w:ascii="Arial Narrow"/>
          <w:spacing w:val="-8"/>
          <w:sz w:val="14"/>
        </w:rPr>
        <w:t xml:space="preserve"> </w:t>
      </w:r>
      <w:r w:rsidRPr="00901F87">
        <w:rPr>
          <w:rFonts w:ascii="Arial Narrow"/>
          <w:sz w:val="14"/>
        </w:rPr>
        <w:t>the</w:t>
      </w:r>
      <w:r w:rsidRPr="00901F87">
        <w:rPr>
          <w:rFonts w:ascii="Arial Narrow"/>
          <w:spacing w:val="-8"/>
          <w:sz w:val="14"/>
        </w:rPr>
        <w:t xml:space="preserve"> </w:t>
      </w:r>
      <w:r w:rsidRPr="00901F87">
        <w:rPr>
          <w:rFonts w:ascii="Arial Narrow"/>
          <w:sz w:val="14"/>
        </w:rPr>
        <w:t>time</w:t>
      </w:r>
      <w:r w:rsidRPr="00901F87">
        <w:rPr>
          <w:rFonts w:ascii="Arial Narrow"/>
          <w:spacing w:val="-8"/>
          <w:sz w:val="14"/>
        </w:rPr>
        <w:t xml:space="preserve"> </w:t>
      </w:r>
      <w:r w:rsidRPr="00901F87">
        <w:rPr>
          <w:rFonts w:ascii="Arial Narrow"/>
          <w:sz w:val="14"/>
        </w:rPr>
        <w:t>of</w:t>
      </w:r>
      <w:r w:rsidRPr="00901F87">
        <w:rPr>
          <w:rFonts w:ascii="Arial Narrow"/>
          <w:spacing w:val="-8"/>
          <w:sz w:val="14"/>
        </w:rPr>
        <w:t xml:space="preserve"> </w:t>
      </w:r>
      <w:r w:rsidRPr="00901F87">
        <w:rPr>
          <w:rFonts w:ascii="Arial Narrow"/>
          <w:sz w:val="14"/>
        </w:rPr>
        <w:t>their</w:t>
      </w:r>
      <w:r w:rsidRPr="00901F87">
        <w:rPr>
          <w:rFonts w:ascii="Arial Narrow"/>
          <w:spacing w:val="-8"/>
          <w:sz w:val="14"/>
        </w:rPr>
        <w:t xml:space="preserve"> </w:t>
      </w:r>
      <w:r w:rsidRPr="00901F87">
        <w:rPr>
          <w:rFonts w:ascii="Arial Narrow"/>
          <w:sz w:val="14"/>
        </w:rPr>
        <w:t>death.</w:t>
      </w:r>
      <w:r w:rsidRPr="00901F87">
        <w:rPr>
          <w:rFonts w:ascii="Arial Narrow"/>
          <w:spacing w:val="-8"/>
          <w:sz w:val="14"/>
        </w:rPr>
        <w:t xml:space="preserve"> </w:t>
      </w:r>
      <w:r w:rsidRPr="00901F87">
        <w:rPr>
          <w:rFonts w:ascii="Arial Narrow"/>
          <w:sz w:val="14"/>
        </w:rPr>
        <w:t>Questionnaire</w:t>
      </w:r>
      <w:r w:rsidRPr="00901F87">
        <w:rPr>
          <w:rFonts w:ascii="Arial Narrow"/>
          <w:spacing w:val="-8"/>
          <w:sz w:val="14"/>
        </w:rPr>
        <w:t xml:space="preserve"> </w:t>
      </w:r>
      <w:r w:rsidRPr="00901F87">
        <w:rPr>
          <w:rFonts w:ascii="Arial Narrow"/>
          <w:sz w:val="14"/>
        </w:rPr>
        <w:t>data</w:t>
      </w:r>
      <w:r w:rsidRPr="00901F87">
        <w:rPr>
          <w:rFonts w:ascii="Arial Narrow"/>
          <w:spacing w:val="-8"/>
          <w:sz w:val="14"/>
        </w:rPr>
        <w:t xml:space="preserve"> </w:t>
      </w:r>
      <w:r w:rsidRPr="00901F87">
        <w:rPr>
          <w:rFonts w:ascii="Arial Narrow"/>
          <w:sz w:val="14"/>
        </w:rPr>
        <w:t>was</w:t>
      </w:r>
      <w:r w:rsidRPr="00901F87">
        <w:rPr>
          <w:rFonts w:ascii="Arial Narrow"/>
          <w:spacing w:val="-8"/>
          <w:sz w:val="14"/>
        </w:rPr>
        <w:t xml:space="preserve"> </w:t>
      </w:r>
      <w:r w:rsidRPr="00901F87">
        <w:rPr>
          <w:rFonts w:ascii="Arial Narrow"/>
          <w:sz w:val="14"/>
        </w:rPr>
        <w:t>not</w:t>
      </w:r>
      <w:r w:rsidRPr="00901F87">
        <w:rPr>
          <w:rFonts w:ascii="Arial Narrow"/>
          <w:spacing w:val="-8"/>
          <w:sz w:val="14"/>
        </w:rPr>
        <w:t xml:space="preserve"> </w:t>
      </w:r>
      <w:r w:rsidRPr="00901F87">
        <w:rPr>
          <w:rFonts w:ascii="Arial Narrow"/>
          <w:sz w:val="14"/>
        </w:rPr>
        <w:t>available for one person, therefore analysis has been provided for 72 people.</w:t>
      </w:r>
    </w:p>
    <w:p w:rsidR="00935B1A" w:rsidRPr="00901F87" w:rsidRDefault="00782EBA">
      <w:pPr>
        <w:pStyle w:val="ListParagraph"/>
        <w:numPr>
          <w:ilvl w:val="0"/>
          <w:numId w:val="4"/>
        </w:numPr>
        <w:tabs>
          <w:tab w:val="left" w:pos="429"/>
        </w:tabs>
        <w:spacing w:before="24" w:line="208" w:lineRule="auto"/>
        <w:ind w:left="428" w:right="38" w:hanging="283"/>
        <w:jc w:val="left"/>
        <w:rPr>
          <w:rFonts w:ascii="Arial Narrow" w:hAnsi="Arial Narrow"/>
          <w:sz w:val="14"/>
        </w:rPr>
      </w:pPr>
      <w:r w:rsidRPr="00901F87">
        <w:rPr>
          <w:rFonts w:ascii="Arial Narrow" w:hAnsi="Arial Narrow"/>
          <w:sz w:val="14"/>
        </w:rPr>
        <w:t>Better</w:t>
      </w:r>
      <w:r w:rsidRPr="00901F87">
        <w:rPr>
          <w:rFonts w:ascii="Arial Narrow" w:hAnsi="Arial Narrow"/>
          <w:spacing w:val="-9"/>
          <w:sz w:val="14"/>
        </w:rPr>
        <w:t xml:space="preserve"> </w:t>
      </w:r>
      <w:r w:rsidRPr="00901F87">
        <w:rPr>
          <w:rFonts w:ascii="Arial Narrow" w:hAnsi="Arial Narrow"/>
          <w:sz w:val="14"/>
        </w:rPr>
        <w:t>Health</w:t>
      </w:r>
      <w:r w:rsidRPr="00901F87">
        <w:rPr>
          <w:rFonts w:ascii="Arial Narrow" w:hAnsi="Arial Narrow"/>
          <w:spacing w:val="-9"/>
          <w:sz w:val="14"/>
        </w:rPr>
        <w:t xml:space="preserve"> </w:t>
      </w:r>
      <w:r w:rsidRPr="00901F87">
        <w:rPr>
          <w:rFonts w:ascii="Arial Narrow" w:hAnsi="Arial Narrow"/>
          <w:sz w:val="14"/>
        </w:rPr>
        <w:t>Channel</w:t>
      </w:r>
      <w:r w:rsidRPr="00901F87">
        <w:rPr>
          <w:rFonts w:ascii="Arial Narrow" w:hAnsi="Arial Narrow"/>
          <w:spacing w:val="-9"/>
          <w:sz w:val="14"/>
        </w:rPr>
        <w:t xml:space="preserve"> </w:t>
      </w:r>
      <w:r w:rsidRPr="00901F87">
        <w:rPr>
          <w:rFonts w:ascii="Arial Narrow" w:hAnsi="Arial Narrow"/>
          <w:sz w:val="14"/>
        </w:rPr>
        <w:t>2015,</w:t>
      </w:r>
      <w:r w:rsidRPr="00901F87">
        <w:rPr>
          <w:rFonts w:ascii="Arial Narrow" w:hAnsi="Arial Narrow"/>
          <w:spacing w:val="-9"/>
          <w:sz w:val="14"/>
        </w:rPr>
        <w:t xml:space="preserve"> </w:t>
      </w:r>
      <w:r w:rsidRPr="00901F87">
        <w:rPr>
          <w:rFonts w:ascii="Arial Narrow" w:hAnsi="Arial Narrow"/>
          <w:sz w:val="14"/>
        </w:rPr>
        <w:t>‘Pneumococcal</w:t>
      </w:r>
      <w:r w:rsidRPr="00901F87">
        <w:rPr>
          <w:rFonts w:ascii="Arial Narrow" w:hAnsi="Arial Narrow"/>
          <w:spacing w:val="-9"/>
          <w:sz w:val="14"/>
        </w:rPr>
        <w:t xml:space="preserve"> </w:t>
      </w:r>
      <w:r w:rsidRPr="00901F87">
        <w:rPr>
          <w:rFonts w:ascii="Arial Narrow" w:hAnsi="Arial Narrow"/>
          <w:sz w:val="14"/>
        </w:rPr>
        <w:t>disease’,</w:t>
      </w:r>
      <w:r w:rsidRPr="00901F87">
        <w:rPr>
          <w:rFonts w:ascii="Arial Narrow" w:hAnsi="Arial Narrow"/>
          <w:spacing w:val="-9"/>
          <w:sz w:val="14"/>
        </w:rPr>
        <w:t xml:space="preserve"> </w:t>
      </w:r>
      <w:r w:rsidRPr="00901F87">
        <w:rPr>
          <w:rFonts w:ascii="Arial Narrow" w:hAnsi="Arial Narrow"/>
          <w:sz w:val="14"/>
        </w:rPr>
        <w:t xml:space="preserve">&lt;https:// </w:t>
      </w:r>
      <w:hyperlink r:id="rId37">
        <w:r w:rsidRPr="00901F87">
          <w:rPr>
            <w:rFonts w:ascii="Arial Narrow" w:hAnsi="Arial Narrow"/>
            <w:sz w:val="14"/>
          </w:rPr>
          <w:t>www.betterhealth.vic.gov.au/health/conditionsandtreatments/</w:t>
        </w:r>
      </w:hyperlink>
      <w:r w:rsidRPr="00901F87">
        <w:rPr>
          <w:rFonts w:ascii="Arial Narrow" w:hAnsi="Arial Narrow"/>
          <w:sz w:val="14"/>
        </w:rPr>
        <w:t xml:space="preserve"> pneumococcal-disease&gt;, accessed 4 July</w:t>
      </w:r>
      <w:r w:rsidRPr="00901F87">
        <w:rPr>
          <w:rFonts w:ascii="Arial Narrow" w:hAnsi="Arial Narrow"/>
          <w:spacing w:val="-13"/>
          <w:sz w:val="14"/>
        </w:rPr>
        <w:t xml:space="preserve"> </w:t>
      </w:r>
      <w:r w:rsidRPr="00901F87">
        <w:rPr>
          <w:rFonts w:ascii="Arial Narrow" w:hAnsi="Arial Narrow"/>
          <w:sz w:val="14"/>
        </w:rPr>
        <w:t>2018.</w:t>
      </w:r>
    </w:p>
    <w:p w:rsidR="00935B1A" w:rsidRPr="00901F87" w:rsidRDefault="00782EBA">
      <w:pPr>
        <w:pStyle w:val="ListParagraph"/>
        <w:numPr>
          <w:ilvl w:val="0"/>
          <w:numId w:val="4"/>
        </w:numPr>
        <w:tabs>
          <w:tab w:val="left" w:pos="429"/>
        </w:tabs>
        <w:spacing w:before="117" w:line="208" w:lineRule="auto"/>
        <w:ind w:left="428" w:right="78" w:hanging="283"/>
        <w:jc w:val="left"/>
        <w:rPr>
          <w:rFonts w:ascii="Arial Narrow"/>
          <w:sz w:val="14"/>
        </w:rPr>
      </w:pPr>
      <w:r w:rsidRPr="00901F87">
        <w:rPr>
          <w:rFonts w:ascii="Arial Narrow"/>
          <w:w w:val="99"/>
          <w:sz w:val="14"/>
        </w:rPr>
        <w:br w:type="column"/>
      </w:r>
      <w:r w:rsidRPr="00901F87">
        <w:rPr>
          <w:rFonts w:ascii="Arial Narrow"/>
          <w:sz w:val="14"/>
        </w:rPr>
        <w:lastRenderedPageBreak/>
        <w:t xml:space="preserve">Australian </w:t>
      </w:r>
      <w:r w:rsidRPr="00901F87">
        <w:rPr>
          <w:rFonts w:ascii="Arial Narrow"/>
          <w:spacing w:val="-3"/>
          <w:sz w:val="14"/>
        </w:rPr>
        <w:t xml:space="preserve">Technical </w:t>
      </w:r>
      <w:r w:rsidRPr="00901F87">
        <w:rPr>
          <w:rFonts w:ascii="Arial Narrow"/>
          <w:sz w:val="14"/>
        </w:rPr>
        <w:t>Advisory</w:t>
      </w:r>
      <w:r w:rsidRPr="00901F87">
        <w:rPr>
          <w:rFonts w:ascii="Arial Narrow"/>
          <w:spacing w:val="-21"/>
          <w:sz w:val="14"/>
        </w:rPr>
        <w:t xml:space="preserve"> </w:t>
      </w:r>
      <w:r w:rsidRPr="00901F87">
        <w:rPr>
          <w:rFonts w:ascii="Arial Narrow"/>
          <w:sz w:val="14"/>
        </w:rPr>
        <w:t>Group on Immunisation 2013, op.</w:t>
      </w:r>
      <w:r w:rsidRPr="00901F87">
        <w:rPr>
          <w:rFonts w:ascii="Arial Narrow"/>
          <w:spacing w:val="-14"/>
          <w:sz w:val="14"/>
        </w:rPr>
        <w:t xml:space="preserve"> </w:t>
      </w:r>
      <w:r w:rsidRPr="00901F87">
        <w:rPr>
          <w:rFonts w:ascii="Arial Narrow"/>
          <w:sz w:val="14"/>
        </w:rPr>
        <w:t>cit.</w:t>
      </w:r>
    </w:p>
    <w:p w:rsidR="00935B1A" w:rsidRPr="00901F87" w:rsidRDefault="00F02F2B">
      <w:pPr>
        <w:pStyle w:val="ListParagraph"/>
        <w:numPr>
          <w:ilvl w:val="0"/>
          <w:numId w:val="4"/>
        </w:numPr>
        <w:tabs>
          <w:tab w:val="left" w:pos="429"/>
        </w:tabs>
        <w:spacing w:before="7"/>
        <w:ind w:left="428" w:hanging="283"/>
        <w:jc w:val="left"/>
        <w:rPr>
          <w:rFonts w:ascii="Arial Narrow"/>
          <w:sz w:val="14"/>
        </w:rPr>
      </w:pPr>
      <w:r w:rsidRPr="00901F87">
        <w:rPr>
          <w:noProof/>
          <w:lang w:val="en-AU" w:eastAsia="en-AU" w:bidi="ar-SA"/>
        </w:rPr>
        <mc:AlternateContent>
          <mc:Choice Requires="wps">
            <w:drawing>
              <wp:anchor distT="0" distB="0" distL="114300" distR="114300" simplePos="0" relativeHeight="2080" behindDoc="0" locked="0" layoutInCell="1" allowOverlap="1" wp14:anchorId="1CA32E7B" wp14:editId="3B3AF5AF">
                <wp:simplePos x="0" y="0"/>
                <wp:positionH relativeFrom="page">
                  <wp:posOffset>2785110</wp:posOffset>
                </wp:positionH>
                <wp:positionV relativeFrom="paragraph">
                  <wp:posOffset>-187325</wp:posOffset>
                </wp:positionV>
                <wp:extent cx="0" cy="672465"/>
                <wp:effectExtent l="13335" t="12700" r="5715" b="1016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3pt,-14.75pt" to="219.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" strokecolor="#231f20" strokeweight=".4pt">
                <w10:wrap anchorx="page"/>
              </v:line>
            </w:pict>
          </mc:Fallback>
        </mc:AlternateContent>
      </w:r>
      <w:r w:rsidR="00782EBA" w:rsidRPr="00901F87">
        <w:rPr>
          <w:rFonts w:ascii="Arial Narrow"/>
          <w:sz w:val="14"/>
        </w:rPr>
        <w:t>Ibid.</w:t>
      </w:r>
    </w:p>
    <w:p w:rsidR="00935B1A" w:rsidRPr="00901F87" w:rsidRDefault="00782EBA">
      <w:pPr>
        <w:pStyle w:val="ListParagraph"/>
        <w:numPr>
          <w:ilvl w:val="0"/>
          <w:numId w:val="4"/>
        </w:numPr>
        <w:tabs>
          <w:tab w:val="left" w:pos="429"/>
        </w:tabs>
        <w:spacing w:before="19" w:line="208" w:lineRule="auto"/>
        <w:ind w:left="428" w:right="38" w:hanging="283"/>
        <w:jc w:val="left"/>
        <w:rPr>
          <w:rFonts w:ascii="Arial Narrow"/>
          <w:sz w:val="14"/>
        </w:rPr>
      </w:pPr>
      <w:r w:rsidRPr="00901F87">
        <w:rPr>
          <w:rFonts w:ascii="Arial Narrow"/>
          <w:sz w:val="14"/>
        </w:rPr>
        <w:t>Parliament of Victoria, Family and Community Development</w:t>
      </w:r>
      <w:r w:rsidRPr="00901F87">
        <w:rPr>
          <w:rFonts w:ascii="Arial Narrow"/>
          <w:spacing w:val="-19"/>
          <w:sz w:val="14"/>
        </w:rPr>
        <w:t xml:space="preserve"> </w:t>
      </w:r>
      <w:r w:rsidRPr="00901F87">
        <w:rPr>
          <w:rFonts w:ascii="Arial Narrow"/>
          <w:sz w:val="14"/>
        </w:rPr>
        <w:t>Committee 2016, op.</w:t>
      </w:r>
      <w:r w:rsidRPr="00901F87">
        <w:rPr>
          <w:rFonts w:ascii="Arial Narrow"/>
          <w:spacing w:val="-3"/>
          <w:sz w:val="14"/>
        </w:rPr>
        <w:t xml:space="preserve"> </w:t>
      </w:r>
      <w:r w:rsidRPr="00901F87">
        <w:rPr>
          <w:rFonts w:ascii="Arial Narrow"/>
          <w:sz w:val="14"/>
        </w:rPr>
        <w:t>cit.</w:t>
      </w:r>
    </w:p>
    <w:p w:rsidR="00935B1A" w:rsidRPr="00901F87" w:rsidRDefault="00782EBA">
      <w:pPr>
        <w:pStyle w:val="ListParagraph"/>
        <w:numPr>
          <w:ilvl w:val="0"/>
          <w:numId w:val="4"/>
        </w:numPr>
        <w:tabs>
          <w:tab w:val="left" w:pos="429"/>
        </w:tabs>
        <w:spacing w:before="117" w:line="208" w:lineRule="auto"/>
        <w:ind w:left="428" w:right="1124" w:hanging="283"/>
        <w:jc w:val="left"/>
        <w:rPr>
          <w:rFonts w:ascii="Arial Narrow"/>
          <w:sz w:val="14"/>
        </w:rPr>
      </w:pPr>
      <w:r w:rsidRPr="00901F87">
        <w:rPr>
          <w:rFonts w:ascii="Arial Narrow"/>
          <w:w w:val="99"/>
          <w:sz w:val="14"/>
        </w:rPr>
        <w:br w:type="column"/>
      </w:r>
      <w:r w:rsidRPr="00901F87">
        <w:rPr>
          <w:rFonts w:ascii="Arial Narrow"/>
          <w:sz w:val="14"/>
        </w:rPr>
        <w:lastRenderedPageBreak/>
        <w:t>Fifteen</w:t>
      </w:r>
      <w:r w:rsidRPr="00901F87">
        <w:rPr>
          <w:rFonts w:ascii="Arial Narrow"/>
          <w:spacing w:val="-7"/>
          <w:sz w:val="14"/>
        </w:rPr>
        <w:t xml:space="preserve"> </w:t>
      </w:r>
      <w:r w:rsidRPr="00901F87">
        <w:rPr>
          <w:rFonts w:ascii="Arial Narrow"/>
          <w:sz w:val="14"/>
        </w:rPr>
        <w:t>of</w:t>
      </w:r>
      <w:r w:rsidRPr="00901F87">
        <w:rPr>
          <w:rFonts w:ascii="Arial Narrow"/>
          <w:spacing w:val="-7"/>
          <w:sz w:val="14"/>
        </w:rPr>
        <w:t xml:space="preserve"> </w:t>
      </w:r>
      <w:r w:rsidRPr="00901F87">
        <w:rPr>
          <w:rFonts w:ascii="Arial Narrow"/>
          <w:sz w:val="14"/>
        </w:rPr>
        <w:t>these</w:t>
      </w:r>
      <w:r w:rsidRPr="00901F87">
        <w:rPr>
          <w:rFonts w:ascii="Arial Narrow"/>
          <w:spacing w:val="-7"/>
          <w:sz w:val="14"/>
        </w:rPr>
        <w:t xml:space="preserve"> </w:t>
      </w:r>
      <w:r w:rsidRPr="00901F87">
        <w:rPr>
          <w:rFonts w:ascii="Arial Narrow"/>
          <w:sz w:val="14"/>
        </w:rPr>
        <w:t>coronial</w:t>
      </w:r>
      <w:r w:rsidRPr="00901F87">
        <w:rPr>
          <w:rFonts w:ascii="Arial Narrow"/>
          <w:spacing w:val="-7"/>
          <w:sz w:val="14"/>
        </w:rPr>
        <w:t xml:space="preserve"> </w:t>
      </w:r>
      <w:r w:rsidRPr="00901F87">
        <w:rPr>
          <w:rFonts w:ascii="Arial Narrow"/>
          <w:sz w:val="14"/>
        </w:rPr>
        <w:t>findings</w:t>
      </w:r>
      <w:r w:rsidRPr="00901F87">
        <w:rPr>
          <w:rFonts w:ascii="Arial Narrow"/>
          <w:spacing w:val="-7"/>
          <w:sz w:val="14"/>
        </w:rPr>
        <w:t xml:space="preserve"> </w:t>
      </w:r>
      <w:r w:rsidRPr="00901F87">
        <w:rPr>
          <w:rFonts w:ascii="Arial Narrow"/>
          <w:sz w:val="14"/>
        </w:rPr>
        <w:t>were</w:t>
      </w:r>
      <w:r w:rsidRPr="00901F87">
        <w:rPr>
          <w:rFonts w:ascii="Arial Narrow"/>
          <w:spacing w:val="-7"/>
          <w:sz w:val="14"/>
        </w:rPr>
        <w:t xml:space="preserve"> </w:t>
      </w:r>
      <w:r w:rsidRPr="00901F87">
        <w:rPr>
          <w:rFonts w:ascii="Arial Narrow"/>
          <w:sz w:val="14"/>
        </w:rPr>
        <w:t>made</w:t>
      </w:r>
      <w:r w:rsidRPr="00901F87">
        <w:rPr>
          <w:rFonts w:ascii="Arial Narrow"/>
          <w:spacing w:val="-7"/>
          <w:sz w:val="14"/>
        </w:rPr>
        <w:t xml:space="preserve"> </w:t>
      </w:r>
      <w:r w:rsidRPr="00901F87">
        <w:rPr>
          <w:rFonts w:ascii="Arial Narrow"/>
          <w:sz w:val="14"/>
        </w:rPr>
        <w:t>under</w:t>
      </w:r>
      <w:r w:rsidRPr="00901F87">
        <w:rPr>
          <w:rFonts w:ascii="Arial Narrow"/>
          <w:spacing w:val="-7"/>
          <w:sz w:val="14"/>
        </w:rPr>
        <w:t xml:space="preserve"> </w:t>
      </w:r>
      <w:r w:rsidRPr="00901F87">
        <w:rPr>
          <w:rFonts w:ascii="Arial Narrow"/>
          <w:sz w:val="14"/>
        </w:rPr>
        <w:t>s.</w:t>
      </w:r>
      <w:r w:rsidRPr="00901F87">
        <w:rPr>
          <w:rFonts w:ascii="Arial Narrow"/>
          <w:spacing w:val="-7"/>
          <w:sz w:val="14"/>
        </w:rPr>
        <w:t xml:space="preserve"> </w:t>
      </w:r>
      <w:r w:rsidRPr="00901F87">
        <w:rPr>
          <w:rFonts w:ascii="Arial Narrow"/>
          <w:sz w:val="14"/>
        </w:rPr>
        <w:t>17 of</w:t>
      </w:r>
      <w:r w:rsidRPr="00901F87">
        <w:rPr>
          <w:rFonts w:ascii="Arial Narrow"/>
          <w:spacing w:val="-7"/>
          <w:sz w:val="14"/>
        </w:rPr>
        <w:t xml:space="preserve"> </w:t>
      </w:r>
      <w:r w:rsidRPr="00901F87">
        <w:rPr>
          <w:rFonts w:ascii="Arial Narrow"/>
          <w:sz w:val="14"/>
        </w:rPr>
        <w:t>the</w:t>
      </w:r>
      <w:r w:rsidRPr="00901F87">
        <w:rPr>
          <w:rFonts w:ascii="Arial Narrow"/>
          <w:spacing w:val="-7"/>
          <w:sz w:val="14"/>
        </w:rPr>
        <w:t xml:space="preserve"> </w:t>
      </w:r>
      <w:r w:rsidRPr="00901F87">
        <w:rPr>
          <w:rFonts w:ascii="Arial Narrow"/>
          <w:i/>
          <w:sz w:val="14"/>
        </w:rPr>
        <w:t>Coroners</w:t>
      </w:r>
      <w:r w:rsidRPr="00901F87">
        <w:rPr>
          <w:rFonts w:ascii="Arial Narrow"/>
          <w:i/>
          <w:spacing w:val="-12"/>
          <w:sz w:val="14"/>
        </w:rPr>
        <w:t xml:space="preserve"> </w:t>
      </w:r>
      <w:r w:rsidRPr="00901F87">
        <w:rPr>
          <w:rFonts w:ascii="Arial Narrow"/>
          <w:i/>
          <w:sz w:val="14"/>
        </w:rPr>
        <w:t>Act</w:t>
      </w:r>
      <w:r w:rsidRPr="00901F87">
        <w:rPr>
          <w:rFonts w:ascii="Arial Narrow"/>
          <w:i/>
          <w:spacing w:val="-7"/>
          <w:sz w:val="14"/>
        </w:rPr>
        <w:t xml:space="preserve"> </w:t>
      </w:r>
      <w:r w:rsidRPr="00901F87">
        <w:rPr>
          <w:rFonts w:ascii="Arial Narrow"/>
          <w:i/>
          <w:sz w:val="14"/>
        </w:rPr>
        <w:t>2008</w:t>
      </w:r>
      <w:r w:rsidRPr="00901F87">
        <w:rPr>
          <w:rFonts w:ascii="Arial Narrow"/>
          <w:i/>
          <w:spacing w:val="-7"/>
          <w:sz w:val="14"/>
        </w:rPr>
        <w:t xml:space="preserve"> </w:t>
      </w:r>
      <w:r w:rsidRPr="00901F87">
        <w:rPr>
          <w:rFonts w:ascii="Arial Narrow"/>
          <w:sz w:val="14"/>
        </w:rPr>
        <w:t>where</w:t>
      </w:r>
      <w:r w:rsidRPr="00901F87">
        <w:rPr>
          <w:rFonts w:ascii="Arial Narrow"/>
          <w:spacing w:val="-7"/>
          <w:sz w:val="14"/>
        </w:rPr>
        <w:t xml:space="preserve"> </w:t>
      </w:r>
      <w:r w:rsidRPr="00901F87">
        <w:rPr>
          <w:rFonts w:ascii="Arial Narrow"/>
          <w:sz w:val="14"/>
        </w:rPr>
        <w:t>the</w:t>
      </w:r>
      <w:r w:rsidRPr="00901F87">
        <w:rPr>
          <w:rFonts w:ascii="Arial Narrow"/>
          <w:spacing w:val="-7"/>
          <w:sz w:val="14"/>
        </w:rPr>
        <w:t xml:space="preserve"> </w:t>
      </w:r>
      <w:r w:rsidRPr="00901F87">
        <w:rPr>
          <w:rFonts w:ascii="Arial Narrow"/>
          <w:sz w:val="14"/>
        </w:rPr>
        <w:t>coroner</w:t>
      </w:r>
      <w:r w:rsidRPr="00901F87">
        <w:rPr>
          <w:rFonts w:ascii="Arial Narrow"/>
          <w:spacing w:val="-7"/>
          <w:sz w:val="14"/>
        </w:rPr>
        <w:t xml:space="preserve"> </w:t>
      </w:r>
      <w:r w:rsidRPr="00901F87">
        <w:rPr>
          <w:rFonts w:ascii="Arial Narrow"/>
          <w:sz w:val="14"/>
        </w:rPr>
        <w:t>determined not to continue with an investigation into the reportable death</w:t>
      </w:r>
      <w:r w:rsidRPr="00901F87">
        <w:rPr>
          <w:rFonts w:ascii="Arial Narrow"/>
          <w:spacing w:val="-5"/>
          <w:sz w:val="14"/>
        </w:rPr>
        <w:t xml:space="preserve"> </w:t>
      </w:r>
      <w:r w:rsidRPr="00901F87">
        <w:rPr>
          <w:rFonts w:ascii="Arial Narrow"/>
          <w:sz w:val="14"/>
        </w:rPr>
        <w:t>because</w:t>
      </w:r>
      <w:r w:rsidRPr="00901F87">
        <w:rPr>
          <w:rFonts w:ascii="Arial Narrow"/>
          <w:spacing w:val="-5"/>
          <w:sz w:val="14"/>
        </w:rPr>
        <w:t xml:space="preserve"> </w:t>
      </w:r>
      <w:r w:rsidRPr="00901F87">
        <w:rPr>
          <w:rFonts w:ascii="Arial Narrow"/>
          <w:sz w:val="14"/>
        </w:rPr>
        <w:t>the</w:t>
      </w:r>
      <w:r w:rsidRPr="00901F87">
        <w:rPr>
          <w:rFonts w:ascii="Arial Narrow"/>
          <w:spacing w:val="-5"/>
          <w:sz w:val="14"/>
        </w:rPr>
        <w:t xml:space="preserve"> </w:t>
      </w:r>
      <w:r w:rsidRPr="00901F87">
        <w:rPr>
          <w:rFonts w:ascii="Arial Narrow"/>
          <w:sz w:val="14"/>
        </w:rPr>
        <w:t>death</w:t>
      </w:r>
      <w:r w:rsidRPr="00901F87">
        <w:rPr>
          <w:rFonts w:ascii="Arial Narrow"/>
          <w:spacing w:val="-5"/>
          <w:sz w:val="14"/>
        </w:rPr>
        <w:t xml:space="preserve"> </w:t>
      </w:r>
      <w:r w:rsidRPr="00901F87">
        <w:rPr>
          <w:rFonts w:ascii="Arial Narrow"/>
          <w:sz w:val="14"/>
        </w:rPr>
        <w:t>was</w:t>
      </w:r>
      <w:r w:rsidRPr="00901F87">
        <w:rPr>
          <w:rFonts w:ascii="Arial Narrow"/>
          <w:spacing w:val="-5"/>
          <w:sz w:val="14"/>
        </w:rPr>
        <w:t xml:space="preserve"> </w:t>
      </w:r>
      <w:r w:rsidRPr="00901F87">
        <w:rPr>
          <w:rFonts w:ascii="Arial Narrow"/>
          <w:sz w:val="14"/>
        </w:rPr>
        <w:t>due</w:t>
      </w:r>
      <w:r w:rsidRPr="00901F87">
        <w:rPr>
          <w:rFonts w:ascii="Arial Narrow"/>
          <w:spacing w:val="-5"/>
          <w:sz w:val="14"/>
        </w:rPr>
        <w:t xml:space="preserve"> </w:t>
      </w:r>
      <w:r w:rsidRPr="00901F87">
        <w:rPr>
          <w:rFonts w:ascii="Arial Narrow"/>
          <w:sz w:val="14"/>
        </w:rPr>
        <w:t>to</w:t>
      </w:r>
      <w:r w:rsidRPr="00901F87">
        <w:rPr>
          <w:rFonts w:ascii="Arial Narrow"/>
          <w:spacing w:val="-5"/>
          <w:sz w:val="14"/>
        </w:rPr>
        <w:t xml:space="preserve"> </w:t>
      </w:r>
      <w:r w:rsidRPr="00901F87">
        <w:rPr>
          <w:rFonts w:ascii="Arial Narrow"/>
          <w:sz w:val="14"/>
        </w:rPr>
        <w:t>natural</w:t>
      </w:r>
      <w:r w:rsidRPr="00901F87">
        <w:rPr>
          <w:rFonts w:ascii="Arial Narrow"/>
          <w:spacing w:val="-5"/>
          <w:sz w:val="14"/>
        </w:rPr>
        <w:t xml:space="preserve"> </w:t>
      </w:r>
      <w:r w:rsidRPr="00901F87">
        <w:rPr>
          <w:rFonts w:ascii="Arial Narrow"/>
          <w:sz w:val="14"/>
        </w:rPr>
        <w:t>causes.</w:t>
      </w:r>
    </w:p>
    <w:p w:rsidR="00935B1A" w:rsidRPr="00901F87" w:rsidRDefault="00F02F2B">
      <w:pPr>
        <w:spacing w:line="134" w:lineRule="exact"/>
        <w:ind w:left="428"/>
        <w:rPr>
          <w:rFonts w:ascii="Arial Narrow"/>
          <w:sz w:val="14"/>
        </w:rPr>
      </w:pPr>
      <w:r w:rsidRPr="00901F87">
        <w:rPr>
          <w:noProof/>
          <w:lang w:val="en-AU" w:eastAsia="en-AU" w:bidi="ar-SA"/>
        </w:rPr>
        <mc:AlternateContent>
          <mc:Choice Requires="wps">
            <w:drawing>
              <wp:anchor distT="0" distB="0" distL="114300" distR="114300" simplePos="0" relativeHeight="2104" behindDoc="0" locked="0" layoutInCell="1" allowOverlap="1" wp14:anchorId="4B46AE17" wp14:editId="71918257">
                <wp:simplePos x="0" y="0"/>
                <wp:positionH relativeFrom="page">
                  <wp:posOffset>4340225</wp:posOffset>
                </wp:positionH>
                <wp:positionV relativeFrom="paragraph">
                  <wp:posOffset>-365125</wp:posOffset>
                </wp:positionV>
                <wp:extent cx="0" cy="672465"/>
                <wp:effectExtent l="6350" t="6350" r="12700" b="6985"/>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75pt,-28.75pt" to="341.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" strokecolor="#231f20" strokeweight=".4pt">
                <w10:wrap anchorx="page"/>
              </v:line>
            </w:pict>
          </mc:Fallback>
        </mc:AlternateContent>
      </w:r>
      <w:r w:rsidR="00782EBA" w:rsidRPr="00901F87">
        <w:rPr>
          <w:rFonts w:ascii="Arial Narrow"/>
          <w:sz w:val="14"/>
        </w:rPr>
        <w:t>Two of these coronial findings were made under s. 67</w:t>
      </w:r>
    </w:p>
    <w:p w:rsidR="00935B1A" w:rsidRPr="00901F87" w:rsidRDefault="00782EBA">
      <w:pPr>
        <w:spacing w:before="7" w:line="208" w:lineRule="auto"/>
        <w:ind w:left="428" w:right="943"/>
        <w:rPr>
          <w:rFonts w:ascii="Arial Narrow"/>
          <w:sz w:val="14"/>
        </w:rPr>
      </w:pPr>
      <w:r w:rsidRPr="00901F87">
        <w:rPr>
          <w:rFonts w:ascii="Arial Narrow"/>
          <w:sz w:val="14"/>
        </w:rPr>
        <w:t xml:space="preserve">of the </w:t>
      </w:r>
      <w:r w:rsidRPr="00901F87">
        <w:rPr>
          <w:rFonts w:ascii="Arial Narrow"/>
          <w:i/>
          <w:sz w:val="14"/>
        </w:rPr>
        <w:t xml:space="preserve">Coroners Act 2008 </w:t>
      </w:r>
      <w:r w:rsidRPr="00901F87">
        <w:rPr>
          <w:rFonts w:ascii="Arial Narrow"/>
          <w:sz w:val="14"/>
        </w:rPr>
        <w:t>where the coroner investigated the death and made findings without holding an inquest.</w:t>
      </w:r>
    </w:p>
    <w:p w:rsidR="00935B1A" w:rsidRPr="00901F87" w:rsidRDefault="00935B1A">
      <w:pPr>
        <w:spacing w:line="208" w:lineRule="auto"/>
        <w:rPr>
          <w:rFonts w:ascii="Arial Narrow"/>
          <w:sz w:val="14"/>
        </w:rPr>
        <w:sectPr w:rsidR="00935B1A" w:rsidRPr="00901F87">
          <w:type w:val="continuous"/>
          <w:pgSz w:w="11910" w:h="16840"/>
          <w:pgMar w:top="1580" w:right="660" w:bottom="280" w:left="620" w:header="720" w:footer="720" w:gutter="0"/>
          <w:cols w:num="3" w:space="720" w:equalWidth="0">
            <w:col w:w="3626" w:space="165"/>
            <w:col w:w="2328" w:space="121"/>
            <w:col w:w="4390"/>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rPr>
          <w:sz w:val="20"/>
        </w:rPr>
      </w:pPr>
    </w:p>
    <w:p w:rsidR="00935B1A" w:rsidRPr="00901F87" w:rsidRDefault="00935B1A">
      <w:pPr>
        <w:pStyle w:val="BodyText"/>
        <w:spacing w:before="5"/>
        <w:rPr>
          <w:sz w:val="25"/>
        </w:rPr>
      </w:pPr>
    </w:p>
    <w:p w:rsidR="00935B1A" w:rsidRPr="00901F87" w:rsidRDefault="00782EBA">
      <w:pPr>
        <w:spacing w:before="51" w:after="11"/>
        <w:ind w:left="202"/>
        <w:rPr>
          <w:sz w:val="18"/>
        </w:rPr>
      </w:pPr>
      <w:r w:rsidRPr="00901F87">
        <w:rPr>
          <w:rFonts w:ascii="Arial" w:hAnsi="Arial"/>
          <w:b/>
          <w:sz w:val="18"/>
        </w:rPr>
        <w:t xml:space="preserve">Table 10: </w:t>
      </w:r>
      <w:r w:rsidRPr="00901F87">
        <w:rPr>
          <w:sz w:val="18"/>
        </w:rPr>
        <w:t>Categories of deaths by gender 2017–18</w:t>
      </w:r>
    </w:p>
    <w:tbl>
      <w:tblPr>
        <w:tblW w:w="0" w:type="auto"/>
        <w:tblInd w:w="2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69"/>
        <w:gridCol w:w="1588"/>
        <w:gridCol w:w="794"/>
        <w:gridCol w:w="794"/>
        <w:gridCol w:w="794"/>
        <w:gridCol w:w="794"/>
        <w:gridCol w:w="794"/>
        <w:gridCol w:w="794"/>
      </w:tblGrid>
      <w:tr w:rsidR="00935B1A" w:rsidRPr="00901F87">
        <w:trPr>
          <w:trHeight w:val="314"/>
        </w:trPr>
        <w:tc>
          <w:tcPr>
            <w:tcW w:w="3969" w:type="dxa"/>
            <w:vMerge w:val="restart"/>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Category of death</w:t>
            </w:r>
          </w:p>
        </w:tc>
        <w:tc>
          <w:tcPr>
            <w:tcW w:w="1588" w:type="dxa"/>
            <w:vMerge w:val="restart"/>
            <w:tcBorders>
              <w:top w:val="nil"/>
            </w:tcBorders>
            <w:shd w:val="clear" w:color="auto" w:fill="7E8933"/>
          </w:tcPr>
          <w:p w:rsidR="00935B1A" w:rsidRPr="00901F87" w:rsidRDefault="00782EBA">
            <w:pPr>
              <w:pStyle w:val="TableParagraph"/>
              <w:spacing w:before="54" w:line="240" w:lineRule="auto"/>
              <w:ind w:left="188"/>
              <w:rPr>
                <w:rFonts w:ascii="Arial"/>
                <w:b/>
                <w:sz w:val="18"/>
              </w:rPr>
            </w:pPr>
            <w:r w:rsidRPr="00901F87">
              <w:rPr>
                <w:rFonts w:ascii="Arial"/>
                <w:b/>
                <w:sz w:val="18"/>
              </w:rPr>
              <w:t>ICD10 chapter</w:t>
            </w:r>
          </w:p>
        </w:tc>
        <w:tc>
          <w:tcPr>
            <w:tcW w:w="1588" w:type="dxa"/>
            <w:gridSpan w:val="2"/>
            <w:tcBorders>
              <w:top w:val="nil"/>
            </w:tcBorders>
            <w:shd w:val="clear" w:color="auto" w:fill="7E8933"/>
          </w:tcPr>
          <w:p w:rsidR="00935B1A" w:rsidRPr="00901F87" w:rsidRDefault="00782EBA">
            <w:pPr>
              <w:pStyle w:val="TableParagraph"/>
              <w:spacing w:before="54" w:line="240" w:lineRule="auto"/>
              <w:ind w:left="477"/>
              <w:rPr>
                <w:rFonts w:ascii="Arial"/>
                <w:b/>
                <w:sz w:val="18"/>
              </w:rPr>
            </w:pPr>
            <w:r w:rsidRPr="00901F87">
              <w:rPr>
                <w:rFonts w:ascii="Arial"/>
                <w:b/>
                <w:sz w:val="18"/>
              </w:rPr>
              <w:t>Female</w:t>
            </w:r>
          </w:p>
        </w:tc>
        <w:tc>
          <w:tcPr>
            <w:tcW w:w="1588" w:type="dxa"/>
            <w:gridSpan w:val="2"/>
            <w:tcBorders>
              <w:top w:val="nil"/>
            </w:tcBorders>
            <w:shd w:val="clear" w:color="auto" w:fill="7E8933"/>
          </w:tcPr>
          <w:p w:rsidR="00935B1A" w:rsidRPr="00901F87" w:rsidRDefault="00782EBA">
            <w:pPr>
              <w:pStyle w:val="TableParagraph"/>
              <w:spacing w:before="54" w:line="240" w:lineRule="auto"/>
              <w:ind w:left="318" w:right="319"/>
              <w:jc w:val="center"/>
              <w:rPr>
                <w:rFonts w:ascii="Arial"/>
                <w:b/>
                <w:sz w:val="18"/>
              </w:rPr>
            </w:pPr>
            <w:r w:rsidRPr="00901F87">
              <w:rPr>
                <w:rFonts w:ascii="Arial"/>
                <w:b/>
                <w:w w:val="105"/>
                <w:sz w:val="18"/>
              </w:rPr>
              <w:t>Male</w:t>
            </w:r>
          </w:p>
        </w:tc>
        <w:tc>
          <w:tcPr>
            <w:tcW w:w="1588" w:type="dxa"/>
            <w:gridSpan w:val="2"/>
            <w:tcBorders>
              <w:top w:val="nil"/>
              <w:right w:val="nil"/>
            </w:tcBorders>
            <w:shd w:val="clear" w:color="auto" w:fill="7E8933"/>
          </w:tcPr>
          <w:p w:rsidR="00935B1A" w:rsidRPr="00901F87" w:rsidRDefault="00782EBA">
            <w:pPr>
              <w:pStyle w:val="TableParagraph"/>
              <w:spacing w:before="54" w:line="240" w:lineRule="auto"/>
              <w:ind w:left="547" w:right="560"/>
              <w:jc w:val="center"/>
              <w:rPr>
                <w:rFonts w:ascii="Arial"/>
                <w:b/>
                <w:sz w:val="18"/>
              </w:rPr>
            </w:pPr>
            <w:r w:rsidRPr="00901F87">
              <w:rPr>
                <w:rFonts w:ascii="Arial"/>
                <w:b/>
                <w:sz w:val="18"/>
              </w:rPr>
              <w:t>Total</w:t>
            </w:r>
          </w:p>
        </w:tc>
      </w:tr>
      <w:tr w:rsidR="00935B1A" w:rsidRPr="00901F87">
        <w:trPr>
          <w:trHeight w:val="304"/>
        </w:trPr>
        <w:tc>
          <w:tcPr>
            <w:tcW w:w="3969" w:type="dxa"/>
            <w:vMerge/>
            <w:tcBorders>
              <w:top w:val="nil"/>
              <w:left w:val="nil"/>
            </w:tcBorders>
            <w:shd w:val="clear" w:color="auto" w:fill="7E8933"/>
          </w:tcPr>
          <w:p w:rsidR="00935B1A" w:rsidRPr="00901F87" w:rsidRDefault="00935B1A">
            <w:pPr>
              <w:rPr>
                <w:sz w:val="2"/>
                <w:szCs w:val="2"/>
              </w:rPr>
            </w:pPr>
          </w:p>
        </w:tc>
        <w:tc>
          <w:tcPr>
            <w:tcW w:w="1588" w:type="dxa"/>
            <w:vMerge/>
            <w:tcBorders>
              <w:top w:val="nil"/>
            </w:tcBorders>
            <w:shd w:val="clear" w:color="auto" w:fill="7E8933"/>
          </w:tcPr>
          <w:p w:rsidR="00935B1A" w:rsidRPr="00901F87" w:rsidRDefault="00935B1A">
            <w:pPr>
              <w:rPr>
                <w:sz w:val="2"/>
                <w:szCs w:val="2"/>
              </w:rPr>
            </w:pPr>
          </w:p>
        </w:tc>
        <w:tc>
          <w:tcPr>
            <w:tcW w:w="794" w:type="dxa"/>
            <w:shd w:val="clear" w:color="auto" w:fill="7E8933"/>
          </w:tcPr>
          <w:p w:rsidR="00935B1A" w:rsidRPr="00901F87" w:rsidRDefault="00782EBA">
            <w:pPr>
              <w:pStyle w:val="TableParagraph"/>
              <w:spacing w:before="44" w:line="240" w:lineRule="auto"/>
              <w:jc w:val="center"/>
              <w:rPr>
                <w:rFonts w:ascii="Arial"/>
                <w:b/>
                <w:sz w:val="18"/>
              </w:rPr>
            </w:pPr>
            <w:r w:rsidRPr="00901F87">
              <w:rPr>
                <w:rFonts w:ascii="Arial"/>
                <w:b/>
                <w:w w:val="94"/>
                <w:sz w:val="18"/>
              </w:rPr>
              <w:t>%</w:t>
            </w:r>
          </w:p>
        </w:tc>
        <w:tc>
          <w:tcPr>
            <w:tcW w:w="794" w:type="dxa"/>
            <w:shd w:val="clear" w:color="auto" w:fill="7E8933"/>
          </w:tcPr>
          <w:p w:rsidR="00935B1A" w:rsidRPr="00901F87" w:rsidRDefault="00782EBA">
            <w:pPr>
              <w:pStyle w:val="TableParagraph"/>
              <w:spacing w:before="44" w:line="240" w:lineRule="auto"/>
              <w:ind w:left="181" w:right="128"/>
              <w:jc w:val="center"/>
              <w:rPr>
                <w:rFonts w:ascii="Arial"/>
                <w:b/>
                <w:sz w:val="18"/>
              </w:rPr>
            </w:pPr>
            <w:r w:rsidRPr="00901F87">
              <w:rPr>
                <w:rFonts w:ascii="Arial"/>
                <w:b/>
                <w:sz w:val="18"/>
              </w:rPr>
              <w:t>No.</w:t>
            </w:r>
          </w:p>
        </w:tc>
        <w:tc>
          <w:tcPr>
            <w:tcW w:w="794" w:type="dxa"/>
            <w:shd w:val="clear" w:color="auto" w:fill="7E8933"/>
          </w:tcPr>
          <w:p w:rsidR="00935B1A" w:rsidRPr="00901F87" w:rsidRDefault="00782EBA">
            <w:pPr>
              <w:pStyle w:val="TableParagraph"/>
              <w:spacing w:before="44" w:line="240" w:lineRule="auto"/>
              <w:ind w:right="1"/>
              <w:jc w:val="center"/>
              <w:rPr>
                <w:rFonts w:ascii="Arial"/>
                <w:b/>
                <w:sz w:val="18"/>
              </w:rPr>
            </w:pPr>
            <w:r w:rsidRPr="00901F87">
              <w:rPr>
                <w:rFonts w:ascii="Arial"/>
                <w:b/>
                <w:w w:val="94"/>
                <w:sz w:val="18"/>
              </w:rPr>
              <w:t>%</w:t>
            </w:r>
          </w:p>
        </w:tc>
        <w:tc>
          <w:tcPr>
            <w:tcW w:w="794" w:type="dxa"/>
            <w:shd w:val="clear" w:color="auto" w:fill="7E8933"/>
          </w:tcPr>
          <w:p w:rsidR="00935B1A" w:rsidRPr="00901F87" w:rsidRDefault="00782EBA">
            <w:pPr>
              <w:pStyle w:val="TableParagraph"/>
              <w:spacing w:before="44" w:line="240" w:lineRule="auto"/>
              <w:ind w:left="267"/>
              <w:rPr>
                <w:rFonts w:ascii="Arial"/>
                <w:b/>
                <w:sz w:val="18"/>
              </w:rPr>
            </w:pPr>
            <w:r w:rsidRPr="00901F87">
              <w:rPr>
                <w:rFonts w:ascii="Arial"/>
                <w:b/>
                <w:sz w:val="18"/>
              </w:rPr>
              <w:t>No.</w:t>
            </w:r>
          </w:p>
        </w:tc>
        <w:tc>
          <w:tcPr>
            <w:tcW w:w="794" w:type="dxa"/>
            <w:shd w:val="clear" w:color="auto" w:fill="7E8933"/>
          </w:tcPr>
          <w:p w:rsidR="00935B1A" w:rsidRPr="00901F87" w:rsidRDefault="00782EBA">
            <w:pPr>
              <w:pStyle w:val="TableParagraph"/>
              <w:spacing w:before="44" w:line="240" w:lineRule="auto"/>
              <w:ind w:right="2"/>
              <w:jc w:val="center"/>
              <w:rPr>
                <w:rFonts w:ascii="Arial"/>
                <w:b/>
                <w:sz w:val="18"/>
              </w:rPr>
            </w:pPr>
            <w:r w:rsidRPr="00901F87">
              <w:rPr>
                <w:rFonts w:ascii="Arial"/>
                <w:b/>
                <w:w w:val="94"/>
                <w:sz w:val="18"/>
              </w:rPr>
              <w:t>%</w:t>
            </w:r>
          </w:p>
        </w:tc>
        <w:tc>
          <w:tcPr>
            <w:tcW w:w="794" w:type="dxa"/>
            <w:tcBorders>
              <w:right w:val="nil"/>
            </w:tcBorders>
            <w:shd w:val="clear" w:color="auto" w:fill="7E8933"/>
          </w:tcPr>
          <w:p w:rsidR="00935B1A" w:rsidRPr="00901F87" w:rsidRDefault="00782EBA">
            <w:pPr>
              <w:pStyle w:val="TableParagraph"/>
              <w:spacing w:before="44" w:line="240" w:lineRule="auto"/>
              <w:ind w:right="223"/>
              <w:jc w:val="right"/>
              <w:rPr>
                <w:rFonts w:ascii="Arial"/>
                <w:b/>
                <w:sz w:val="18"/>
              </w:rPr>
            </w:pPr>
            <w:r w:rsidRPr="00901F87">
              <w:rPr>
                <w:rFonts w:ascii="Arial"/>
                <w:b/>
                <w:sz w:val="18"/>
              </w:rPr>
              <w:t>No.</w:t>
            </w:r>
          </w:p>
        </w:tc>
      </w:tr>
      <w:tr w:rsidR="00935B1A" w:rsidRPr="00901F87">
        <w:trPr>
          <w:trHeight w:val="304"/>
        </w:trPr>
        <w:tc>
          <w:tcPr>
            <w:tcW w:w="3969" w:type="dxa"/>
            <w:tcBorders>
              <w:left w:val="nil"/>
            </w:tcBorders>
            <w:shd w:val="clear" w:color="auto" w:fill="EFEFE1"/>
          </w:tcPr>
          <w:p w:rsidR="00935B1A" w:rsidRPr="00901F87" w:rsidRDefault="00782EBA">
            <w:pPr>
              <w:pStyle w:val="TableParagraph"/>
              <w:ind w:left="85"/>
              <w:rPr>
                <w:sz w:val="18"/>
              </w:rPr>
            </w:pPr>
            <w:r w:rsidRPr="00901F87">
              <w:rPr>
                <w:sz w:val="18"/>
              </w:rPr>
              <w:t>Respiratory system diseases</w:t>
            </w:r>
          </w:p>
        </w:tc>
        <w:tc>
          <w:tcPr>
            <w:tcW w:w="1588" w:type="dxa"/>
            <w:shd w:val="clear" w:color="auto" w:fill="EFEFE1"/>
          </w:tcPr>
          <w:p w:rsidR="00935B1A" w:rsidRPr="00901F87" w:rsidRDefault="00782EBA">
            <w:pPr>
              <w:pStyle w:val="TableParagraph"/>
              <w:ind w:left="318" w:right="319"/>
              <w:jc w:val="center"/>
              <w:rPr>
                <w:sz w:val="18"/>
              </w:rPr>
            </w:pPr>
            <w:r w:rsidRPr="00901F87">
              <w:rPr>
                <w:w w:val="95"/>
                <w:sz w:val="18"/>
              </w:rPr>
              <w:t>(J00–J99)</w:t>
            </w:r>
          </w:p>
        </w:tc>
        <w:tc>
          <w:tcPr>
            <w:tcW w:w="794" w:type="dxa"/>
            <w:shd w:val="clear" w:color="auto" w:fill="EFEFE1"/>
          </w:tcPr>
          <w:p w:rsidR="00935B1A" w:rsidRPr="00901F87" w:rsidRDefault="00782EBA">
            <w:pPr>
              <w:pStyle w:val="TableParagraph"/>
              <w:ind w:right="153"/>
              <w:jc w:val="right"/>
              <w:rPr>
                <w:sz w:val="18"/>
              </w:rPr>
            </w:pPr>
            <w:r w:rsidRPr="00901F87">
              <w:rPr>
                <w:w w:val="95"/>
                <w:sz w:val="18"/>
              </w:rPr>
              <w:t>26%</w:t>
            </w:r>
          </w:p>
        </w:tc>
        <w:tc>
          <w:tcPr>
            <w:tcW w:w="794" w:type="dxa"/>
            <w:shd w:val="clear" w:color="auto" w:fill="EFEFE1"/>
          </w:tcPr>
          <w:p w:rsidR="00935B1A" w:rsidRPr="00901F87" w:rsidRDefault="00782EBA">
            <w:pPr>
              <w:pStyle w:val="TableParagraph"/>
              <w:ind w:left="89"/>
              <w:jc w:val="center"/>
              <w:rPr>
                <w:sz w:val="18"/>
              </w:rPr>
            </w:pPr>
            <w:r w:rsidRPr="00901F87">
              <w:rPr>
                <w:w w:val="99"/>
                <w:sz w:val="18"/>
              </w:rPr>
              <w:t>5</w:t>
            </w:r>
          </w:p>
        </w:tc>
        <w:tc>
          <w:tcPr>
            <w:tcW w:w="794" w:type="dxa"/>
            <w:shd w:val="clear" w:color="auto" w:fill="EFEFE1"/>
          </w:tcPr>
          <w:p w:rsidR="00935B1A" w:rsidRPr="00901F87" w:rsidRDefault="00782EBA">
            <w:pPr>
              <w:pStyle w:val="TableParagraph"/>
              <w:ind w:left="245" w:right="128"/>
              <w:jc w:val="center"/>
              <w:rPr>
                <w:sz w:val="18"/>
              </w:rPr>
            </w:pPr>
            <w:r w:rsidRPr="00901F87">
              <w:rPr>
                <w:sz w:val="18"/>
              </w:rPr>
              <w:t>38%</w:t>
            </w:r>
          </w:p>
        </w:tc>
        <w:tc>
          <w:tcPr>
            <w:tcW w:w="794" w:type="dxa"/>
            <w:shd w:val="clear" w:color="auto" w:fill="EFEFE1"/>
          </w:tcPr>
          <w:p w:rsidR="00935B1A" w:rsidRPr="00901F87" w:rsidRDefault="00782EBA">
            <w:pPr>
              <w:pStyle w:val="TableParagraph"/>
              <w:ind w:left="281"/>
              <w:rPr>
                <w:sz w:val="18"/>
              </w:rPr>
            </w:pPr>
            <w:r w:rsidRPr="00901F87">
              <w:rPr>
                <w:sz w:val="18"/>
              </w:rPr>
              <w:t>11</w:t>
            </w:r>
          </w:p>
        </w:tc>
        <w:tc>
          <w:tcPr>
            <w:tcW w:w="794" w:type="dxa"/>
            <w:shd w:val="clear" w:color="auto" w:fill="EFEFE1"/>
          </w:tcPr>
          <w:p w:rsidR="00935B1A" w:rsidRPr="00901F87" w:rsidRDefault="00782EBA">
            <w:pPr>
              <w:pStyle w:val="TableParagraph"/>
              <w:ind w:right="154"/>
              <w:jc w:val="right"/>
              <w:rPr>
                <w:sz w:val="18"/>
              </w:rPr>
            </w:pPr>
            <w:r w:rsidRPr="00901F87">
              <w:rPr>
                <w:w w:val="95"/>
                <w:sz w:val="18"/>
              </w:rPr>
              <w:t>33%</w:t>
            </w:r>
          </w:p>
        </w:tc>
        <w:tc>
          <w:tcPr>
            <w:tcW w:w="794" w:type="dxa"/>
            <w:tcBorders>
              <w:right w:val="nil"/>
            </w:tcBorders>
            <w:shd w:val="clear" w:color="auto" w:fill="EFEFE1"/>
          </w:tcPr>
          <w:p w:rsidR="00935B1A" w:rsidRPr="00901F87" w:rsidRDefault="00782EBA">
            <w:pPr>
              <w:pStyle w:val="TableParagraph"/>
              <w:ind w:right="295"/>
              <w:jc w:val="right"/>
              <w:rPr>
                <w:sz w:val="18"/>
              </w:rPr>
            </w:pPr>
            <w:r w:rsidRPr="00901F87">
              <w:rPr>
                <w:w w:val="95"/>
                <w:sz w:val="18"/>
              </w:rPr>
              <w:t>16</w:t>
            </w:r>
          </w:p>
        </w:tc>
      </w:tr>
      <w:tr w:rsidR="00935B1A" w:rsidRPr="00901F87">
        <w:trPr>
          <w:trHeight w:val="304"/>
        </w:trPr>
        <w:tc>
          <w:tcPr>
            <w:tcW w:w="3969" w:type="dxa"/>
            <w:tcBorders>
              <w:left w:val="nil"/>
            </w:tcBorders>
            <w:shd w:val="clear" w:color="auto" w:fill="E5E4CA"/>
          </w:tcPr>
          <w:p w:rsidR="00935B1A" w:rsidRPr="00901F87" w:rsidRDefault="00782EBA">
            <w:pPr>
              <w:pStyle w:val="TableParagraph"/>
              <w:ind w:left="85"/>
              <w:rPr>
                <w:sz w:val="18"/>
              </w:rPr>
            </w:pPr>
            <w:r w:rsidRPr="00901F87">
              <w:rPr>
                <w:sz w:val="18"/>
              </w:rPr>
              <w:t>Circulatory system diseases</w:t>
            </w:r>
          </w:p>
        </w:tc>
        <w:tc>
          <w:tcPr>
            <w:tcW w:w="1588" w:type="dxa"/>
            <w:shd w:val="clear" w:color="auto" w:fill="E5E4CA"/>
          </w:tcPr>
          <w:p w:rsidR="00935B1A" w:rsidRPr="00901F87" w:rsidRDefault="00782EBA">
            <w:pPr>
              <w:pStyle w:val="TableParagraph"/>
              <w:ind w:left="318" w:right="319"/>
              <w:jc w:val="center"/>
              <w:rPr>
                <w:sz w:val="18"/>
              </w:rPr>
            </w:pPr>
            <w:r w:rsidRPr="00901F87">
              <w:rPr>
                <w:sz w:val="18"/>
              </w:rPr>
              <w:t>(I00–I99)</w:t>
            </w:r>
          </w:p>
        </w:tc>
        <w:tc>
          <w:tcPr>
            <w:tcW w:w="794" w:type="dxa"/>
            <w:shd w:val="clear" w:color="auto" w:fill="E5E4CA"/>
          </w:tcPr>
          <w:p w:rsidR="00935B1A" w:rsidRPr="00901F87" w:rsidRDefault="00782EBA">
            <w:pPr>
              <w:pStyle w:val="TableParagraph"/>
              <w:ind w:right="153"/>
              <w:jc w:val="right"/>
              <w:rPr>
                <w:sz w:val="18"/>
              </w:rPr>
            </w:pPr>
            <w:r w:rsidRPr="00901F87">
              <w:rPr>
                <w:w w:val="95"/>
                <w:sz w:val="18"/>
              </w:rPr>
              <w:t>16%</w:t>
            </w:r>
          </w:p>
        </w:tc>
        <w:tc>
          <w:tcPr>
            <w:tcW w:w="794" w:type="dxa"/>
            <w:shd w:val="clear" w:color="auto" w:fill="E5E4CA"/>
          </w:tcPr>
          <w:p w:rsidR="00935B1A" w:rsidRPr="00901F87" w:rsidRDefault="00782EBA">
            <w:pPr>
              <w:pStyle w:val="TableParagraph"/>
              <w:ind w:left="89"/>
              <w:jc w:val="center"/>
              <w:rPr>
                <w:sz w:val="18"/>
              </w:rPr>
            </w:pPr>
            <w:r w:rsidRPr="00901F87">
              <w:rPr>
                <w:w w:val="99"/>
                <w:sz w:val="18"/>
              </w:rPr>
              <w:t>3</w:t>
            </w:r>
          </w:p>
        </w:tc>
        <w:tc>
          <w:tcPr>
            <w:tcW w:w="794" w:type="dxa"/>
            <w:shd w:val="clear" w:color="auto" w:fill="E5E4CA"/>
          </w:tcPr>
          <w:p w:rsidR="00935B1A" w:rsidRPr="00901F87" w:rsidRDefault="00782EBA">
            <w:pPr>
              <w:pStyle w:val="TableParagraph"/>
              <w:ind w:left="245" w:right="128"/>
              <w:jc w:val="center"/>
              <w:rPr>
                <w:sz w:val="18"/>
              </w:rPr>
            </w:pPr>
            <w:r w:rsidRPr="00901F87">
              <w:rPr>
                <w:sz w:val="18"/>
              </w:rPr>
              <w:t>35%</w:t>
            </w:r>
          </w:p>
        </w:tc>
        <w:tc>
          <w:tcPr>
            <w:tcW w:w="794" w:type="dxa"/>
            <w:shd w:val="clear" w:color="auto" w:fill="E5E4CA"/>
          </w:tcPr>
          <w:p w:rsidR="00935B1A" w:rsidRPr="00901F87" w:rsidRDefault="00782EBA">
            <w:pPr>
              <w:pStyle w:val="TableParagraph"/>
              <w:ind w:left="281"/>
              <w:rPr>
                <w:sz w:val="18"/>
              </w:rPr>
            </w:pPr>
            <w:r w:rsidRPr="00901F87">
              <w:rPr>
                <w:sz w:val="18"/>
              </w:rPr>
              <w:t>10</w:t>
            </w:r>
          </w:p>
        </w:tc>
        <w:tc>
          <w:tcPr>
            <w:tcW w:w="794" w:type="dxa"/>
            <w:shd w:val="clear" w:color="auto" w:fill="E5E4CA"/>
          </w:tcPr>
          <w:p w:rsidR="00935B1A" w:rsidRPr="00901F87" w:rsidRDefault="00782EBA">
            <w:pPr>
              <w:pStyle w:val="TableParagraph"/>
              <w:ind w:right="154"/>
              <w:jc w:val="right"/>
              <w:rPr>
                <w:sz w:val="18"/>
              </w:rPr>
            </w:pPr>
            <w:r w:rsidRPr="00901F87">
              <w:rPr>
                <w:w w:val="95"/>
                <w:sz w:val="18"/>
              </w:rPr>
              <w:t>27%</w:t>
            </w:r>
          </w:p>
        </w:tc>
        <w:tc>
          <w:tcPr>
            <w:tcW w:w="794" w:type="dxa"/>
            <w:tcBorders>
              <w:right w:val="nil"/>
            </w:tcBorders>
            <w:shd w:val="clear" w:color="auto" w:fill="E5E4CA"/>
          </w:tcPr>
          <w:p w:rsidR="00935B1A" w:rsidRPr="00901F87" w:rsidRDefault="00782EBA">
            <w:pPr>
              <w:pStyle w:val="TableParagraph"/>
              <w:ind w:right="295"/>
              <w:jc w:val="right"/>
              <w:rPr>
                <w:sz w:val="18"/>
              </w:rPr>
            </w:pPr>
            <w:r w:rsidRPr="00901F87">
              <w:rPr>
                <w:w w:val="95"/>
                <w:sz w:val="18"/>
              </w:rPr>
              <w:t>13</w:t>
            </w:r>
          </w:p>
        </w:tc>
      </w:tr>
      <w:tr w:rsidR="00935B1A" w:rsidRPr="00901F87">
        <w:trPr>
          <w:trHeight w:val="304"/>
        </w:trPr>
        <w:tc>
          <w:tcPr>
            <w:tcW w:w="3969" w:type="dxa"/>
            <w:tcBorders>
              <w:left w:val="nil"/>
            </w:tcBorders>
            <w:shd w:val="clear" w:color="auto" w:fill="EFEFE1"/>
          </w:tcPr>
          <w:p w:rsidR="00935B1A" w:rsidRPr="00901F87" w:rsidRDefault="00782EBA">
            <w:pPr>
              <w:pStyle w:val="TableParagraph"/>
              <w:ind w:left="85"/>
              <w:rPr>
                <w:sz w:val="18"/>
              </w:rPr>
            </w:pPr>
            <w:r w:rsidRPr="00901F87">
              <w:rPr>
                <w:sz w:val="18"/>
              </w:rPr>
              <w:t>Neoplasms</w:t>
            </w:r>
          </w:p>
        </w:tc>
        <w:tc>
          <w:tcPr>
            <w:tcW w:w="1588" w:type="dxa"/>
            <w:shd w:val="clear" w:color="auto" w:fill="EFEFE1"/>
          </w:tcPr>
          <w:p w:rsidR="00935B1A" w:rsidRPr="00901F87" w:rsidRDefault="00782EBA">
            <w:pPr>
              <w:pStyle w:val="TableParagraph"/>
              <w:ind w:left="318" w:right="319"/>
              <w:jc w:val="center"/>
              <w:rPr>
                <w:sz w:val="18"/>
              </w:rPr>
            </w:pPr>
            <w:r w:rsidRPr="00901F87">
              <w:rPr>
                <w:sz w:val="18"/>
              </w:rPr>
              <w:t>(C00–D48)</w:t>
            </w:r>
          </w:p>
        </w:tc>
        <w:tc>
          <w:tcPr>
            <w:tcW w:w="794" w:type="dxa"/>
            <w:shd w:val="clear" w:color="auto" w:fill="EFEFE1"/>
          </w:tcPr>
          <w:p w:rsidR="00935B1A" w:rsidRPr="00901F87" w:rsidRDefault="00782EBA">
            <w:pPr>
              <w:pStyle w:val="TableParagraph"/>
              <w:ind w:right="153"/>
              <w:jc w:val="right"/>
              <w:rPr>
                <w:sz w:val="18"/>
              </w:rPr>
            </w:pPr>
            <w:r w:rsidRPr="00901F87">
              <w:rPr>
                <w:w w:val="95"/>
                <w:sz w:val="18"/>
              </w:rPr>
              <w:t>16%</w:t>
            </w:r>
          </w:p>
        </w:tc>
        <w:tc>
          <w:tcPr>
            <w:tcW w:w="794" w:type="dxa"/>
            <w:shd w:val="clear" w:color="auto" w:fill="EFEFE1"/>
          </w:tcPr>
          <w:p w:rsidR="00935B1A" w:rsidRPr="00901F87" w:rsidRDefault="00782EBA">
            <w:pPr>
              <w:pStyle w:val="TableParagraph"/>
              <w:ind w:left="89"/>
              <w:jc w:val="center"/>
              <w:rPr>
                <w:sz w:val="18"/>
              </w:rPr>
            </w:pPr>
            <w:r w:rsidRPr="00901F87">
              <w:rPr>
                <w:w w:val="99"/>
                <w:sz w:val="18"/>
              </w:rPr>
              <w:t>3</w:t>
            </w:r>
          </w:p>
        </w:tc>
        <w:tc>
          <w:tcPr>
            <w:tcW w:w="794" w:type="dxa"/>
            <w:shd w:val="clear" w:color="auto" w:fill="EFEFE1"/>
          </w:tcPr>
          <w:p w:rsidR="00935B1A" w:rsidRPr="00901F87" w:rsidRDefault="00782EBA">
            <w:pPr>
              <w:pStyle w:val="TableParagraph"/>
              <w:ind w:left="245" w:right="28"/>
              <w:jc w:val="center"/>
              <w:rPr>
                <w:sz w:val="18"/>
              </w:rPr>
            </w:pPr>
            <w:r w:rsidRPr="00901F87">
              <w:rPr>
                <w:sz w:val="18"/>
              </w:rPr>
              <w:t>3%</w:t>
            </w:r>
          </w:p>
        </w:tc>
        <w:tc>
          <w:tcPr>
            <w:tcW w:w="794" w:type="dxa"/>
            <w:shd w:val="clear" w:color="auto" w:fill="EFEFE1"/>
          </w:tcPr>
          <w:p w:rsidR="00935B1A" w:rsidRPr="00901F87" w:rsidRDefault="00782EBA">
            <w:pPr>
              <w:pStyle w:val="TableParagraph"/>
              <w:ind w:left="88"/>
              <w:jc w:val="center"/>
              <w:rPr>
                <w:sz w:val="18"/>
              </w:rPr>
            </w:pPr>
            <w:r w:rsidRPr="00901F87">
              <w:rPr>
                <w:w w:val="99"/>
                <w:sz w:val="18"/>
              </w:rPr>
              <w:t>1</w:t>
            </w:r>
          </w:p>
        </w:tc>
        <w:tc>
          <w:tcPr>
            <w:tcW w:w="794" w:type="dxa"/>
            <w:shd w:val="clear" w:color="auto" w:fill="EFEFE1"/>
          </w:tcPr>
          <w:p w:rsidR="00935B1A" w:rsidRPr="00901F87" w:rsidRDefault="00782EBA">
            <w:pPr>
              <w:pStyle w:val="TableParagraph"/>
              <w:ind w:right="154"/>
              <w:jc w:val="right"/>
              <w:rPr>
                <w:sz w:val="18"/>
              </w:rPr>
            </w:pPr>
            <w:r w:rsidRPr="00901F87">
              <w:rPr>
                <w:w w:val="90"/>
                <w:sz w:val="18"/>
              </w:rPr>
              <w:t>8%</w:t>
            </w:r>
          </w:p>
        </w:tc>
        <w:tc>
          <w:tcPr>
            <w:tcW w:w="794" w:type="dxa"/>
            <w:tcBorders>
              <w:right w:val="nil"/>
            </w:tcBorders>
            <w:shd w:val="clear" w:color="auto" w:fill="EFEFE1"/>
          </w:tcPr>
          <w:p w:rsidR="00935B1A" w:rsidRPr="00901F87" w:rsidRDefault="00782EBA">
            <w:pPr>
              <w:pStyle w:val="TableParagraph"/>
              <w:ind w:right="295"/>
              <w:jc w:val="right"/>
              <w:rPr>
                <w:sz w:val="18"/>
              </w:rPr>
            </w:pPr>
            <w:r w:rsidRPr="00901F87">
              <w:rPr>
                <w:w w:val="99"/>
                <w:sz w:val="18"/>
              </w:rPr>
              <w:t>4</w:t>
            </w:r>
          </w:p>
        </w:tc>
      </w:tr>
      <w:tr w:rsidR="00935B1A" w:rsidRPr="00901F87">
        <w:trPr>
          <w:trHeight w:val="304"/>
        </w:trPr>
        <w:tc>
          <w:tcPr>
            <w:tcW w:w="3969" w:type="dxa"/>
            <w:tcBorders>
              <w:left w:val="nil"/>
            </w:tcBorders>
            <w:shd w:val="clear" w:color="auto" w:fill="E5E4CA"/>
          </w:tcPr>
          <w:p w:rsidR="00935B1A" w:rsidRPr="00901F87" w:rsidRDefault="00782EBA">
            <w:pPr>
              <w:pStyle w:val="TableParagraph"/>
              <w:ind w:left="85"/>
              <w:rPr>
                <w:sz w:val="18"/>
              </w:rPr>
            </w:pPr>
            <w:r w:rsidRPr="00901F87">
              <w:rPr>
                <w:sz w:val="18"/>
              </w:rPr>
              <w:t>Unascertained</w:t>
            </w:r>
          </w:p>
        </w:tc>
        <w:tc>
          <w:tcPr>
            <w:tcW w:w="1588" w:type="dxa"/>
            <w:shd w:val="clear" w:color="auto" w:fill="E5E4CA"/>
          </w:tcPr>
          <w:p w:rsidR="00935B1A" w:rsidRPr="00901F87" w:rsidRDefault="00935B1A">
            <w:pPr>
              <w:pStyle w:val="TableParagraph"/>
              <w:spacing w:line="240" w:lineRule="auto"/>
              <w:rPr>
                <w:rFonts w:ascii="Times New Roman"/>
                <w:sz w:val="16"/>
              </w:rPr>
            </w:pPr>
          </w:p>
        </w:tc>
        <w:tc>
          <w:tcPr>
            <w:tcW w:w="794" w:type="dxa"/>
            <w:shd w:val="clear" w:color="auto" w:fill="E5E4CA"/>
          </w:tcPr>
          <w:p w:rsidR="00935B1A" w:rsidRPr="00901F87" w:rsidRDefault="00782EBA">
            <w:pPr>
              <w:pStyle w:val="TableParagraph"/>
              <w:ind w:right="153"/>
              <w:jc w:val="right"/>
              <w:rPr>
                <w:sz w:val="18"/>
              </w:rPr>
            </w:pPr>
            <w:r w:rsidRPr="00901F87">
              <w:rPr>
                <w:w w:val="95"/>
                <w:sz w:val="18"/>
              </w:rPr>
              <w:t>16%</w:t>
            </w:r>
          </w:p>
        </w:tc>
        <w:tc>
          <w:tcPr>
            <w:tcW w:w="794" w:type="dxa"/>
            <w:shd w:val="clear" w:color="auto" w:fill="E5E4CA"/>
          </w:tcPr>
          <w:p w:rsidR="00935B1A" w:rsidRPr="00901F87" w:rsidRDefault="00782EBA">
            <w:pPr>
              <w:pStyle w:val="TableParagraph"/>
              <w:ind w:left="89"/>
              <w:jc w:val="center"/>
              <w:rPr>
                <w:sz w:val="18"/>
              </w:rPr>
            </w:pPr>
            <w:r w:rsidRPr="00901F87">
              <w:rPr>
                <w:w w:val="99"/>
                <w:sz w:val="18"/>
              </w:rPr>
              <w:t>3</w:t>
            </w:r>
          </w:p>
        </w:tc>
        <w:tc>
          <w:tcPr>
            <w:tcW w:w="794" w:type="dxa"/>
            <w:shd w:val="clear" w:color="auto" w:fill="E5E4CA"/>
          </w:tcPr>
          <w:p w:rsidR="00935B1A" w:rsidRPr="00901F87" w:rsidRDefault="00782EBA">
            <w:pPr>
              <w:pStyle w:val="TableParagraph"/>
              <w:ind w:left="245" w:right="28"/>
              <w:jc w:val="center"/>
              <w:rPr>
                <w:sz w:val="18"/>
              </w:rPr>
            </w:pPr>
            <w:r w:rsidRPr="00901F87">
              <w:rPr>
                <w:sz w:val="18"/>
              </w:rPr>
              <w:t>0%</w:t>
            </w:r>
          </w:p>
        </w:tc>
        <w:tc>
          <w:tcPr>
            <w:tcW w:w="794" w:type="dxa"/>
            <w:shd w:val="clear" w:color="auto" w:fill="E5E4CA"/>
          </w:tcPr>
          <w:p w:rsidR="00935B1A" w:rsidRPr="00901F87" w:rsidRDefault="00782EBA">
            <w:pPr>
              <w:pStyle w:val="TableParagraph"/>
              <w:ind w:left="88"/>
              <w:jc w:val="center"/>
              <w:rPr>
                <w:sz w:val="18"/>
              </w:rPr>
            </w:pPr>
            <w:r w:rsidRPr="00901F87">
              <w:rPr>
                <w:w w:val="99"/>
                <w:sz w:val="18"/>
              </w:rPr>
              <w:t>0</w:t>
            </w:r>
          </w:p>
        </w:tc>
        <w:tc>
          <w:tcPr>
            <w:tcW w:w="794" w:type="dxa"/>
            <w:shd w:val="clear" w:color="auto" w:fill="E5E4CA"/>
          </w:tcPr>
          <w:p w:rsidR="00935B1A" w:rsidRPr="00901F87" w:rsidRDefault="00782EBA">
            <w:pPr>
              <w:pStyle w:val="TableParagraph"/>
              <w:ind w:right="154"/>
              <w:jc w:val="right"/>
              <w:rPr>
                <w:sz w:val="18"/>
              </w:rPr>
            </w:pPr>
            <w:r w:rsidRPr="00901F87">
              <w:rPr>
                <w:w w:val="90"/>
                <w:sz w:val="18"/>
              </w:rPr>
              <w:t>6%</w:t>
            </w:r>
          </w:p>
        </w:tc>
        <w:tc>
          <w:tcPr>
            <w:tcW w:w="794" w:type="dxa"/>
            <w:tcBorders>
              <w:right w:val="nil"/>
            </w:tcBorders>
            <w:shd w:val="clear" w:color="auto" w:fill="E5E4CA"/>
          </w:tcPr>
          <w:p w:rsidR="00935B1A" w:rsidRPr="00901F87" w:rsidRDefault="00782EBA">
            <w:pPr>
              <w:pStyle w:val="TableParagraph"/>
              <w:ind w:right="295"/>
              <w:jc w:val="right"/>
              <w:rPr>
                <w:sz w:val="18"/>
              </w:rPr>
            </w:pPr>
            <w:r w:rsidRPr="00901F87">
              <w:rPr>
                <w:w w:val="99"/>
                <w:sz w:val="18"/>
              </w:rPr>
              <w:t>3</w:t>
            </w:r>
          </w:p>
        </w:tc>
      </w:tr>
      <w:tr w:rsidR="00935B1A" w:rsidRPr="00901F87">
        <w:trPr>
          <w:trHeight w:val="304"/>
        </w:trPr>
        <w:tc>
          <w:tcPr>
            <w:tcW w:w="3969" w:type="dxa"/>
            <w:tcBorders>
              <w:left w:val="nil"/>
            </w:tcBorders>
            <w:shd w:val="clear" w:color="auto" w:fill="EFEFE1"/>
          </w:tcPr>
          <w:p w:rsidR="00935B1A" w:rsidRPr="00901F87" w:rsidRDefault="00782EBA">
            <w:pPr>
              <w:pStyle w:val="TableParagraph"/>
              <w:ind w:left="85"/>
              <w:rPr>
                <w:sz w:val="18"/>
              </w:rPr>
            </w:pPr>
            <w:r w:rsidRPr="00901F87">
              <w:rPr>
                <w:w w:val="105"/>
                <w:sz w:val="18"/>
              </w:rPr>
              <w:t>External causes of morbidity and mortality</w:t>
            </w:r>
          </w:p>
        </w:tc>
        <w:tc>
          <w:tcPr>
            <w:tcW w:w="1588" w:type="dxa"/>
            <w:shd w:val="clear" w:color="auto" w:fill="EFEFE1"/>
          </w:tcPr>
          <w:p w:rsidR="00935B1A" w:rsidRPr="00901F87" w:rsidRDefault="00782EBA">
            <w:pPr>
              <w:pStyle w:val="TableParagraph"/>
              <w:ind w:left="318" w:right="319"/>
              <w:jc w:val="center"/>
              <w:rPr>
                <w:sz w:val="18"/>
              </w:rPr>
            </w:pPr>
            <w:r w:rsidRPr="00901F87">
              <w:rPr>
                <w:sz w:val="18"/>
              </w:rPr>
              <w:t>(V00–Y98)</w:t>
            </w:r>
          </w:p>
        </w:tc>
        <w:tc>
          <w:tcPr>
            <w:tcW w:w="794" w:type="dxa"/>
            <w:shd w:val="clear" w:color="auto" w:fill="EFEFE1"/>
          </w:tcPr>
          <w:p w:rsidR="00935B1A" w:rsidRPr="00901F87" w:rsidRDefault="00782EBA">
            <w:pPr>
              <w:pStyle w:val="TableParagraph"/>
              <w:ind w:right="153"/>
              <w:jc w:val="right"/>
              <w:rPr>
                <w:sz w:val="18"/>
              </w:rPr>
            </w:pPr>
            <w:r w:rsidRPr="00901F87">
              <w:rPr>
                <w:w w:val="90"/>
                <w:sz w:val="18"/>
              </w:rPr>
              <w:t>5%</w:t>
            </w:r>
          </w:p>
        </w:tc>
        <w:tc>
          <w:tcPr>
            <w:tcW w:w="794" w:type="dxa"/>
            <w:shd w:val="clear" w:color="auto" w:fill="EFEFE1"/>
          </w:tcPr>
          <w:p w:rsidR="00935B1A" w:rsidRPr="00901F87" w:rsidRDefault="00782EBA">
            <w:pPr>
              <w:pStyle w:val="TableParagraph"/>
              <w:ind w:left="89"/>
              <w:jc w:val="center"/>
              <w:rPr>
                <w:sz w:val="18"/>
              </w:rPr>
            </w:pPr>
            <w:r w:rsidRPr="00901F87">
              <w:rPr>
                <w:w w:val="99"/>
                <w:sz w:val="18"/>
              </w:rPr>
              <w:t>1</w:t>
            </w:r>
          </w:p>
        </w:tc>
        <w:tc>
          <w:tcPr>
            <w:tcW w:w="794" w:type="dxa"/>
            <w:shd w:val="clear" w:color="auto" w:fill="EFEFE1"/>
          </w:tcPr>
          <w:p w:rsidR="00935B1A" w:rsidRPr="00901F87" w:rsidRDefault="00782EBA">
            <w:pPr>
              <w:pStyle w:val="TableParagraph"/>
              <w:ind w:left="245" w:right="28"/>
              <w:jc w:val="center"/>
              <w:rPr>
                <w:sz w:val="18"/>
              </w:rPr>
            </w:pPr>
            <w:r w:rsidRPr="00901F87">
              <w:rPr>
                <w:sz w:val="18"/>
              </w:rPr>
              <w:t>7%</w:t>
            </w:r>
          </w:p>
        </w:tc>
        <w:tc>
          <w:tcPr>
            <w:tcW w:w="794" w:type="dxa"/>
            <w:shd w:val="clear" w:color="auto" w:fill="EFEFE1"/>
          </w:tcPr>
          <w:p w:rsidR="00935B1A" w:rsidRPr="00901F87" w:rsidRDefault="00782EBA">
            <w:pPr>
              <w:pStyle w:val="TableParagraph"/>
              <w:ind w:left="88"/>
              <w:jc w:val="center"/>
              <w:rPr>
                <w:sz w:val="18"/>
              </w:rPr>
            </w:pPr>
            <w:r w:rsidRPr="00901F87">
              <w:rPr>
                <w:w w:val="99"/>
                <w:sz w:val="18"/>
              </w:rPr>
              <w:t>2</w:t>
            </w:r>
          </w:p>
        </w:tc>
        <w:tc>
          <w:tcPr>
            <w:tcW w:w="794" w:type="dxa"/>
            <w:shd w:val="clear" w:color="auto" w:fill="EFEFE1"/>
          </w:tcPr>
          <w:p w:rsidR="00935B1A" w:rsidRPr="00901F87" w:rsidRDefault="00782EBA">
            <w:pPr>
              <w:pStyle w:val="TableParagraph"/>
              <w:ind w:right="154"/>
              <w:jc w:val="right"/>
              <w:rPr>
                <w:sz w:val="18"/>
              </w:rPr>
            </w:pPr>
            <w:r w:rsidRPr="00901F87">
              <w:rPr>
                <w:w w:val="90"/>
                <w:sz w:val="18"/>
              </w:rPr>
              <w:t>6%</w:t>
            </w:r>
          </w:p>
        </w:tc>
        <w:tc>
          <w:tcPr>
            <w:tcW w:w="794" w:type="dxa"/>
            <w:tcBorders>
              <w:right w:val="nil"/>
            </w:tcBorders>
            <w:shd w:val="clear" w:color="auto" w:fill="EFEFE1"/>
          </w:tcPr>
          <w:p w:rsidR="00935B1A" w:rsidRPr="00901F87" w:rsidRDefault="00782EBA">
            <w:pPr>
              <w:pStyle w:val="TableParagraph"/>
              <w:ind w:right="295"/>
              <w:jc w:val="right"/>
              <w:rPr>
                <w:sz w:val="18"/>
              </w:rPr>
            </w:pPr>
            <w:r w:rsidRPr="00901F87">
              <w:rPr>
                <w:w w:val="99"/>
                <w:sz w:val="18"/>
              </w:rPr>
              <w:t>3</w:t>
            </w:r>
          </w:p>
        </w:tc>
      </w:tr>
      <w:tr w:rsidR="00935B1A" w:rsidRPr="00901F87">
        <w:trPr>
          <w:trHeight w:val="304"/>
        </w:trPr>
        <w:tc>
          <w:tcPr>
            <w:tcW w:w="3969" w:type="dxa"/>
            <w:tcBorders>
              <w:left w:val="nil"/>
            </w:tcBorders>
            <w:shd w:val="clear" w:color="auto" w:fill="E5E4CA"/>
          </w:tcPr>
          <w:p w:rsidR="00935B1A" w:rsidRPr="00901F87" w:rsidRDefault="00782EBA">
            <w:pPr>
              <w:pStyle w:val="TableParagraph"/>
              <w:ind w:left="85"/>
              <w:rPr>
                <w:sz w:val="18"/>
              </w:rPr>
            </w:pPr>
            <w:r w:rsidRPr="00901F87">
              <w:rPr>
                <w:sz w:val="18"/>
              </w:rPr>
              <w:t>Nervous system diseases</w:t>
            </w:r>
          </w:p>
        </w:tc>
        <w:tc>
          <w:tcPr>
            <w:tcW w:w="1588" w:type="dxa"/>
            <w:shd w:val="clear" w:color="auto" w:fill="E5E4CA"/>
          </w:tcPr>
          <w:p w:rsidR="00935B1A" w:rsidRPr="00901F87" w:rsidRDefault="00782EBA">
            <w:pPr>
              <w:pStyle w:val="TableParagraph"/>
              <w:ind w:left="318" w:right="319"/>
              <w:jc w:val="center"/>
              <w:rPr>
                <w:sz w:val="18"/>
              </w:rPr>
            </w:pPr>
            <w:r w:rsidRPr="00901F87">
              <w:rPr>
                <w:sz w:val="18"/>
              </w:rPr>
              <w:t>(G00–G99)</w:t>
            </w:r>
          </w:p>
        </w:tc>
        <w:tc>
          <w:tcPr>
            <w:tcW w:w="794" w:type="dxa"/>
            <w:shd w:val="clear" w:color="auto" w:fill="E5E4CA"/>
          </w:tcPr>
          <w:p w:rsidR="00935B1A" w:rsidRPr="00901F87" w:rsidRDefault="00782EBA">
            <w:pPr>
              <w:pStyle w:val="TableParagraph"/>
              <w:ind w:right="153"/>
              <w:jc w:val="right"/>
              <w:rPr>
                <w:sz w:val="18"/>
              </w:rPr>
            </w:pPr>
            <w:r w:rsidRPr="00901F87">
              <w:rPr>
                <w:w w:val="95"/>
                <w:sz w:val="18"/>
              </w:rPr>
              <w:t>11%</w:t>
            </w:r>
          </w:p>
        </w:tc>
        <w:tc>
          <w:tcPr>
            <w:tcW w:w="794" w:type="dxa"/>
            <w:shd w:val="clear" w:color="auto" w:fill="E5E4CA"/>
          </w:tcPr>
          <w:p w:rsidR="00935B1A" w:rsidRPr="00901F87" w:rsidRDefault="00782EBA">
            <w:pPr>
              <w:pStyle w:val="TableParagraph"/>
              <w:ind w:left="89"/>
              <w:jc w:val="center"/>
              <w:rPr>
                <w:sz w:val="18"/>
              </w:rPr>
            </w:pPr>
            <w:r w:rsidRPr="00901F87">
              <w:rPr>
                <w:w w:val="99"/>
                <w:sz w:val="18"/>
              </w:rPr>
              <w:t>2</w:t>
            </w:r>
          </w:p>
        </w:tc>
        <w:tc>
          <w:tcPr>
            <w:tcW w:w="794" w:type="dxa"/>
            <w:shd w:val="clear" w:color="auto" w:fill="E5E4CA"/>
          </w:tcPr>
          <w:p w:rsidR="00935B1A" w:rsidRPr="00901F87" w:rsidRDefault="00782EBA">
            <w:pPr>
              <w:pStyle w:val="TableParagraph"/>
              <w:ind w:left="245" w:right="28"/>
              <w:jc w:val="center"/>
              <w:rPr>
                <w:sz w:val="18"/>
              </w:rPr>
            </w:pPr>
            <w:r w:rsidRPr="00901F87">
              <w:rPr>
                <w:sz w:val="18"/>
              </w:rPr>
              <w:t>3%</w:t>
            </w:r>
          </w:p>
        </w:tc>
        <w:tc>
          <w:tcPr>
            <w:tcW w:w="794" w:type="dxa"/>
            <w:shd w:val="clear" w:color="auto" w:fill="E5E4CA"/>
          </w:tcPr>
          <w:p w:rsidR="00935B1A" w:rsidRPr="00901F87" w:rsidRDefault="00782EBA">
            <w:pPr>
              <w:pStyle w:val="TableParagraph"/>
              <w:ind w:left="88"/>
              <w:jc w:val="center"/>
              <w:rPr>
                <w:sz w:val="18"/>
              </w:rPr>
            </w:pPr>
            <w:r w:rsidRPr="00901F87">
              <w:rPr>
                <w:w w:val="99"/>
                <w:sz w:val="18"/>
              </w:rPr>
              <w:t>1</w:t>
            </w:r>
          </w:p>
        </w:tc>
        <w:tc>
          <w:tcPr>
            <w:tcW w:w="794" w:type="dxa"/>
            <w:shd w:val="clear" w:color="auto" w:fill="E5E4CA"/>
          </w:tcPr>
          <w:p w:rsidR="00935B1A" w:rsidRPr="00901F87" w:rsidRDefault="00782EBA">
            <w:pPr>
              <w:pStyle w:val="TableParagraph"/>
              <w:ind w:right="154"/>
              <w:jc w:val="right"/>
              <w:rPr>
                <w:sz w:val="18"/>
              </w:rPr>
            </w:pPr>
            <w:r w:rsidRPr="00901F87">
              <w:rPr>
                <w:w w:val="90"/>
                <w:sz w:val="18"/>
              </w:rPr>
              <w:t>6%</w:t>
            </w:r>
          </w:p>
        </w:tc>
        <w:tc>
          <w:tcPr>
            <w:tcW w:w="794" w:type="dxa"/>
            <w:tcBorders>
              <w:right w:val="nil"/>
            </w:tcBorders>
            <w:shd w:val="clear" w:color="auto" w:fill="E5E4CA"/>
          </w:tcPr>
          <w:p w:rsidR="00935B1A" w:rsidRPr="00901F87" w:rsidRDefault="00782EBA">
            <w:pPr>
              <w:pStyle w:val="TableParagraph"/>
              <w:ind w:right="295"/>
              <w:jc w:val="right"/>
              <w:rPr>
                <w:sz w:val="18"/>
              </w:rPr>
            </w:pPr>
            <w:r w:rsidRPr="00901F87">
              <w:rPr>
                <w:w w:val="99"/>
                <w:sz w:val="18"/>
              </w:rPr>
              <w:t>3</w:t>
            </w:r>
          </w:p>
        </w:tc>
      </w:tr>
      <w:tr w:rsidR="00935B1A" w:rsidRPr="00901F87">
        <w:trPr>
          <w:trHeight w:val="304"/>
        </w:trPr>
        <w:tc>
          <w:tcPr>
            <w:tcW w:w="3969" w:type="dxa"/>
            <w:tcBorders>
              <w:left w:val="nil"/>
            </w:tcBorders>
            <w:shd w:val="clear" w:color="auto" w:fill="EFEFE1"/>
          </w:tcPr>
          <w:p w:rsidR="00935B1A" w:rsidRPr="00901F87" w:rsidRDefault="00782EBA">
            <w:pPr>
              <w:pStyle w:val="TableParagraph"/>
              <w:ind w:left="85"/>
              <w:rPr>
                <w:sz w:val="18"/>
              </w:rPr>
            </w:pPr>
            <w:r w:rsidRPr="00901F87">
              <w:rPr>
                <w:sz w:val="18"/>
              </w:rPr>
              <w:t>Digestive system diseases</w:t>
            </w:r>
          </w:p>
        </w:tc>
        <w:tc>
          <w:tcPr>
            <w:tcW w:w="1588" w:type="dxa"/>
            <w:shd w:val="clear" w:color="auto" w:fill="EFEFE1"/>
          </w:tcPr>
          <w:p w:rsidR="00935B1A" w:rsidRPr="00901F87" w:rsidRDefault="00782EBA">
            <w:pPr>
              <w:pStyle w:val="TableParagraph"/>
              <w:ind w:left="318" w:right="319"/>
              <w:jc w:val="center"/>
              <w:rPr>
                <w:sz w:val="18"/>
              </w:rPr>
            </w:pPr>
            <w:r w:rsidRPr="00901F87">
              <w:rPr>
                <w:sz w:val="18"/>
              </w:rPr>
              <w:t>(K00–K93)</w:t>
            </w:r>
          </w:p>
        </w:tc>
        <w:tc>
          <w:tcPr>
            <w:tcW w:w="794" w:type="dxa"/>
            <w:shd w:val="clear" w:color="auto" w:fill="EFEFE1"/>
          </w:tcPr>
          <w:p w:rsidR="00935B1A" w:rsidRPr="00901F87" w:rsidRDefault="00782EBA">
            <w:pPr>
              <w:pStyle w:val="TableParagraph"/>
              <w:ind w:right="153"/>
              <w:jc w:val="right"/>
              <w:rPr>
                <w:sz w:val="18"/>
              </w:rPr>
            </w:pPr>
            <w:r w:rsidRPr="00901F87">
              <w:rPr>
                <w:w w:val="90"/>
                <w:sz w:val="18"/>
              </w:rPr>
              <w:t>0%</w:t>
            </w:r>
          </w:p>
        </w:tc>
        <w:tc>
          <w:tcPr>
            <w:tcW w:w="794" w:type="dxa"/>
            <w:shd w:val="clear" w:color="auto" w:fill="EFEFE1"/>
          </w:tcPr>
          <w:p w:rsidR="00935B1A" w:rsidRPr="00901F87" w:rsidRDefault="00782EBA">
            <w:pPr>
              <w:pStyle w:val="TableParagraph"/>
              <w:ind w:left="89"/>
              <w:jc w:val="center"/>
              <w:rPr>
                <w:sz w:val="18"/>
              </w:rPr>
            </w:pPr>
            <w:r w:rsidRPr="00901F87">
              <w:rPr>
                <w:w w:val="99"/>
                <w:sz w:val="18"/>
              </w:rPr>
              <w:t>0</w:t>
            </w:r>
          </w:p>
        </w:tc>
        <w:tc>
          <w:tcPr>
            <w:tcW w:w="794" w:type="dxa"/>
            <w:shd w:val="clear" w:color="auto" w:fill="EFEFE1"/>
          </w:tcPr>
          <w:p w:rsidR="00935B1A" w:rsidRPr="00901F87" w:rsidRDefault="00782EBA">
            <w:pPr>
              <w:pStyle w:val="TableParagraph"/>
              <w:ind w:left="245" w:right="28"/>
              <w:jc w:val="center"/>
              <w:rPr>
                <w:sz w:val="18"/>
              </w:rPr>
            </w:pPr>
            <w:r w:rsidRPr="00901F87">
              <w:rPr>
                <w:sz w:val="18"/>
              </w:rPr>
              <w:t>7%</w:t>
            </w:r>
          </w:p>
        </w:tc>
        <w:tc>
          <w:tcPr>
            <w:tcW w:w="794" w:type="dxa"/>
            <w:shd w:val="clear" w:color="auto" w:fill="EFEFE1"/>
          </w:tcPr>
          <w:p w:rsidR="00935B1A" w:rsidRPr="00901F87" w:rsidRDefault="00782EBA">
            <w:pPr>
              <w:pStyle w:val="TableParagraph"/>
              <w:ind w:left="88"/>
              <w:jc w:val="center"/>
              <w:rPr>
                <w:sz w:val="18"/>
              </w:rPr>
            </w:pPr>
            <w:r w:rsidRPr="00901F87">
              <w:rPr>
                <w:w w:val="99"/>
                <w:sz w:val="18"/>
              </w:rPr>
              <w:t>2</w:t>
            </w:r>
          </w:p>
        </w:tc>
        <w:tc>
          <w:tcPr>
            <w:tcW w:w="794" w:type="dxa"/>
            <w:shd w:val="clear" w:color="auto" w:fill="EFEFE1"/>
          </w:tcPr>
          <w:p w:rsidR="00935B1A" w:rsidRPr="00901F87" w:rsidRDefault="00782EBA">
            <w:pPr>
              <w:pStyle w:val="TableParagraph"/>
              <w:ind w:right="154"/>
              <w:jc w:val="right"/>
              <w:rPr>
                <w:sz w:val="18"/>
              </w:rPr>
            </w:pPr>
            <w:r w:rsidRPr="00901F87">
              <w:rPr>
                <w:w w:val="90"/>
                <w:sz w:val="18"/>
              </w:rPr>
              <w:t>5%</w:t>
            </w:r>
          </w:p>
        </w:tc>
        <w:tc>
          <w:tcPr>
            <w:tcW w:w="794" w:type="dxa"/>
            <w:tcBorders>
              <w:right w:val="nil"/>
            </w:tcBorders>
            <w:shd w:val="clear" w:color="auto" w:fill="EFEFE1"/>
          </w:tcPr>
          <w:p w:rsidR="00935B1A" w:rsidRPr="00901F87" w:rsidRDefault="00782EBA">
            <w:pPr>
              <w:pStyle w:val="TableParagraph"/>
              <w:ind w:right="295"/>
              <w:jc w:val="right"/>
              <w:rPr>
                <w:sz w:val="18"/>
              </w:rPr>
            </w:pPr>
            <w:r w:rsidRPr="00901F87">
              <w:rPr>
                <w:w w:val="99"/>
                <w:sz w:val="18"/>
              </w:rPr>
              <w:t>2</w:t>
            </w:r>
          </w:p>
        </w:tc>
      </w:tr>
      <w:tr w:rsidR="00935B1A" w:rsidRPr="00901F87">
        <w:trPr>
          <w:trHeight w:val="524"/>
        </w:trPr>
        <w:tc>
          <w:tcPr>
            <w:tcW w:w="3969" w:type="dxa"/>
            <w:tcBorders>
              <w:left w:val="nil"/>
            </w:tcBorders>
            <w:shd w:val="clear" w:color="auto" w:fill="E5E4CA"/>
          </w:tcPr>
          <w:p w:rsidR="00935B1A" w:rsidRPr="00901F87" w:rsidRDefault="00782EBA">
            <w:pPr>
              <w:pStyle w:val="TableParagraph"/>
              <w:spacing w:before="56" w:line="156" w:lineRule="auto"/>
              <w:ind w:left="85" w:right="145"/>
              <w:rPr>
                <w:sz w:val="18"/>
              </w:rPr>
            </w:pPr>
            <w:r w:rsidRPr="00901F87">
              <w:rPr>
                <w:w w:val="105"/>
                <w:sz w:val="18"/>
              </w:rPr>
              <w:t>Congenital malformations, deformations and chromosomal abnormalities</w:t>
            </w:r>
          </w:p>
        </w:tc>
        <w:tc>
          <w:tcPr>
            <w:tcW w:w="1588" w:type="dxa"/>
            <w:shd w:val="clear" w:color="auto" w:fill="E5E4CA"/>
          </w:tcPr>
          <w:p w:rsidR="00935B1A" w:rsidRPr="00901F87" w:rsidRDefault="00782EBA">
            <w:pPr>
              <w:pStyle w:val="TableParagraph"/>
              <w:spacing w:line="310" w:lineRule="exact"/>
              <w:ind w:left="318" w:right="319"/>
              <w:jc w:val="center"/>
              <w:rPr>
                <w:sz w:val="18"/>
              </w:rPr>
            </w:pPr>
            <w:r w:rsidRPr="00901F87">
              <w:rPr>
                <w:sz w:val="18"/>
              </w:rPr>
              <w:t>(Q00–Q99)</w:t>
            </w:r>
          </w:p>
        </w:tc>
        <w:tc>
          <w:tcPr>
            <w:tcW w:w="794" w:type="dxa"/>
            <w:shd w:val="clear" w:color="auto" w:fill="E5E4CA"/>
          </w:tcPr>
          <w:p w:rsidR="00935B1A" w:rsidRPr="00901F87" w:rsidRDefault="00782EBA">
            <w:pPr>
              <w:pStyle w:val="TableParagraph"/>
              <w:spacing w:line="310" w:lineRule="exact"/>
              <w:ind w:right="153"/>
              <w:jc w:val="right"/>
              <w:rPr>
                <w:sz w:val="18"/>
              </w:rPr>
            </w:pPr>
            <w:r w:rsidRPr="00901F87">
              <w:rPr>
                <w:w w:val="90"/>
                <w:sz w:val="18"/>
              </w:rPr>
              <w:t>5%</w:t>
            </w:r>
          </w:p>
        </w:tc>
        <w:tc>
          <w:tcPr>
            <w:tcW w:w="794" w:type="dxa"/>
            <w:shd w:val="clear" w:color="auto" w:fill="E5E4CA"/>
          </w:tcPr>
          <w:p w:rsidR="00935B1A" w:rsidRPr="00901F87" w:rsidRDefault="00782EBA">
            <w:pPr>
              <w:pStyle w:val="TableParagraph"/>
              <w:spacing w:line="310" w:lineRule="exact"/>
              <w:ind w:left="89"/>
              <w:jc w:val="center"/>
              <w:rPr>
                <w:sz w:val="18"/>
              </w:rPr>
            </w:pPr>
            <w:r w:rsidRPr="00901F87">
              <w:rPr>
                <w:w w:val="99"/>
                <w:sz w:val="18"/>
              </w:rPr>
              <w:t>1</w:t>
            </w:r>
          </w:p>
        </w:tc>
        <w:tc>
          <w:tcPr>
            <w:tcW w:w="794" w:type="dxa"/>
            <w:shd w:val="clear" w:color="auto" w:fill="E5E4CA"/>
          </w:tcPr>
          <w:p w:rsidR="00935B1A" w:rsidRPr="00901F87" w:rsidRDefault="00782EBA">
            <w:pPr>
              <w:pStyle w:val="TableParagraph"/>
              <w:spacing w:line="310" w:lineRule="exact"/>
              <w:ind w:left="245" w:right="28"/>
              <w:jc w:val="center"/>
              <w:rPr>
                <w:sz w:val="18"/>
              </w:rPr>
            </w:pPr>
            <w:r w:rsidRPr="00901F87">
              <w:rPr>
                <w:sz w:val="18"/>
              </w:rPr>
              <w:t>0%</w:t>
            </w:r>
          </w:p>
        </w:tc>
        <w:tc>
          <w:tcPr>
            <w:tcW w:w="794" w:type="dxa"/>
            <w:shd w:val="clear" w:color="auto" w:fill="E5E4CA"/>
          </w:tcPr>
          <w:p w:rsidR="00935B1A" w:rsidRPr="00901F87" w:rsidRDefault="00782EBA">
            <w:pPr>
              <w:pStyle w:val="TableParagraph"/>
              <w:spacing w:line="310" w:lineRule="exact"/>
              <w:ind w:left="88"/>
              <w:jc w:val="center"/>
              <w:rPr>
                <w:sz w:val="18"/>
              </w:rPr>
            </w:pPr>
            <w:r w:rsidRPr="00901F87">
              <w:rPr>
                <w:w w:val="99"/>
                <w:sz w:val="18"/>
              </w:rPr>
              <w:t>0</w:t>
            </w:r>
          </w:p>
        </w:tc>
        <w:tc>
          <w:tcPr>
            <w:tcW w:w="794" w:type="dxa"/>
            <w:shd w:val="clear" w:color="auto" w:fill="E5E4CA"/>
          </w:tcPr>
          <w:p w:rsidR="00935B1A" w:rsidRPr="00901F87" w:rsidRDefault="00782EBA">
            <w:pPr>
              <w:pStyle w:val="TableParagraph"/>
              <w:spacing w:line="310" w:lineRule="exact"/>
              <w:ind w:right="154"/>
              <w:jc w:val="right"/>
              <w:rPr>
                <w:sz w:val="18"/>
              </w:rPr>
            </w:pPr>
            <w:r w:rsidRPr="00901F87">
              <w:rPr>
                <w:w w:val="90"/>
                <w:sz w:val="18"/>
              </w:rPr>
              <w:t>2%</w:t>
            </w:r>
          </w:p>
        </w:tc>
        <w:tc>
          <w:tcPr>
            <w:tcW w:w="794" w:type="dxa"/>
            <w:tcBorders>
              <w:right w:val="nil"/>
            </w:tcBorders>
            <w:shd w:val="clear" w:color="auto" w:fill="E5E4CA"/>
          </w:tcPr>
          <w:p w:rsidR="00935B1A" w:rsidRPr="00901F87" w:rsidRDefault="00782EBA">
            <w:pPr>
              <w:pStyle w:val="TableParagraph"/>
              <w:spacing w:line="310" w:lineRule="exact"/>
              <w:ind w:right="295"/>
              <w:jc w:val="right"/>
              <w:rPr>
                <w:sz w:val="18"/>
              </w:rPr>
            </w:pPr>
            <w:r w:rsidRPr="00901F87">
              <w:rPr>
                <w:w w:val="99"/>
                <w:sz w:val="18"/>
              </w:rPr>
              <w:t>1</w:t>
            </w:r>
          </w:p>
        </w:tc>
      </w:tr>
      <w:tr w:rsidR="00935B1A" w:rsidRPr="00901F87">
        <w:trPr>
          <w:trHeight w:val="304"/>
        </w:trPr>
        <w:tc>
          <w:tcPr>
            <w:tcW w:w="3969" w:type="dxa"/>
            <w:tcBorders>
              <w:left w:val="nil"/>
            </w:tcBorders>
            <w:shd w:val="clear" w:color="auto" w:fill="EFEFE1"/>
          </w:tcPr>
          <w:p w:rsidR="00935B1A" w:rsidRPr="00901F87" w:rsidRDefault="00782EBA">
            <w:pPr>
              <w:pStyle w:val="TableParagraph"/>
              <w:ind w:left="85"/>
              <w:rPr>
                <w:sz w:val="18"/>
              </w:rPr>
            </w:pPr>
            <w:r w:rsidRPr="00901F87">
              <w:rPr>
                <w:sz w:val="18"/>
              </w:rPr>
              <w:t>Genitourinary system diseases</w:t>
            </w:r>
          </w:p>
        </w:tc>
        <w:tc>
          <w:tcPr>
            <w:tcW w:w="1588" w:type="dxa"/>
            <w:shd w:val="clear" w:color="auto" w:fill="EFEFE1"/>
          </w:tcPr>
          <w:p w:rsidR="00935B1A" w:rsidRPr="00901F87" w:rsidRDefault="00782EBA">
            <w:pPr>
              <w:pStyle w:val="TableParagraph"/>
              <w:ind w:left="318" w:right="319"/>
              <w:jc w:val="center"/>
              <w:rPr>
                <w:sz w:val="18"/>
              </w:rPr>
            </w:pPr>
            <w:r w:rsidRPr="00901F87">
              <w:rPr>
                <w:sz w:val="18"/>
              </w:rPr>
              <w:t>(N00–N99)</w:t>
            </w:r>
          </w:p>
        </w:tc>
        <w:tc>
          <w:tcPr>
            <w:tcW w:w="794" w:type="dxa"/>
            <w:shd w:val="clear" w:color="auto" w:fill="EFEFE1"/>
          </w:tcPr>
          <w:p w:rsidR="00935B1A" w:rsidRPr="00901F87" w:rsidRDefault="00782EBA">
            <w:pPr>
              <w:pStyle w:val="TableParagraph"/>
              <w:ind w:right="153"/>
              <w:jc w:val="right"/>
              <w:rPr>
                <w:sz w:val="18"/>
              </w:rPr>
            </w:pPr>
            <w:r w:rsidRPr="00901F87">
              <w:rPr>
                <w:w w:val="90"/>
                <w:sz w:val="18"/>
              </w:rPr>
              <w:t>5%</w:t>
            </w:r>
          </w:p>
        </w:tc>
        <w:tc>
          <w:tcPr>
            <w:tcW w:w="794" w:type="dxa"/>
            <w:shd w:val="clear" w:color="auto" w:fill="EFEFE1"/>
          </w:tcPr>
          <w:p w:rsidR="00935B1A" w:rsidRPr="00901F87" w:rsidRDefault="00782EBA">
            <w:pPr>
              <w:pStyle w:val="TableParagraph"/>
              <w:ind w:left="89"/>
              <w:jc w:val="center"/>
              <w:rPr>
                <w:sz w:val="18"/>
              </w:rPr>
            </w:pPr>
            <w:r w:rsidRPr="00901F87">
              <w:rPr>
                <w:w w:val="99"/>
                <w:sz w:val="18"/>
              </w:rPr>
              <w:t>1</w:t>
            </w:r>
          </w:p>
        </w:tc>
        <w:tc>
          <w:tcPr>
            <w:tcW w:w="794" w:type="dxa"/>
            <w:shd w:val="clear" w:color="auto" w:fill="EFEFE1"/>
          </w:tcPr>
          <w:p w:rsidR="00935B1A" w:rsidRPr="00901F87" w:rsidRDefault="00782EBA">
            <w:pPr>
              <w:pStyle w:val="TableParagraph"/>
              <w:ind w:left="245" w:right="28"/>
              <w:jc w:val="center"/>
              <w:rPr>
                <w:sz w:val="18"/>
              </w:rPr>
            </w:pPr>
            <w:r w:rsidRPr="00901F87">
              <w:rPr>
                <w:sz w:val="18"/>
              </w:rPr>
              <w:t>0%</w:t>
            </w:r>
          </w:p>
        </w:tc>
        <w:tc>
          <w:tcPr>
            <w:tcW w:w="794" w:type="dxa"/>
            <w:shd w:val="clear" w:color="auto" w:fill="EFEFE1"/>
          </w:tcPr>
          <w:p w:rsidR="00935B1A" w:rsidRPr="00901F87" w:rsidRDefault="00782EBA">
            <w:pPr>
              <w:pStyle w:val="TableParagraph"/>
              <w:ind w:left="88"/>
              <w:jc w:val="center"/>
              <w:rPr>
                <w:sz w:val="18"/>
              </w:rPr>
            </w:pPr>
            <w:r w:rsidRPr="00901F87">
              <w:rPr>
                <w:w w:val="99"/>
                <w:sz w:val="18"/>
              </w:rPr>
              <w:t>0</w:t>
            </w:r>
          </w:p>
        </w:tc>
        <w:tc>
          <w:tcPr>
            <w:tcW w:w="794" w:type="dxa"/>
            <w:shd w:val="clear" w:color="auto" w:fill="EFEFE1"/>
          </w:tcPr>
          <w:p w:rsidR="00935B1A" w:rsidRPr="00901F87" w:rsidRDefault="00782EBA">
            <w:pPr>
              <w:pStyle w:val="TableParagraph"/>
              <w:ind w:right="154"/>
              <w:jc w:val="right"/>
              <w:rPr>
                <w:sz w:val="18"/>
              </w:rPr>
            </w:pPr>
            <w:r w:rsidRPr="00901F87">
              <w:rPr>
                <w:w w:val="90"/>
                <w:sz w:val="18"/>
              </w:rPr>
              <w:t>2%</w:t>
            </w:r>
          </w:p>
        </w:tc>
        <w:tc>
          <w:tcPr>
            <w:tcW w:w="794" w:type="dxa"/>
            <w:tcBorders>
              <w:right w:val="nil"/>
            </w:tcBorders>
            <w:shd w:val="clear" w:color="auto" w:fill="EFEFE1"/>
          </w:tcPr>
          <w:p w:rsidR="00935B1A" w:rsidRPr="00901F87" w:rsidRDefault="00782EBA">
            <w:pPr>
              <w:pStyle w:val="TableParagraph"/>
              <w:ind w:right="295"/>
              <w:jc w:val="right"/>
              <w:rPr>
                <w:sz w:val="18"/>
              </w:rPr>
            </w:pPr>
            <w:r w:rsidRPr="00901F87">
              <w:rPr>
                <w:w w:val="99"/>
                <w:sz w:val="18"/>
              </w:rPr>
              <w:t>1</w:t>
            </w:r>
          </w:p>
        </w:tc>
      </w:tr>
      <w:tr w:rsidR="00935B1A" w:rsidRPr="00901F87">
        <w:trPr>
          <w:trHeight w:val="524"/>
        </w:trPr>
        <w:tc>
          <w:tcPr>
            <w:tcW w:w="3969" w:type="dxa"/>
            <w:tcBorders>
              <w:left w:val="nil"/>
            </w:tcBorders>
            <w:shd w:val="clear" w:color="auto" w:fill="E5E4CA"/>
          </w:tcPr>
          <w:p w:rsidR="00935B1A" w:rsidRPr="00901F87" w:rsidRDefault="00782EBA">
            <w:pPr>
              <w:pStyle w:val="TableParagraph"/>
              <w:spacing w:before="56" w:line="156" w:lineRule="auto"/>
              <w:ind w:left="85" w:right="145"/>
              <w:rPr>
                <w:sz w:val="18"/>
              </w:rPr>
            </w:pPr>
            <w:r w:rsidRPr="00901F87">
              <w:rPr>
                <w:sz w:val="18"/>
              </w:rPr>
              <w:t>Injury, poisoning and certain other consequences of external causes</w:t>
            </w:r>
          </w:p>
        </w:tc>
        <w:tc>
          <w:tcPr>
            <w:tcW w:w="1588" w:type="dxa"/>
            <w:shd w:val="clear" w:color="auto" w:fill="E5E4CA"/>
          </w:tcPr>
          <w:p w:rsidR="00935B1A" w:rsidRPr="00901F87" w:rsidRDefault="00782EBA">
            <w:pPr>
              <w:pStyle w:val="TableParagraph"/>
              <w:spacing w:line="310" w:lineRule="exact"/>
              <w:ind w:left="318" w:right="319"/>
              <w:jc w:val="center"/>
              <w:rPr>
                <w:sz w:val="18"/>
              </w:rPr>
            </w:pPr>
            <w:r w:rsidRPr="00901F87">
              <w:rPr>
                <w:sz w:val="18"/>
              </w:rPr>
              <w:t>(S00–T88)</w:t>
            </w:r>
          </w:p>
        </w:tc>
        <w:tc>
          <w:tcPr>
            <w:tcW w:w="794" w:type="dxa"/>
            <w:shd w:val="clear" w:color="auto" w:fill="E5E4CA"/>
          </w:tcPr>
          <w:p w:rsidR="00935B1A" w:rsidRPr="00901F87" w:rsidRDefault="00782EBA">
            <w:pPr>
              <w:pStyle w:val="TableParagraph"/>
              <w:spacing w:line="310" w:lineRule="exact"/>
              <w:ind w:right="153"/>
              <w:jc w:val="right"/>
              <w:rPr>
                <w:sz w:val="18"/>
              </w:rPr>
            </w:pPr>
            <w:r w:rsidRPr="00901F87">
              <w:rPr>
                <w:w w:val="90"/>
                <w:sz w:val="18"/>
              </w:rPr>
              <w:t>0%</w:t>
            </w:r>
          </w:p>
        </w:tc>
        <w:tc>
          <w:tcPr>
            <w:tcW w:w="794" w:type="dxa"/>
            <w:shd w:val="clear" w:color="auto" w:fill="E5E4CA"/>
          </w:tcPr>
          <w:p w:rsidR="00935B1A" w:rsidRPr="00901F87" w:rsidRDefault="00782EBA">
            <w:pPr>
              <w:pStyle w:val="TableParagraph"/>
              <w:spacing w:line="310" w:lineRule="exact"/>
              <w:ind w:left="89"/>
              <w:jc w:val="center"/>
              <w:rPr>
                <w:sz w:val="18"/>
              </w:rPr>
            </w:pPr>
            <w:r w:rsidRPr="00901F87">
              <w:rPr>
                <w:w w:val="99"/>
                <w:sz w:val="18"/>
              </w:rPr>
              <w:t>0</w:t>
            </w:r>
          </w:p>
        </w:tc>
        <w:tc>
          <w:tcPr>
            <w:tcW w:w="794" w:type="dxa"/>
            <w:shd w:val="clear" w:color="auto" w:fill="E5E4CA"/>
          </w:tcPr>
          <w:p w:rsidR="00935B1A" w:rsidRPr="00901F87" w:rsidRDefault="00782EBA">
            <w:pPr>
              <w:pStyle w:val="TableParagraph"/>
              <w:spacing w:line="310" w:lineRule="exact"/>
              <w:ind w:left="245" w:right="28"/>
              <w:jc w:val="center"/>
              <w:rPr>
                <w:sz w:val="18"/>
              </w:rPr>
            </w:pPr>
            <w:r w:rsidRPr="00901F87">
              <w:rPr>
                <w:sz w:val="18"/>
              </w:rPr>
              <w:t>7%</w:t>
            </w:r>
          </w:p>
        </w:tc>
        <w:tc>
          <w:tcPr>
            <w:tcW w:w="794" w:type="dxa"/>
            <w:shd w:val="clear" w:color="auto" w:fill="E5E4CA"/>
          </w:tcPr>
          <w:p w:rsidR="00935B1A" w:rsidRPr="00901F87" w:rsidRDefault="00782EBA">
            <w:pPr>
              <w:pStyle w:val="TableParagraph"/>
              <w:spacing w:line="310" w:lineRule="exact"/>
              <w:ind w:left="88"/>
              <w:jc w:val="center"/>
              <w:rPr>
                <w:sz w:val="18"/>
              </w:rPr>
            </w:pPr>
            <w:r w:rsidRPr="00901F87">
              <w:rPr>
                <w:w w:val="99"/>
                <w:sz w:val="18"/>
              </w:rPr>
              <w:t>2</w:t>
            </w:r>
          </w:p>
        </w:tc>
        <w:tc>
          <w:tcPr>
            <w:tcW w:w="794" w:type="dxa"/>
            <w:shd w:val="clear" w:color="auto" w:fill="E5E4CA"/>
          </w:tcPr>
          <w:p w:rsidR="00935B1A" w:rsidRPr="00901F87" w:rsidRDefault="00782EBA">
            <w:pPr>
              <w:pStyle w:val="TableParagraph"/>
              <w:spacing w:line="310" w:lineRule="exact"/>
              <w:ind w:right="154"/>
              <w:jc w:val="right"/>
              <w:rPr>
                <w:sz w:val="18"/>
              </w:rPr>
            </w:pPr>
            <w:r w:rsidRPr="00901F87">
              <w:rPr>
                <w:w w:val="90"/>
                <w:sz w:val="18"/>
              </w:rPr>
              <w:t>5%</w:t>
            </w:r>
          </w:p>
        </w:tc>
        <w:tc>
          <w:tcPr>
            <w:tcW w:w="794" w:type="dxa"/>
            <w:tcBorders>
              <w:right w:val="nil"/>
            </w:tcBorders>
            <w:shd w:val="clear" w:color="auto" w:fill="E5E4CA"/>
          </w:tcPr>
          <w:p w:rsidR="00935B1A" w:rsidRPr="00901F87" w:rsidRDefault="00782EBA">
            <w:pPr>
              <w:pStyle w:val="TableParagraph"/>
              <w:spacing w:line="310" w:lineRule="exact"/>
              <w:ind w:right="295"/>
              <w:jc w:val="right"/>
              <w:rPr>
                <w:sz w:val="18"/>
              </w:rPr>
            </w:pPr>
            <w:r w:rsidRPr="00901F87">
              <w:rPr>
                <w:w w:val="99"/>
                <w:sz w:val="18"/>
              </w:rPr>
              <w:t>2</w:t>
            </w:r>
          </w:p>
        </w:tc>
      </w:tr>
      <w:tr w:rsidR="00935B1A" w:rsidRPr="00901F87">
        <w:trPr>
          <w:trHeight w:val="314"/>
        </w:trPr>
        <w:tc>
          <w:tcPr>
            <w:tcW w:w="3969" w:type="dxa"/>
            <w:tcBorders>
              <w:left w:val="nil"/>
              <w:bottom w:val="nil"/>
            </w:tcBorders>
            <w:shd w:val="clear" w:color="auto" w:fill="EFEFE1"/>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1588" w:type="dxa"/>
            <w:tcBorders>
              <w:bottom w:val="nil"/>
            </w:tcBorders>
            <w:shd w:val="clear" w:color="auto" w:fill="EFEFE1"/>
          </w:tcPr>
          <w:p w:rsidR="00935B1A" w:rsidRPr="00901F87" w:rsidRDefault="00935B1A">
            <w:pPr>
              <w:pStyle w:val="TableParagraph"/>
              <w:spacing w:line="240" w:lineRule="auto"/>
              <w:rPr>
                <w:rFonts w:ascii="Times New Roman"/>
                <w:sz w:val="16"/>
              </w:rPr>
            </w:pPr>
          </w:p>
        </w:tc>
        <w:tc>
          <w:tcPr>
            <w:tcW w:w="794" w:type="dxa"/>
            <w:tcBorders>
              <w:bottom w:val="nil"/>
            </w:tcBorders>
            <w:shd w:val="clear" w:color="auto" w:fill="EFEFE1"/>
          </w:tcPr>
          <w:p w:rsidR="00935B1A" w:rsidRPr="00901F87" w:rsidRDefault="00782EBA">
            <w:pPr>
              <w:pStyle w:val="TableParagraph"/>
              <w:spacing w:before="44" w:line="240" w:lineRule="auto"/>
              <w:ind w:right="153"/>
              <w:jc w:val="right"/>
              <w:rPr>
                <w:rFonts w:ascii="Arial"/>
                <w:b/>
                <w:sz w:val="18"/>
              </w:rPr>
            </w:pPr>
            <w:r w:rsidRPr="00901F87">
              <w:rPr>
                <w:rFonts w:ascii="Arial"/>
                <w:b/>
                <w:w w:val="95"/>
                <w:sz w:val="18"/>
              </w:rPr>
              <w:t>100%</w:t>
            </w:r>
          </w:p>
        </w:tc>
        <w:tc>
          <w:tcPr>
            <w:tcW w:w="794" w:type="dxa"/>
            <w:tcBorders>
              <w:bottom w:val="nil"/>
            </w:tcBorders>
            <w:shd w:val="clear" w:color="auto" w:fill="EFEFE1"/>
          </w:tcPr>
          <w:p w:rsidR="00935B1A" w:rsidRPr="00901F87" w:rsidRDefault="00782EBA">
            <w:pPr>
              <w:pStyle w:val="TableParagraph"/>
              <w:spacing w:before="44" w:line="240" w:lineRule="auto"/>
              <w:ind w:left="121" w:right="128"/>
              <w:jc w:val="center"/>
              <w:rPr>
                <w:rFonts w:ascii="Arial"/>
                <w:b/>
                <w:sz w:val="18"/>
              </w:rPr>
            </w:pPr>
            <w:r w:rsidRPr="00901F87">
              <w:rPr>
                <w:rFonts w:ascii="Arial"/>
                <w:b/>
                <w:sz w:val="18"/>
              </w:rPr>
              <w:t>19</w:t>
            </w:r>
          </w:p>
        </w:tc>
        <w:tc>
          <w:tcPr>
            <w:tcW w:w="794" w:type="dxa"/>
            <w:tcBorders>
              <w:bottom w:val="nil"/>
            </w:tcBorders>
            <w:shd w:val="clear" w:color="auto" w:fill="EFEFE1"/>
          </w:tcPr>
          <w:p w:rsidR="00935B1A" w:rsidRPr="00901F87" w:rsidRDefault="00782EBA">
            <w:pPr>
              <w:pStyle w:val="TableParagraph"/>
              <w:spacing w:before="44" w:line="240" w:lineRule="auto"/>
              <w:ind w:left="133" w:right="128"/>
              <w:jc w:val="center"/>
              <w:rPr>
                <w:rFonts w:ascii="Arial"/>
                <w:b/>
                <w:sz w:val="18"/>
              </w:rPr>
            </w:pPr>
            <w:r w:rsidRPr="00901F87">
              <w:rPr>
                <w:rFonts w:ascii="Arial"/>
                <w:b/>
                <w:sz w:val="18"/>
              </w:rPr>
              <w:t>100%</w:t>
            </w:r>
          </w:p>
        </w:tc>
        <w:tc>
          <w:tcPr>
            <w:tcW w:w="794" w:type="dxa"/>
            <w:tcBorders>
              <w:bottom w:val="nil"/>
            </w:tcBorders>
            <w:shd w:val="clear" w:color="auto" w:fill="EFEFE1"/>
          </w:tcPr>
          <w:p w:rsidR="00935B1A" w:rsidRPr="00901F87" w:rsidRDefault="00782EBA">
            <w:pPr>
              <w:pStyle w:val="TableParagraph"/>
              <w:spacing w:before="44" w:line="240" w:lineRule="auto"/>
              <w:ind w:left="281"/>
              <w:rPr>
                <w:rFonts w:ascii="Arial"/>
                <w:b/>
                <w:sz w:val="18"/>
              </w:rPr>
            </w:pPr>
            <w:r w:rsidRPr="00901F87">
              <w:rPr>
                <w:rFonts w:ascii="Arial"/>
                <w:b/>
                <w:sz w:val="18"/>
              </w:rPr>
              <w:t>29</w:t>
            </w:r>
          </w:p>
        </w:tc>
        <w:tc>
          <w:tcPr>
            <w:tcW w:w="794" w:type="dxa"/>
            <w:tcBorders>
              <w:bottom w:val="nil"/>
            </w:tcBorders>
            <w:shd w:val="clear" w:color="auto" w:fill="EFEFE1"/>
          </w:tcPr>
          <w:p w:rsidR="00935B1A" w:rsidRPr="00901F87" w:rsidRDefault="00782EBA">
            <w:pPr>
              <w:pStyle w:val="TableParagraph"/>
              <w:spacing w:before="44" w:line="240" w:lineRule="auto"/>
              <w:ind w:right="154"/>
              <w:jc w:val="right"/>
              <w:rPr>
                <w:rFonts w:ascii="Arial"/>
                <w:b/>
                <w:sz w:val="18"/>
              </w:rPr>
            </w:pPr>
            <w:r w:rsidRPr="00901F87">
              <w:rPr>
                <w:rFonts w:ascii="Arial"/>
                <w:b/>
                <w:w w:val="95"/>
                <w:sz w:val="18"/>
              </w:rPr>
              <w:t>100%</w:t>
            </w:r>
          </w:p>
        </w:tc>
        <w:tc>
          <w:tcPr>
            <w:tcW w:w="794" w:type="dxa"/>
            <w:tcBorders>
              <w:bottom w:val="nil"/>
              <w:right w:val="nil"/>
            </w:tcBorders>
            <w:shd w:val="clear" w:color="auto" w:fill="EFEFE1"/>
          </w:tcPr>
          <w:p w:rsidR="00935B1A" w:rsidRPr="00901F87" w:rsidRDefault="00782EBA">
            <w:pPr>
              <w:pStyle w:val="TableParagraph"/>
              <w:spacing w:before="44" w:line="240" w:lineRule="auto"/>
              <w:ind w:right="295"/>
              <w:jc w:val="right"/>
              <w:rPr>
                <w:rFonts w:ascii="Arial"/>
                <w:b/>
                <w:sz w:val="18"/>
              </w:rPr>
            </w:pPr>
            <w:r w:rsidRPr="00901F87">
              <w:rPr>
                <w:rFonts w:ascii="Arial"/>
                <w:b/>
                <w:w w:val="95"/>
                <w:sz w:val="18"/>
              </w:rPr>
              <w:t>48</w:t>
            </w:r>
          </w:p>
        </w:tc>
      </w:tr>
    </w:tbl>
    <w:p w:rsidR="00935B1A" w:rsidRPr="00901F87" w:rsidRDefault="00782EBA">
      <w:pPr>
        <w:spacing w:before="127" w:line="247" w:lineRule="auto"/>
        <w:ind w:left="202"/>
        <w:rPr>
          <w:rFonts w:ascii="Calibri" w:hAnsi="Calibri"/>
          <w:i/>
          <w:sz w:val="15"/>
        </w:rPr>
      </w:pPr>
      <w:r w:rsidRPr="00901F87">
        <w:rPr>
          <w:rFonts w:ascii="Arial" w:hAnsi="Arial"/>
          <w:i/>
          <w:sz w:val="15"/>
        </w:rPr>
        <w:t>Note:</w:t>
      </w:r>
      <w:r w:rsidRPr="00901F87">
        <w:rPr>
          <w:rFonts w:ascii="Arial" w:hAnsi="Arial"/>
          <w:i/>
          <w:spacing w:val="-16"/>
          <w:sz w:val="15"/>
        </w:rPr>
        <w:t xml:space="preserve"> </w:t>
      </w:r>
      <w:r w:rsidRPr="00901F87">
        <w:rPr>
          <w:rFonts w:ascii="Arial" w:hAnsi="Arial"/>
          <w:i/>
          <w:sz w:val="15"/>
        </w:rPr>
        <w:t>categories</w:t>
      </w:r>
      <w:r w:rsidRPr="00901F87">
        <w:rPr>
          <w:rFonts w:ascii="Arial" w:hAnsi="Arial"/>
          <w:i/>
          <w:spacing w:val="-16"/>
          <w:sz w:val="15"/>
        </w:rPr>
        <w:t xml:space="preserve"> </w:t>
      </w:r>
      <w:r w:rsidRPr="00901F87">
        <w:rPr>
          <w:rFonts w:ascii="Arial" w:hAnsi="Arial"/>
          <w:i/>
          <w:sz w:val="15"/>
        </w:rPr>
        <w:t>of</w:t>
      </w:r>
      <w:r w:rsidRPr="00901F87">
        <w:rPr>
          <w:rFonts w:ascii="Arial" w:hAnsi="Arial"/>
          <w:i/>
          <w:spacing w:val="-16"/>
          <w:sz w:val="15"/>
        </w:rPr>
        <w:t xml:space="preserve"> </w:t>
      </w:r>
      <w:r w:rsidRPr="00901F87">
        <w:rPr>
          <w:rFonts w:ascii="Arial" w:hAnsi="Arial"/>
          <w:i/>
          <w:sz w:val="15"/>
        </w:rPr>
        <w:t>death</w:t>
      </w:r>
      <w:r w:rsidRPr="00901F87">
        <w:rPr>
          <w:rFonts w:ascii="Arial" w:hAnsi="Arial"/>
          <w:i/>
          <w:spacing w:val="-16"/>
          <w:sz w:val="15"/>
        </w:rPr>
        <w:t xml:space="preserve"> </w:t>
      </w:r>
      <w:r w:rsidRPr="00901F87">
        <w:rPr>
          <w:rFonts w:ascii="Arial" w:hAnsi="Arial"/>
          <w:i/>
          <w:sz w:val="15"/>
        </w:rPr>
        <w:t>identified</w:t>
      </w:r>
      <w:r w:rsidRPr="00901F87">
        <w:rPr>
          <w:rFonts w:ascii="Arial" w:hAnsi="Arial"/>
          <w:i/>
          <w:spacing w:val="-16"/>
          <w:sz w:val="15"/>
        </w:rPr>
        <w:t xml:space="preserve"> </w:t>
      </w:r>
      <w:r w:rsidRPr="00901F87">
        <w:rPr>
          <w:rFonts w:ascii="Arial" w:hAnsi="Arial"/>
          <w:i/>
          <w:sz w:val="15"/>
        </w:rPr>
        <w:t>through</w:t>
      </w:r>
      <w:r w:rsidRPr="00901F87">
        <w:rPr>
          <w:rFonts w:ascii="Arial" w:hAnsi="Arial"/>
          <w:i/>
          <w:spacing w:val="-16"/>
          <w:sz w:val="15"/>
        </w:rPr>
        <w:t xml:space="preserve"> </w:t>
      </w:r>
      <w:r w:rsidRPr="00901F87">
        <w:rPr>
          <w:rFonts w:ascii="Arial" w:hAnsi="Arial"/>
          <w:i/>
          <w:sz w:val="15"/>
        </w:rPr>
        <w:t>information</w:t>
      </w:r>
      <w:r w:rsidRPr="00901F87">
        <w:rPr>
          <w:rFonts w:ascii="Arial" w:hAnsi="Arial"/>
          <w:i/>
          <w:spacing w:val="-16"/>
          <w:sz w:val="15"/>
        </w:rPr>
        <w:t xml:space="preserve"> </w:t>
      </w:r>
      <w:r w:rsidRPr="00901F87">
        <w:rPr>
          <w:rFonts w:ascii="Arial" w:hAnsi="Arial"/>
          <w:i/>
          <w:sz w:val="15"/>
        </w:rPr>
        <w:t>and</w:t>
      </w:r>
      <w:r w:rsidRPr="00901F87">
        <w:rPr>
          <w:rFonts w:ascii="Arial" w:hAnsi="Arial"/>
          <w:i/>
          <w:spacing w:val="-16"/>
          <w:sz w:val="15"/>
        </w:rPr>
        <w:t xml:space="preserve"> </w:t>
      </w:r>
      <w:r w:rsidRPr="00901F87">
        <w:rPr>
          <w:rFonts w:ascii="Arial" w:hAnsi="Arial"/>
          <w:i/>
          <w:sz w:val="15"/>
        </w:rPr>
        <w:t>documentation</w:t>
      </w:r>
      <w:r w:rsidRPr="00901F87">
        <w:rPr>
          <w:rFonts w:ascii="Arial" w:hAnsi="Arial"/>
          <w:i/>
          <w:spacing w:val="-16"/>
          <w:sz w:val="15"/>
        </w:rPr>
        <w:t xml:space="preserve"> </w:t>
      </w:r>
      <w:r w:rsidRPr="00901F87">
        <w:rPr>
          <w:rFonts w:ascii="Arial" w:hAnsi="Arial"/>
          <w:i/>
          <w:sz w:val="15"/>
        </w:rPr>
        <w:t>received</w:t>
      </w:r>
      <w:r w:rsidRPr="00901F87">
        <w:rPr>
          <w:rFonts w:ascii="Arial" w:hAnsi="Arial"/>
          <w:i/>
          <w:spacing w:val="-16"/>
          <w:sz w:val="15"/>
        </w:rPr>
        <w:t xml:space="preserve"> </w:t>
      </w:r>
      <w:r w:rsidRPr="00901F87">
        <w:rPr>
          <w:rFonts w:ascii="Arial" w:hAnsi="Arial"/>
          <w:i/>
          <w:sz w:val="15"/>
        </w:rPr>
        <w:t>from</w:t>
      </w:r>
      <w:r w:rsidRPr="00901F87">
        <w:rPr>
          <w:rFonts w:ascii="Arial" w:hAnsi="Arial"/>
          <w:i/>
          <w:spacing w:val="-16"/>
          <w:sz w:val="15"/>
        </w:rPr>
        <w:t xml:space="preserve"> </w:t>
      </w:r>
      <w:r w:rsidRPr="00901F87">
        <w:rPr>
          <w:rFonts w:ascii="Arial" w:hAnsi="Arial"/>
          <w:i/>
          <w:sz w:val="15"/>
        </w:rPr>
        <w:t>the</w:t>
      </w:r>
      <w:r w:rsidRPr="00901F87">
        <w:rPr>
          <w:rFonts w:ascii="Arial" w:hAnsi="Arial"/>
          <w:i/>
          <w:spacing w:val="-16"/>
          <w:sz w:val="15"/>
        </w:rPr>
        <w:t xml:space="preserve"> </w:t>
      </w:r>
      <w:r w:rsidRPr="00901F87">
        <w:rPr>
          <w:rFonts w:ascii="Arial" w:hAnsi="Arial"/>
          <w:i/>
          <w:sz w:val="15"/>
        </w:rPr>
        <w:t>State</w:t>
      </w:r>
      <w:r w:rsidRPr="00901F87">
        <w:rPr>
          <w:rFonts w:ascii="Arial" w:hAnsi="Arial"/>
          <w:i/>
          <w:spacing w:val="-16"/>
          <w:sz w:val="15"/>
        </w:rPr>
        <w:t xml:space="preserve"> </w:t>
      </w:r>
      <w:r w:rsidRPr="00901F87">
        <w:rPr>
          <w:rFonts w:ascii="Arial" w:hAnsi="Arial"/>
          <w:i/>
          <w:sz w:val="15"/>
        </w:rPr>
        <w:t>Coroner</w:t>
      </w:r>
      <w:r w:rsidRPr="00901F87">
        <w:rPr>
          <w:rFonts w:ascii="Arial" w:hAnsi="Arial"/>
          <w:i/>
          <w:spacing w:val="-16"/>
          <w:sz w:val="15"/>
        </w:rPr>
        <w:t xml:space="preserve"> </w:t>
      </w:r>
      <w:r w:rsidRPr="00901F87">
        <w:rPr>
          <w:rFonts w:ascii="Arial" w:hAnsi="Arial"/>
          <w:i/>
          <w:sz w:val="15"/>
        </w:rPr>
        <w:t>including</w:t>
      </w:r>
      <w:r w:rsidRPr="00901F87">
        <w:rPr>
          <w:rFonts w:ascii="Arial" w:hAnsi="Arial"/>
          <w:i/>
          <w:spacing w:val="-16"/>
          <w:sz w:val="15"/>
        </w:rPr>
        <w:t xml:space="preserve"> </w:t>
      </w:r>
      <w:r w:rsidRPr="00901F87">
        <w:rPr>
          <w:rFonts w:ascii="Arial" w:hAnsi="Arial"/>
          <w:i/>
          <w:sz w:val="15"/>
        </w:rPr>
        <w:t>coronial</w:t>
      </w:r>
      <w:r w:rsidRPr="00901F87">
        <w:rPr>
          <w:rFonts w:ascii="Arial" w:hAnsi="Arial"/>
          <w:i/>
          <w:spacing w:val="-16"/>
          <w:sz w:val="15"/>
        </w:rPr>
        <w:t xml:space="preserve"> </w:t>
      </w:r>
      <w:r w:rsidRPr="00901F87">
        <w:rPr>
          <w:rFonts w:ascii="Arial" w:hAnsi="Arial"/>
          <w:i/>
          <w:sz w:val="15"/>
        </w:rPr>
        <w:t>findings,</w:t>
      </w:r>
      <w:r w:rsidRPr="00901F87">
        <w:rPr>
          <w:rFonts w:ascii="Arial" w:hAnsi="Arial"/>
          <w:i/>
          <w:spacing w:val="-16"/>
          <w:sz w:val="15"/>
        </w:rPr>
        <w:t xml:space="preserve"> </w:t>
      </w:r>
      <w:r w:rsidRPr="00901F87">
        <w:rPr>
          <w:rFonts w:ascii="Arial" w:hAnsi="Arial"/>
          <w:i/>
          <w:sz w:val="15"/>
        </w:rPr>
        <w:t>medical</w:t>
      </w:r>
      <w:r w:rsidRPr="00901F87">
        <w:rPr>
          <w:rFonts w:ascii="Arial" w:hAnsi="Arial"/>
          <w:i/>
          <w:spacing w:val="-16"/>
          <w:sz w:val="15"/>
        </w:rPr>
        <w:t xml:space="preserve"> </w:t>
      </w:r>
      <w:r w:rsidRPr="00901F87">
        <w:rPr>
          <w:rFonts w:ascii="Arial" w:hAnsi="Arial"/>
          <w:i/>
          <w:sz w:val="15"/>
        </w:rPr>
        <w:t xml:space="preserve">inspection/ </w:t>
      </w:r>
      <w:r w:rsidRPr="00901F87">
        <w:rPr>
          <w:rFonts w:ascii="Calibri" w:hAnsi="Calibri"/>
          <w:i/>
          <w:sz w:val="15"/>
        </w:rPr>
        <w:t>examiner’s reports, and autopsy</w:t>
      </w:r>
      <w:r w:rsidRPr="00901F87">
        <w:rPr>
          <w:rFonts w:ascii="Calibri" w:hAnsi="Calibri"/>
          <w:i/>
          <w:spacing w:val="13"/>
          <w:sz w:val="15"/>
        </w:rPr>
        <w:t xml:space="preserve"> </w:t>
      </w:r>
      <w:r w:rsidRPr="00901F87">
        <w:rPr>
          <w:rFonts w:ascii="Calibri" w:hAnsi="Calibri"/>
          <w:i/>
          <w:sz w:val="15"/>
        </w:rPr>
        <w:t>reports.</w:t>
      </w:r>
    </w:p>
    <w:p w:rsidR="00935B1A" w:rsidRPr="00901F87" w:rsidRDefault="00782EBA">
      <w:pPr>
        <w:spacing w:before="34"/>
        <w:ind w:left="202"/>
        <w:rPr>
          <w:rFonts w:ascii="Arial"/>
          <w:i/>
          <w:sz w:val="15"/>
        </w:rPr>
      </w:pPr>
      <w:r w:rsidRPr="00901F87">
        <w:rPr>
          <w:rFonts w:ascii="Arial"/>
          <w:i/>
          <w:sz w:val="15"/>
        </w:rPr>
        <w:t>(n = 48 people)</w:t>
      </w:r>
    </w:p>
    <w:p w:rsidR="00935B1A" w:rsidRPr="00901F87" w:rsidRDefault="00935B1A">
      <w:pPr>
        <w:pStyle w:val="BodyText"/>
        <w:spacing w:before="2"/>
        <w:rPr>
          <w:rFonts w:ascii="Arial"/>
          <w:i/>
          <w:sz w:val="27"/>
        </w:rPr>
      </w:pPr>
    </w:p>
    <w:p w:rsidR="00935B1A" w:rsidRPr="00901F87" w:rsidRDefault="00782EBA">
      <w:pPr>
        <w:pStyle w:val="Heading5"/>
        <w:spacing w:before="0" w:line="240" w:lineRule="auto"/>
      </w:pPr>
      <w:bookmarkStart w:id="42" w:name="_TOC_250013"/>
      <w:bookmarkEnd w:id="42"/>
      <w:r w:rsidRPr="00901F87">
        <w:t>Respiratory diseases</w:t>
      </w:r>
    </w:p>
    <w:p w:rsidR="00935B1A" w:rsidRPr="00901F87" w:rsidRDefault="00935B1A">
      <w:pPr>
        <w:sectPr w:rsidR="00935B1A" w:rsidRPr="00901F87">
          <w:pgSz w:w="11910" w:h="16840"/>
          <w:pgMar w:top="860" w:right="660" w:bottom="900" w:left="620" w:header="0" w:footer="714" w:gutter="0"/>
          <w:cols w:space="720"/>
        </w:sectPr>
      </w:pPr>
    </w:p>
    <w:p w:rsidR="00935B1A" w:rsidRPr="00901F87" w:rsidRDefault="00782EBA">
      <w:pPr>
        <w:pStyle w:val="BodyText"/>
        <w:spacing w:before="90" w:line="160" w:lineRule="auto"/>
        <w:ind w:left="202"/>
        <w:jc w:val="both"/>
      </w:pPr>
      <w:r w:rsidRPr="00901F87">
        <w:rPr>
          <w:w w:val="105"/>
        </w:rPr>
        <w:lastRenderedPageBreak/>
        <w:t>Over a third of deaths that were in scope for the State Coroner had respiratory diseases as a preliminary cause of death. Of these deaths, aspiration pneumonia featured for seven people who died.</w:t>
      </w:r>
    </w:p>
    <w:p w:rsidR="00935B1A" w:rsidRPr="00901F87" w:rsidRDefault="00782EBA">
      <w:pPr>
        <w:pStyle w:val="BodyText"/>
        <w:spacing w:before="72" w:line="160" w:lineRule="auto"/>
        <w:ind w:left="202"/>
        <w:jc w:val="both"/>
        <w:rPr>
          <w:sz w:val="10"/>
        </w:rPr>
      </w:pPr>
      <w:r w:rsidRPr="00901F87">
        <w:rPr>
          <w:w w:val="105"/>
        </w:rPr>
        <w:t>Aspiration</w:t>
      </w:r>
      <w:r w:rsidRPr="00901F87">
        <w:rPr>
          <w:spacing w:val="-28"/>
          <w:w w:val="105"/>
        </w:rPr>
        <w:t xml:space="preserve"> </w:t>
      </w:r>
      <w:r w:rsidRPr="00901F87">
        <w:rPr>
          <w:w w:val="105"/>
        </w:rPr>
        <w:t>pneumonia</w:t>
      </w:r>
      <w:r w:rsidRPr="00901F87">
        <w:rPr>
          <w:spacing w:val="-28"/>
          <w:w w:val="105"/>
        </w:rPr>
        <w:t xml:space="preserve"> </w:t>
      </w:r>
      <w:r w:rsidRPr="00901F87">
        <w:rPr>
          <w:w w:val="105"/>
        </w:rPr>
        <w:t>is</w:t>
      </w:r>
      <w:r w:rsidRPr="00901F87">
        <w:rPr>
          <w:spacing w:val="-28"/>
          <w:w w:val="105"/>
        </w:rPr>
        <w:t xml:space="preserve"> </w:t>
      </w:r>
      <w:r w:rsidRPr="00901F87">
        <w:rPr>
          <w:w w:val="105"/>
        </w:rPr>
        <w:t>a</w:t>
      </w:r>
      <w:r w:rsidRPr="00901F87">
        <w:rPr>
          <w:spacing w:val="-28"/>
          <w:w w:val="105"/>
        </w:rPr>
        <w:t xml:space="preserve"> </w:t>
      </w:r>
      <w:r w:rsidRPr="00901F87">
        <w:rPr>
          <w:w w:val="105"/>
        </w:rPr>
        <w:t>life-threatening</w:t>
      </w:r>
      <w:r w:rsidRPr="00901F87">
        <w:rPr>
          <w:spacing w:val="-28"/>
          <w:w w:val="105"/>
        </w:rPr>
        <w:t xml:space="preserve"> </w:t>
      </w:r>
      <w:r w:rsidRPr="00901F87">
        <w:rPr>
          <w:w w:val="105"/>
        </w:rPr>
        <w:t>infection</w:t>
      </w:r>
      <w:r w:rsidRPr="00901F87">
        <w:rPr>
          <w:spacing w:val="-28"/>
          <w:w w:val="105"/>
        </w:rPr>
        <w:t xml:space="preserve"> </w:t>
      </w:r>
      <w:r w:rsidRPr="00901F87">
        <w:rPr>
          <w:w w:val="105"/>
        </w:rPr>
        <w:t>caused</w:t>
      </w:r>
      <w:r w:rsidRPr="00901F87">
        <w:rPr>
          <w:spacing w:val="-28"/>
          <w:w w:val="105"/>
        </w:rPr>
        <w:t xml:space="preserve"> </w:t>
      </w:r>
      <w:r w:rsidRPr="00901F87">
        <w:rPr>
          <w:w w:val="105"/>
        </w:rPr>
        <w:t>by inhaling</w:t>
      </w:r>
      <w:r w:rsidRPr="00901F87">
        <w:rPr>
          <w:spacing w:val="-24"/>
          <w:w w:val="105"/>
        </w:rPr>
        <w:t xml:space="preserve"> </w:t>
      </w:r>
      <w:r w:rsidRPr="00901F87">
        <w:rPr>
          <w:w w:val="105"/>
        </w:rPr>
        <w:t>food,</w:t>
      </w:r>
      <w:r w:rsidRPr="00901F87">
        <w:rPr>
          <w:spacing w:val="-24"/>
          <w:w w:val="105"/>
        </w:rPr>
        <w:t xml:space="preserve"> </w:t>
      </w:r>
      <w:r w:rsidRPr="00901F87">
        <w:rPr>
          <w:w w:val="105"/>
        </w:rPr>
        <w:t>fluid,</w:t>
      </w:r>
      <w:r w:rsidRPr="00901F87">
        <w:rPr>
          <w:spacing w:val="-24"/>
          <w:w w:val="105"/>
        </w:rPr>
        <w:t xml:space="preserve"> </w:t>
      </w:r>
      <w:r w:rsidRPr="00901F87">
        <w:rPr>
          <w:w w:val="105"/>
        </w:rPr>
        <w:t>saliva</w:t>
      </w:r>
      <w:r w:rsidRPr="00901F87">
        <w:rPr>
          <w:spacing w:val="-24"/>
          <w:w w:val="105"/>
        </w:rPr>
        <w:t xml:space="preserve"> </w:t>
      </w:r>
      <w:r w:rsidRPr="00901F87">
        <w:rPr>
          <w:w w:val="105"/>
        </w:rPr>
        <w:t>or</w:t>
      </w:r>
      <w:r w:rsidRPr="00901F87">
        <w:rPr>
          <w:spacing w:val="-24"/>
          <w:w w:val="105"/>
        </w:rPr>
        <w:t xml:space="preserve"> </w:t>
      </w:r>
      <w:r w:rsidRPr="00901F87">
        <w:rPr>
          <w:w w:val="105"/>
        </w:rPr>
        <w:t>vomit</w:t>
      </w:r>
      <w:r w:rsidRPr="00901F87">
        <w:rPr>
          <w:spacing w:val="-24"/>
          <w:w w:val="105"/>
        </w:rPr>
        <w:t xml:space="preserve"> </w:t>
      </w:r>
      <w:r w:rsidRPr="00901F87">
        <w:rPr>
          <w:w w:val="105"/>
        </w:rPr>
        <w:t>into</w:t>
      </w:r>
      <w:r w:rsidRPr="00901F87">
        <w:rPr>
          <w:spacing w:val="-24"/>
          <w:w w:val="105"/>
        </w:rPr>
        <w:t xml:space="preserve"> </w:t>
      </w:r>
      <w:r w:rsidRPr="00901F87">
        <w:rPr>
          <w:w w:val="105"/>
        </w:rPr>
        <w:t>the</w:t>
      </w:r>
      <w:r w:rsidRPr="00901F87">
        <w:rPr>
          <w:spacing w:val="-24"/>
          <w:w w:val="105"/>
        </w:rPr>
        <w:t xml:space="preserve"> </w:t>
      </w:r>
      <w:r w:rsidRPr="00901F87">
        <w:rPr>
          <w:w w:val="105"/>
        </w:rPr>
        <w:t>lungs.</w:t>
      </w:r>
      <w:r w:rsidRPr="00901F87">
        <w:rPr>
          <w:w w:val="105"/>
          <w:position w:val="6"/>
          <w:sz w:val="10"/>
        </w:rPr>
        <w:t>126</w:t>
      </w:r>
      <w:r w:rsidRPr="00901F87">
        <w:rPr>
          <w:spacing w:val="3"/>
          <w:w w:val="105"/>
          <w:position w:val="6"/>
          <w:sz w:val="10"/>
        </w:rPr>
        <w:t xml:space="preserve"> </w:t>
      </w:r>
      <w:r w:rsidRPr="00901F87">
        <w:rPr>
          <w:w w:val="105"/>
        </w:rPr>
        <w:t>Aspiration pneumonia is often avoidable if, in the event of aspiration occurring, timely medical treatment is obtained to reduce the</w:t>
      </w:r>
      <w:r w:rsidRPr="00901F87">
        <w:rPr>
          <w:spacing w:val="-7"/>
          <w:w w:val="105"/>
        </w:rPr>
        <w:t xml:space="preserve"> </w:t>
      </w:r>
      <w:r w:rsidRPr="00901F87">
        <w:rPr>
          <w:w w:val="105"/>
        </w:rPr>
        <w:t>risk</w:t>
      </w:r>
      <w:r w:rsidRPr="00901F87">
        <w:rPr>
          <w:spacing w:val="-7"/>
          <w:w w:val="105"/>
        </w:rPr>
        <w:t xml:space="preserve"> </w:t>
      </w:r>
      <w:r w:rsidRPr="00901F87">
        <w:rPr>
          <w:w w:val="105"/>
        </w:rPr>
        <w:t>of</w:t>
      </w:r>
      <w:r w:rsidRPr="00901F87">
        <w:rPr>
          <w:spacing w:val="-7"/>
          <w:w w:val="105"/>
        </w:rPr>
        <w:t xml:space="preserve"> </w:t>
      </w:r>
      <w:r w:rsidRPr="00901F87">
        <w:rPr>
          <w:w w:val="105"/>
        </w:rPr>
        <w:t>the</w:t>
      </w:r>
      <w:r w:rsidRPr="00901F87">
        <w:rPr>
          <w:spacing w:val="-7"/>
          <w:w w:val="105"/>
        </w:rPr>
        <w:t xml:space="preserve"> </w:t>
      </w:r>
      <w:r w:rsidRPr="00901F87">
        <w:rPr>
          <w:w w:val="105"/>
        </w:rPr>
        <w:t>condition</w:t>
      </w:r>
      <w:r w:rsidRPr="00901F87">
        <w:rPr>
          <w:spacing w:val="-7"/>
          <w:w w:val="105"/>
        </w:rPr>
        <w:t xml:space="preserve"> </w:t>
      </w:r>
      <w:r w:rsidRPr="00901F87">
        <w:rPr>
          <w:w w:val="105"/>
        </w:rPr>
        <w:t>progressing</w:t>
      </w:r>
      <w:r w:rsidRPr="00901F87">
        <w:rPr>
          <w:spacing w:val="-8"/>
          <w:w w:val="105"/>
        </w:rPr>
        <w:t xml:space="preserve"> </w:t>
      </w:r>
      <w:r w:rsidRPr="00901F87">
        <w:rPr>
          <w:w w:val="105"/>
        </w:rPr>
        <w:t>to</w:t>
      </w:r>
      <w:r w:rsidRPr="00901F87">
        <w:rPr>
          <w:spacing w:val="-7"/>
          <w:w w:val="105"/>
        </w:rPr>
        <w:t xml:space="preserve"> </w:t>
      </w:r>
      <w:r w:rsidRPr="00901F87">
        <w:rPr>
          <w:w w:val="105"/>
        </w:rPr>
        <w:t>a</w:t>
      </w:r>
      <w:r w:rsidRPr="00901F87">
        <w:rPr>
          <w:spacing w:val="-7"/>
          <w:w w:val="105"/>
        </w:rPr>
        <w:t xml:space="preserve"> </w:t>
      </w:r>
      <w:r w:rsidRPr="00901F87">
        <w:rPr>
          <w:w w:val="105"/>
        </w:rPr>
        <w:t>state</w:t>
      </w:r>
      <w:r w:rsidRPr="00901F87">
        <w:rPr>
          <w:spacing w:val="-7"/>
          <w:w w:val="105"/>
        </w:rPr>
        <w:t xml:space="preserve"> </w:t>
      </w:r>
      <w:r w:rsidRPr="00901F87">
        <w:rPr>
          <w:w w:val="105"/>
        </w:rPr>
        <w:t>of</w:t>
      </w:r>
      <w:r w:rsidRPr="00901F87">
        <w:rPr>
          <w:spacing w:val="-7"/>
          <w:w w:val="105"/>
        </w:rPr>
        <w:t xml:space="preserve"> </w:t>
      </w:r>
      <w:r w:rsidRPr="00901F87">
        <w:rPr>
          <w:w w:val="105"/>
        </w:rPr>
        <w:t>infection.</w:t>
      </w:r>
      <w:r w:rsidRPr="00901F87">
        <w:rPr>
          <w:w w:val="105"/>
          <w:position w:val="6"/>
          <w:sz w:val="10"/>
        </w:rPr>
        <w:t xml:space="preserve">127 </w:t>
      </w:r>
      <w:r w:rsidRPr="00901F87">
        <w:rPr>
          <w:w w:val="105"/>
        </w:rPr>
        <w:t>Recent Australian research highlighted data about a large proportion of avoidable deaths due to infections, and noted that people with intellectual disability experience delays, difficulties or differences in accessing specific and effective interventions for</w:t>
      </w:r>
      <w:r w:rsidRPr="00901F87">
        <w:rPr>
          <w:spacing w:val="-15"/>
          <w:w w:val="105"/>
        </w:rPr>
        <w:t xml:space="preserve"> </w:t>
      </w:r>
      <w:r w:rsidRPr="00901F87">
        <w:rPr>
          <w:w w:val="105"/>
        </w:rPr>
        <w:t>infections.</w:t>
      </w:r>
      <w:r w:rsidRPr="00901F87">
        <w:rPr>
          <w:w w:val="105"/>
          <w:position w:val="6"/>
          <w:sz w:val="10"/>
        </w:rPr>
        <w:t>128</w:t>
      </w: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spacing w:before="14"/>
        <w:rPr>
          <w:sz w:val="26"/>
        </w:rPr>
      </w:pPr>
    </w:p>
    <w:p w:rsidR="00935B1A" w:rsidRPr="00901F87" w:rsidRDefault="00F02F2B">
      <w:pPr>
        <w:pStyle w:val="ListParagraph"/>
        <w:numPr>
          <w:ilvl w:val="0"/>
          <w:numId w:val="4"/>
        </w:numPr>
        <w:tabs>
          <w:tab w:val="left" w:pos="486"/>
        </w:tabs>
        <w:spacing w:line="208" w:lineRule="auto"/>
        <w:ind w:right="985" w:hanging="283"/>
        <w:jc w:val="left"/>
        <w:rPr>
          <w:rFonts w:ascii="Arial Narrow" w:hAnsi="Arial Narrow"/>
          <w:sz w:val="14"/>
        </w:rPr>
      </w:pPr>
      <w:r w:rsidRPr="00901F87">
        <w:rPr>
          <w:noProof/>
          <w:lang w:val="en-AU" w:eastAsia="en-AU" w:bidi="ar-SA"/>
        </w:rPr>
        <mc:AlternateContent>
          <mc:Choice Requires="wps">
            <w:drawing>
              <wp:anchor distT="0" distB="0" distL="114300" distR="114300" simplePos="0" relativeHeight="2128" behindDoc="0" locked="0" layoutInCell="1" allowOverlap="1" wp14:anchorId="4190DACF" wp14:editId="6D26FCCE">
                <wp:simplePos x="0" y="0"/>
                <wp:positionH relativeFrom="page">
                  <wp:posOffset>3599815</wp:posOffset>
                </wp:positionH>
                <wp:positionV relativeFrom="paragraph">
                  <wp:posOffset>-10160</wp:posOffset>
                </wp:positionV>
                <wp:extent cx="0" cy="683895"/>
                <wp:effectExtent l="8890" t="8890" r="10160" b="12065"/>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45pt,-.8pt" to="283.4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" strokecolor="#231f20" strokeweight=".4pt">
                <w10:wrap anchorx="page"/>
              </v:line>
            </w:pict>
          </mc:Fallback>
        </mc:AlternateContent>
      </w:r>
      <w:r w:rsidR="00782EBA" w:rsidRPr="00901F87">
        <w:rPr>
          <w:rFonts w:ascii="Arial Narrow" w:hAnsi="Arial Narrow"/>
          <w:sz w:val="14"/>
        </w:rPr>
        <w:t>Department</w:t>
      </w:r>
      <w:r w:rsidR="00782EBA" w:rsidRPr="00901F87">
        <w:rPr>
          <w:rFonts w:ascii="Arial Narrow" w:hAnsi="Arial Narrow"/>
          <w:spacing w:val="-7"/>
          <w:sz w:val="14"/>
        </w:rPr>
        <w:t xml:space="preserve"> </w:t>
      </w:r>
      <w:r w:rsidR="00782EBA" w:rsidRPr="00901F87">
        <w:rPr>
          <w:rFonts w:ascii="Arial Narrow" w:hAnsi="Arial Narrow"/>
          <w:sz w:val="14"/>
        </w:rPr>
        <w:t>of</w:t>
      </w:r>
      <w:r w:rsidR="00782EBA" w:rsidRPr="00901F87">
        <w:rPr>
          <w:rFonts w:ascii="Arial Narrow" w:hAnsi="Arial Narrow"/>
          <w:spacing w:val="-7"/>
          <w:sz w:val="14"/>
        </w:rPr>
        <w:t xml:space="preserve"> </w:t>
      </w:r>
      <w:r w:rsidR="00782EBA" w:rsidRPr="00901F87">
        <w:rPr>
          <w:rFonts w:ascii="Arial Narrow" w:hAnsi="Arial Narrow"/>
          <w:sz w:val="14"/>
        </w:rPr>
        <w:t>Health</w:t>
      </w:r>
      <w:r w:rsidR="00782EBA" w:rsidRPr="00901F87">
        <w:rPr>
          <w:rFonts w:ascii="Arial Narrow" w:hAnsi="Arial Narrow"/>
          <w:spacing w:val="-7"/>
          <w:sz w:val="14"/>
        </w:rPr>
        <w:t xml:space="preserve"> </w:t>
      </w:r>
      <w:r w:rsidR="00782EBA" w:rsidRPr="00901F87">
        <w:rPr>
          <w:rFonts w:ascii="Arial Narrow" w:hAnsi="Arial Narrow"/>
          <w:sz w:val="14"/>
        </w:rPr>
        <w:t>and</w:t>
      </w:r>
      <w:r w:rsidR="00782EBA" w:rsidRPr="00901F87">
        <w:rPr>
          <w:rFonts w:ascii="Arial Narrow" w:hAnsi="Arial Narrow"/>
          <w:spacing w:val="-7"/>
          <w:sz w:val="14"/>
        </w:rPr>
        <w:t xml:space="preserve"> </w:t>
      </w:r>
      <w:r w:rsidR="00782EBA" w:rsidRPr="00901F87">
        <w:rPr>
          <w:rFonts w:ascii="Arial Narrow" w:hAnsi="Arial Narrow"/>
          <w:sz w:val="14"/>
        </w:rPr>
        <w:t>Human</w:t>
      </w:r>
      <w:r w:rsidR="00782EBA" w:rsidRPr="00901F87">
        <w:rPr>
          <w:rFonts w:ascii="Arial Narrow" w:hAnsi="Arial Narrow"/>
          <w:spacing w:val="-7"/>
          <w:sz w:val="14"/>
        </w:rPr>
        <w:t xml:space="preserve"> </w:t>
      </w:r>
      <w:r w:rsidR="00782EBA" w:rsidRPr="00901F87">
        <w:rPr>
          <w:rFonts w:ascii="Arial Narrow" w:hAnsi="Arial Narrow"/>
          <w:sz w:val="14"/>
        </w:rPr>
        <w:t>Services</w:t>
      </w:r>
      <w:r w:rsidR="00782EBA" w:rsidRPr="00901F87">
        <w:rPr>
          <w:rFonts w:ascii="Arial Narrow" w:hAnsi="Arial Narrow"/>
          <w:spacing w:val="-7"/>
          <w:sz w:val="14"/>
        </w:rPr>
        <w:t xml:space="preserve"> </w:t>
      </w:r>
      <w:r w:rsidR="00782EBA" w:rsidRPr="00901F87">
        <w:rPr>
          <w:rFonts w:ascii="Arial Narrow" w:hAnsi="Arial Narrow"/>
          <w:sz w:val="14"/>
        </w:rPr>
        <w:t>2015,</w:t>
      </w:r>
      <w:r w:rsidR="00782EBA" w:rsidRPr="00901F87">
        <w:rPr>
          <w:rFonts w:ascii="Arial Narrow" w:hAnsi="Arial Narrow"/>
          <w:spacing w:val="-7"/>
          <w:sz w:val="14"/>
        </w:rPr>
        <w:t xml:space="preserve"> </w:t>
      </w:r>
      <w:r w:rsidR="00782EBA" w:rsidRPr="00901F87">
        <w:rPr>
          <w:rFonts w:ascii="Arial Narrow" w:hAnsi="Arial Narrow"/>
          <w:sz w:val="14"/>
        </w:rPr>
        <w:t>op.</w:t>
      </w:r>
      <w:r w:rsidR="00782EBA" w:rsidRPr="00901F87">
        <w:rPr>
          <w:rFonts w:ascii="Arial Narrow" w:hAnsi="Arial Narrow"/>
          <w:spacing w:val="-7"/>
          <w:sz w:val="14"/>
        </w:rPr>
        <w:t xml:space="preserve"> </w:t>
      </w:r>
      <w:r w:rsidR="00782EBA" w:rsidRPr="00901F87">
        <w:rPr>
          <w:rFonts w:ascii="Arial Narrow" w:hAnsi="Arial Narrow"/>
          <w:sz w:val="14"/>
        </w:rPr>
        <w:t>cit.,</w:t>
      </w:r>
      <w:r w:rsidR="00782EBA" w:rsidRPr="00901F87">
        <w:rPr>
          <w:rFonts w:ascii="Arial Narrow" w:hAnsi="Arial Narrow"/>
          <w:spacing w:val="-7"/>
          <w:sz w:val="14"/>
        </w:rPr>
        <w:t xml:space="preserve"> </w:t>
      </w:r>
      <w:r w:rsidR="00782EBA" w:rsidRPr="00901F87">
        <w:rPr>
          <w:rFonts w:ascii="Arial Narrow" w:hAnsi="Arial Narrow"/>
          <w:sz w:val="14"/>
        </w:rPr>
        <w:t>‘5.14</w:t>
      </w:r>
      <w:r w:rsidR="00782EBA" w:rsidRPr="00901F87">
        <w:rPr>
          <w:rFonts w:ascii="Arial Narrow" w:hAnsi="Arial Narrow"/>
          <w:spacing w:val="-7"/>
          <w:sz w:val="14"/>
        </w:rPr>
        <w:t xml:space="preserve"> </w:t>
      </w:r>
      <w:r w:rsidR="00782EBA" w:rsidRPr="00901F87">
        <w:rPr>
          <w:rFonts w:ascii="Arial Narrow" w:hAnsi="Arial Narrow"/>
          <w:sz w:val="14"/>
        </w:rPr>
        <w:t>Managing deteriorating</w:t>
      </w:r>
      <w:r w:rsidR="00782EBA" w:rsidRPr="00901F87">
        <w:rPr>
          <w:rFonts w:ascii="Arial Narrow" w:hAnsi="Arial Narrow"/>
          <w:spacing w:val="-2"/>
          <w:sz w:val="14"/>
        </w:rPr>
        <w:t xml:space="preserve"> </w:t>
      </w:r>
      <w:r w:rsidR="00782EBA" w:rsidRPr="00901F87">
        <w:rPr>
          <w:rFonts w:ascii="Arial Narrow" w:hAnsi="Arial Narrow"/>
          <w:sz w:val="14"/>
        </w:rPr>
        <w:t>health’.</w:t>
      </w:r>
    </w:p>
    <w:p w:rsidR="00935B1A" w:rsidRPr="00901F87" w:rsidRDefault="00782EBA">
      <w:pPr>
        <w:pStyle w:val="ListParagraph"/>
        <w:numPr>
          <w:ilvl w:val="0"/>
          <w:numId w:val="4"/>
        </w:numPr>
        <w:tabs>
          <w:tab w:val="left" w:pos="486"/>
        </w:tabs>
        <w:spacing w:before="23" w:line="208" w:lineRule="auto"/>
        <w:ind w:right="282" w:hanging="283"/>
        <w:jc w:val="left"/>
        <w:rPr>
          <w:rFonts w:ascii="Arial Narrow" w:hAnsi="Arial Narrow"/>
          <w:sz w:val="14"/>
        </w:rPr>
      </w:pPr>
      <w:r w:rsidRPr="00901F87">
        <w:rPr>
          <w:rFonts w:ascii="Arial Narrow" w:hAnsi="Arial Narrow"/>
          <w:sz w:val="14"/>
        </w:rPr>
        <w:t xml:space="preserve">Güngen AC, Aydemir </w:t>
      </w:r>
      <w:r w:rsidRPr="00901F87">
        <w:rPr>
          <w:rFonts w:ascii="Arial Narrow" w:hAnsi="Arial Narrow"/>
          <w:spacing w:val="-8"/>
          <w:sz w:val="14"/>
        </w:rPr>
        <w:t xml:space="preserve">Y, </w:t>
      </w:r>
      <w:r w:rsidRPr="00901F87">
        <w:rPr>
          <w:rFonts w:ascii="Arial Narrow" w:hAnsi="Arial Narrow"/>
          <w:sz w:val="14"/>
        </w:rPr>
        <w:t xml:space="preserve">Güngen BD, </w:t>
      </w:r>
      <w:r w:rsidRPr="00901F87">
        <w:rPr>
          <w:rFonts w:ascii="Arial Narrow" w:hAnsi="Arial Narrow"/>
          <w:spacing w:val="-3"/>
          <w:sz w:val="14"/>
        </w:rPr>
        <w:t xml:space="preserve">Yazar </w:t>
      </w:r>
      <w:r w:rsidRPr="00901F87">
        <w:rPr>
          <w:rFonts w:ascii="Arial Narrow" w:hAnsi="Arial Narrow"/>
          <w:sz w:val="14"/>
        </w:rPr>
        <w:t>EE, Yağız O, Aras YG, Gümüş H and Erkorkmaz</w:t>
      </w:r>
      <w:r w:rsidRPr="00901F87">
        <w:rPr>
          <w:rFonts w:ascii="Arial Narrow" w:hAnsi="Arial Narrow"/>
          <w:spacing w:val="-8"/>
          <w:sz w:val="14"/>
        </w:rPr>
        <w:t xml:space="preserve"> </w:t>
      </w:r>
      <w:r w:rsidRPr="00901F87">
        <w:rPr>
          <w:rFonts w:ascii="Arial Narrow" w:hAnsi="Arial Narrow"/>
          <w:sz w:val="14"/>
        </w:rPr>
        <w:t>U</w:t>
      </w:r>
      <w:r w:rsidRPr="00901F87">
        <w:rPr>
          <w:rFonts w:ascii="Arial Narrow" w:hAnsi="Arial Narrow"/>
          <w:spacing w:val="-8"/>
          <w:sz w:val="14"/>
        </w:rPr>
        <w:t xml:space="preserve"> </w:t>
      </w:r>
      <w:r w:rsidRPr="00901F87">
        <w:rPr>
          <w:rFonts w:ascii="Arial Narrow" w:hAnsi="Arial Narrow"/>
          <w:sz w:val="14"/>
        </w:rPr>
        <w:t>2017,</w:t>
      </w:r>
      <w:r w:rsidRPr="00901F87">
        <w:rPr>
          <w:rFonts w:ascii="Arial Narrow" w:hAnsi="Arial Narrow"/>
          <w:spacing w:val="-8"/>
          <w:sz w:val="14"/>
        </w:rPr>
        <w:t xml:space="preserve"> </w:t>
      </w:r>
      <w:r w:rsidRPr="00901F87">
        <w:rPr>
          <w:rFonts w:ascii="Arial Narrow" w:hAnsi="Arial Narrow"/>
          <w:sz w:val="14"/>
        </w:rPr>
        <w:t>‘Effects</w:t>
      </w:r>
      <w:r w:rsidRPr="00901F87">
        <w:rPr>
          <w:rFonts w:ascii="Arial Narrow" w:hAnsi="Arial Narrow"/>
          <w:spacing w:val="-8"/>
          <w:sz w:val="14"/>
        </w:rPr>
        <w:t xml:space="preserve"> </w:t>
      </w:r>
      <w:r w:rsidRPr="00901F87">
        <w:rPr>
          <w:rFonts w:ascii="Arial Narrow" w:hAnsi="Arial Narrow"/>
          <w:sz w:val="14"/>
        </w:rPr>
        <w:t>of</w:t>
      </w:r>
      <w:r w:rsidRPr="00901F87">
        <w:rPr>
          <w:rFonts w:ascii="Arial Narrow" w:hAnsi="Arial Narrow"/>
          <w:spacing w:val="-8"/>
          <w:sz w:val="14"/>
        </w:rPr>
        <w:t xml:space="preserve"> </w:t>
      </w:r>
      <w:r w:rsidRPr="00901F87">
        <w:rPr>
          <w:rFonts w:ascii="Arial Narrow" w:hAnsi="Arial Narrow"/>
          <w:sz w:val="14"/>
        </w:rPr>
        <w:t>aspiration</w:t>
      </w:r>
      <w:r w:rsidRPr="00901F87">
        <w:rPr>
          <w:rFonts w:ascii="Arial Narrow" w:hAnsi="Arial Narrow"/>
          <w:spacing w:val="-8"/>
          <w:sz w:val="14"/>
        </w:rPr>
        <w:t xml:space="preserve"> </w:t>
      </w:r>
      <w:r w:rsidRPr="00901F87">
        <w:rPr>
          <w:rFonts w:ascii="Arial Narrow" w:hAnsi="Arial Narrow"/>
          <w:sz w:val="14"/>
        </w:rPr>
        <w:t>pneumonia</w:t>
      </w:r>
      <w:r w:rsidRPr="00901F87">
        <w:rPr>
          <w:rFonts w:ascii="Arial Narrow" w:hAnsi="Arial Narrow"/>
          <w:spacing w:val="-8"/>
          <w:sz w:val="14"/>
        </w:rPr>
        <w:t xml:space="preserve"> </w:t>
      </w:r>
      <w:r w:rsidRPr="00901F87">
        <w:rPr>
          <w:rFonts w:ascii="Arial Narrow" w:hAnsi="Arial Narrow"/>
          <w:sz w:val="14"/>
        </w:rPr>
        <w:t>on</w:t>
      </w:r>
      <w:r w:rsidRPr="00901F87">
        <w:rPr>
          <w:rFonts w:ascii="Arial Narrow" w:hAnsi="Arial Narrow"/>
          <w:spacing w:val="-8"/>
          <w:sz w:val="14"/>
        </w:rPr>
        <w:t xml:space="preserve"> </w:t>
      </w:r>
      <w:r w:rsidRPr="00901F87">
        <w:rPr>
          <w:rFonts w:ascii="Arial Narrow" w:hAnsi="Arial Narrow"/>
          <w:sz w:val="14"/>
        </w:rPr>
        <w:t>the</w:t>
      </w:r>
      <w:r w:rsidRPr="00901F87">
        <w:rPr>
          <w:rFonts w:ascii="Arial Narrow" w:hAnsi="Arial Narrow"/>
          <w:spacing w:val="-8"/>
          <w:sz w:val="14"/>
        </w:rPr>
        <w:t xml:space="preserve"> </w:t>
      </w:r>
      <w:r w:rsidRPr="00901F87">
        <w:rPr>
          <w:rFonts w:ascii="Arial Narrow" w:hAnsi="Arial Narrow"/>
          <w:sz w:val="14"/>
        </w:rPr>
        <w:t>intensive</w:t>
      </w:r>
      <w:r w:rsidRPr="00901F87">
        <w:rPr>
          <w:rFonts w:ascii="Arial Narrow" w:hAnsi="Arial Narrow"/>
          <w:spacing w:val="-8"/>
          <w:sz w:val="14"/>
        </w:rPr>
        <w:t xml:space="preserve"> </w:t>
      </w:r>
      <w:r w:rsidRPr="00901F87">
        <w:rPr>
          <w:rFonts w:ascii="Arial Narrow" w:hAnsi="Arial Narrow"/>
          <w:sz w:val="14"/>
        </w:rPr>
        <w:t>care</w:t>
      </w:r>
      <w:r w:rsidRPr="00901F87">
        <w:rPr>
          <w:rFonts w:ascii="Arial Narrow" w:hAnsi="Arial Narrow"/>
          <w:spacing w:val="-8"/>
          <w:sz w:val="14"/>
        </w:rPr>
        <w:t xml:space="preserve"> </w:t>
      </w:r>
      <w:r w:rsidRPr="00901F87">
        <w:rPr>
          <w:rFonts w:ascii="Arial Narrow" w:hAnsi="Arial Narrow"/>
          <w:sz w:val="14"/>
        </w:rPr>
        <w:t xml:space="preserve">requirements and in-hospital mortality of hospitalised patients with acute cerebrovascular disease’, </w:t>
      </w:r>
      <w:r w:rsidRPr="00901F87">
        <w:rPr>
          <w:rFonts w:ascii="Arial Narrow" w:hAnsi="Arial Narrow"/>
          <w:i/>
          <w:sz w:val="14"/>
        </w:rPr>
        <w:t>Archives of Medical Science</w:t>
      </w:r>
      <w:r w:rsidRPr="00901F87">
        <w:rPr>
          <w:rFonts w:ascii="Arial Narrow" w:hAnsi="Arial Narrow"/>
          <w:sz w:val="14"/>
        </w:rPr>
        <w:t>, vol. 13, no. 5, pp. 1062–1068, doi: 10.5114/ aoms.2016.61011; Office of the Public</w:t>
      </w:r>
      <w:r w:rsidRPr="00901F87">
        <w:rPr>
          <w:rFonts w:ascii="Arial Narrow" w:hAnsi="Arial Narrow"/>
          <w:spacing w:val="-25"/>
          <w:sz w:val="14"/>
        </w:rPr>
        <w:t xml:space="preserve"> </w:t>
      </w:r>
      <w:r w:rsidRPr="00901F87">
        <w:rPr>
          <w:rFonts w:ascii="Arial Narrow" w:hAnsi="Arial Narrow"/>
          <w:sz w:val="14"/>
        </w:rPr>
        <w:t>Advocate 2016, op. cit.</w:t>
      </w:r>
    </w:p>
    <w:p w:rsidR="00935B1A" w:rsidRPr="00901F87" w:rsidRDefault="00782EBA">
      <w:pPr>
        <w:pStyle w:val="BodyText"/>
        <w:spacing w:before="90" w:line="160" w:lineRule="auto"/>
        <w:ind w:left="356" w:right="103"/>
        <w:jc w:val="both"/>
        <w:rPr>
          <w:sz w:val="10"/>
        </w:rPr>
      </w:pPr>
      <w:r w:rsidRPr="00901F87">
        <w:br w:type="column"/>
      </w:r>
      <w:r w:rsidRPr="00901F87">
        <w:rPr>
          <w:w w:val="105"/>
        </w:rPr>
        <w:lastRenderedPageBreak/>
        <w:t>Preventive measures including eating and swallowing assessments, along with awareness of vulnerability to infections and respiratory conditions, has been</w:t>
      </w:r>
      <w:r w:rsidRPr="00901F87">
        <w:rPr>
          <w:spacing w:val="-34"/>
          <w:w w:val="105"/>
        </w:rPr>
        <w:t xml:space="preserve"> </w:t>
      </w:r>
      <w:r w:rsidRPr="00901F87">
        <w:rPr>
          <w:w w:val="105"/>
        </w:rPr>
        <w:t>emphasised in the literature and through reviews of deaths in other jurisdictions.</w:t>
      </w:r>
      <w:r w:rsidRPr="00901F87">
        <w:rPr>
          <w:w w:val="105"/>
          <w:position w:val="6"/>
          <w:sz w:val="10"/>
        </w:rPr>
        <w:t>129</w:t>
      </w:r>
    </w:p>
    <w:p w:rsidR="00935B1A" w:rsidRPr="00901F87" w:rsidRDefault="00782EBA">
      <w:pPr>
        <w:pStyle w:val="BodyText"/>
        <w:spacing w:before="73" w:line="160" w:lineRule="auto"/>
        <w:ind w:left="356" w:right="102"/>
        <w:jc w:val="both"/>
      </w:pPr>
      <w:r w:rsidRPr="00901F87">
        <w:rPr>
          <w:w w:val="105"/>
        </w:rPr>
        <w:t>We</w:t>
      </w:r>
      <w:r w:rsidRPr="00901F87">
        <w:rPr>
          <w:spacing w:val="-26"/>
          <w:w w:val="105"/>
        </w:rPr>
        <w:t xml:space="preserve"> </w:t>
      </w:r>
      <w:r w:rsidRPr="00901F87">
        <w:rPr>
          <w:w w:val="105"/>
        </w:rPr>
        <w:t>have</w:t>
      </w:r>
      <w:r w:rsidRPr="00901F87">
        <w:rPr>
          <w:spacing w:val="-26"/>
          <w:w w:val="105"/>
        </w:rPr>
        <w:t xml:space="preserve"> </w:t>
      </w:r>
      <w:r w:rsidRPr="00901F87">
        <w:rPr>
          <w:w w:val="105"/>
        </w:rPr>
        <w:t>observed</w:t>
      </w:r>
      <w:r w:rsidRPr="00901F87">
        <w:rPr>
          <w:spacing w:val="-26"/>
          <w:w w:val="105"/>
        </w:rPr>
        <w:t xml:space="preserve"> </w:t>
      </w:r>
      <w:r w:rsidRPr="00901F87">
        <w:rPr>
          <w:w w:val="105"/>
        </w:rPr>
        <w:t>that</w:t>
      </w:r>
      <w:r w:rsidRPr="00901F87">
        <w:rPr>
          <w:spacing w:val="-26"/>
          <w:w w:val="105"/>
        </w:rPr>
        <w:t xml:space="preserve"> </w:t>
      </w:r>
      <w:r w:rsidRPr="00901F87">
        <w:rPr>
          <w:w w:val="105"/>
        </w:rPr>
        <w:t>while</w:t>
      </w:r>
      <w:r w:rsidRPr="00901F87">
        <w:rPr>
          <w:spacing w:val="-26"/>
          <w:w w:val="105"/>
        </w:rPr>
        <w:t xml:space="preserve"> </w:t>
      </w:r>
      <w:r w:rsidRPr="00901F87">
        <w:rPr>
          <w:w w:val="105"/>
        </w:rPr>
        <w:t>some</w:t>
      </w:r>
      <w:r w:rsidRPr="00901F87">
        <w:rPr>
          <w:spacing w:val="-26"/>
          <w:w w:val="105"/>
        </w:rPr>
        <w:t xml:space="preserve"> </w:t>
      </w:r>
      <w:r w:rsidRPr="00901F87">
        <w:rPr>
          <w:w w:val="105"/>
        </w:rPr>
        <w:t>service</w:t>
      </w:r>
      <w:r w:rsidRPr="00901F87">
        <w:rPr>
          <w:spacing w:val="-26"/>
          <w:w w:val="105"/>
        </w:rPr>
        <w:t xml:space="preserve"> </w:t>
      </w:r>
      <w:r w:rsidRPr="00901F87">
        <w:rPr>
          <w:w w:val="105"/>
        </w:rPr>
        <w:t>providers</w:t>
      </w:r>
      <w:r w:rsidRPr="00901F87">
        <w:rPr>
          <w:spacing w:val="-26"/>
          <w:w w:val="105"/>
        </w:rPr>
        <w:t xml:space="preserve"> </w:t>
      </w:r>
      <w:r w:rsidRPr="00901F87">
        <w:rPr>
          <w:w w:val="105"/>
        </w:rPr>
        <w:t>we</w:t>
      </w:r>
      <w:r w:rsidRPr="00901F87">
        <w:rPr>
          <w:spacing w:val="-26"/>
          <w:w w:val="105"/>
        </w:rPr>
        <w:t xml:space="preserve"> </w:t>
      </w:r>
      <w:r w:rsidRPr="00901F87">
        <w:rPr>
          <w:w w:val="105"/>
        </w:rPr>
        <w:t>have investigated</w:t>
      </w:r>
      <w:r w:rsidRPr="00901F87">
        <w:rPr>
          <w:spacing w:val="-16"/>
          <w:w w:val="105"/>
        </w:rPr>
        <w:t xml:space="preserve"> </w:t>
      </w:r>
      <w:r w:rsidRPr="00901F87">
        <w:rPr>
          <w:w w:val="105"/>
        </w:rPr>
        <w:t>have</w:t>
      </w:r>
      <w:r w:rsidRPr="00901F87">
        <w:rPr>
          <w:spacing w:val="-16"/>
          <w:w w:val="105"/>
        </w:rPr>
        <w:t xml:space="preserve"> </w:t>
      </w:r>
      <w:r w:rsidRPr="00901F87">
        <w:rPr>
          <w:w w:val="105"/>
        </w:rPr>
        <w:t>excellent</w:t>
      </w:r>
      <w:r w:rsidRPr="00901F87">
        <w:rPr>
          <w:spacing w:val="-16"/>
          <w:w w:val="105"/>
        </w:rPr>
        <w:t xml:space="preserve"> </w:t>
      </w:r>
      <w:r w:rsidRPr="00901F87">
        <w:rPr>
          <w:w w:val="105"/>
        </w:rPr>
        <w:t>policy</w:t>
      </w:r>
      <w:r w:rsidRPr="00901F87">
        <w:rPr>
          <w:spacing w:val="-16"/>
          <w:w w:val="105"/>
        </w:rPr>
        <w:t xml:space="preserve"> </w:t>
      </w:r>
      <w:r w:rsidRPr="00901F87">
        <w:rPr>
          <w:w w:val="105"/>
        </w:rPr>
        <w:t>and</w:t>
      </w:r>
      <w:r w:rsidRPr="00901F87">
        <w:rPr>
          <w:spacing w:val="-16"/>
          <w:w w:val="105"/>
        </w:rPr>
        <w:t xml:space="preserve"> </w:t>
      </w:r>
      <w:r w:rsidRPr="00901F87">
        <w:rPr>
          <w:w w:val="105"/>
        </w:rPr>
        <w:t>procedure</w:t>
      </w:r>
      <w:r w:rsidRPr="00901F87">
        <w:rPr>
          <w:spacing w:val="-16"/>
          <w:w w:val="105"/>
        </w:rPr>
        <w:t xml:space="preserve"> </w:t>
      </w:r>
      <w:r w:rsidRPr="00901F87">
        <w:rPr>
          <w:w w:val="105"/>
        </w:rPr>
        <w:t>manuals</w:t>
      </w:r>
      <w:r w:rsidRPr="00901F87">
        <w:rPr>
          <w:spacing w:val="-15"/>
          <w:w w:val="105"/>
        </w:rPr>
        <w:t xml:space="preserve"> </w:t>
      </w:r>
      <w:r w:rsidRPr="00901F87">
        <w:rPr>
          <w:w w:val="105"/>
        </w:rPr>
        <w:t>to guide</w:t>
      </w:r>
      <w:r w:rsidRPr="00901F87">
        <w:rPr>
          <w:spacing w:val="-16"/>
          <w:w w:val="105"/>
        </w:rPr>
        <w:t xml:space="preserve"> </w:t>
      </w:r>
      <w:r w:rsidRPr="00901F87">
        <w:rPr>
          <w:w w:val="105"/>
        </w:rPr>
        <w:t>staff</w:t>
      </w:r>
      <w:r w:rsidRPr="00901F87">
        <w:rPr>
          <w:spacing w:val="-15"/>
          <w:w w:val="105"/>
        </w:rPr>
        <w:t xml:space="preserve"> </w:t>
      </w:r>
      <w:r w:rsidRPr="00901F87">
        <w:rPr>
          <w:w w:val="105"/>
        </w:rPr>
        <w:t>to</w:t>
      </w:r>
      <w:r w:rsidRPr="00901F87">
        <w:rPr>
          <w:spacing w:val="-15"/>
          <w:w w:val="105"/>
        </w:rPr>
        <w:t xml:space="preserve"> </w:t>
      </w:r>
      <w:r w:rsidRPr="00901F87">
        <w:rPr>
          <w:w w:val="105"/>
        </w:rPr>
        <w:t>provide</w:t>
      </w:r>
      <w:r w:rsidRPr="00901F87">
        <w:rPr>
          <w:spacing w:val="-16"/>
          <w:w w:val="105"/>
        </w:rPr>
        <w:t xml:space="preserve"> </w:t>
      </w:r>
      <w:r w:rsidRPr="00901F87">
        <w:rPr>
          <w:w w:val="105"/>
        </w:rPr>
        <w:t>high</w:t>
      </w:r>
      <w:r w:rsidRPr="00901F87">
        <w:rPr>
          <w:spacing w:val="-16"/>
          <w:w w:val="105"/>
        </w:rPr>
        <w:t xml:space="preserve"> </w:t>
      </w:r>
      <w:r w:rsidRPr="00901F87">
        <w:rPr>
          <w:w w:val="105"/>
        </w:rPr>
        <w:t>standards</w:t>
      </w:r>
      <w:r w:rsidRPr="00901F87">
        <w:rPr>
          <w:spacing w:val="-15"/>
          <w:w w:val="105"/>
        </w:rPr>
        <w:t xml:space="preserve"> </w:t>
      </w:r>
      <w:r w:rsidRPr="00901F87">
        <w:rPr>
          <w:w w:val="105"/>
        </w:rPr>
        <w:t>of</w:t>
      </w:r>
      <w:r w:rsidRPr="00901F87">
        <w:rPr>
          <w:spacing w:val="-15"/>
          <w:w w:val="105"/>
        </w:rPr>
        <w:t xml:space="preserve"> </w:t>
      </w:r>
      <w:r w:rsidRPr="00901F87">
        <w:rPr>
          <w:w w:val="105"/>
        </w:rPr>
        <w:t>care</w:t>
      </w:r>
      <w:r w:rsidRPr="00901F87">
        <w:rPr>
          <w:spacing w:val="-15"/>
          <w:w w:val="105"/>
        </w:rPr>
        <w:t xml:space="preserve"> </w:t>
      </w:r>
      <w:r w:rsidRPr="00901F87">
        <w:rPr>
          <w:w w:val="105"/>
        </w:rPr>
        <w:t>in</w:t>
      </w:r>
      <w:r w:rsidRPr="00901F87">
        <w:rPr>
          <w:spacing w:val="-15"/>
          <w:w w:val="105"/>
        </w:rPr>
        <w:t xml:space="preserve"> </w:t>
      </w:r>
      <w:r w:rsidRPr="00901F87">
        <w:rPr>
          <w:w w:val="105"/>
        </w:rPr>
        <w:t>areas</w:t>
      </w:r>
      <w:r w:rsidRPr="00901F87">
        <w:rPr>
          <w:spacing w:val="-15"/>
          <w:w w:val="105"/>
        </w:rPr>
        <w:t xml:space="preserve"> </w:t>
      </w:r>
      <w:r w:rsidRPr="00901F87">
        <w:rPr>
          <w:w w:val="105"/>
        </w:rPr>
        <w:t>such</w:t>
      </w:r>
      <w:r w:rsidRPr="00901F87">
        <w:rPr>
          <w:spacing w:val="-15"/>
          <w:w w:val="105"/>
        </w:rPr>
        <w:t xml:space="preserve"> </w:t>
      </w:r>
      <w:r w:rsidRPr="00901F87">
        <w:rPr>
          <w:w w:val="105"/>
        </w:rPr>
        <w:t>as safe</w:t>
      </w:r>
      <w:r w:rsidRPr="00901F87">
        <w:rPr>
          <w:spacing w:val="-25"/>
          <w:w w:val="105"/>
        </w:rPr>
        <w:t xml:space="preserve"> </w:t>
      </w:r>
      <w:r w:rsidRPr="00901F87">
        <w:rPr>
          <w:w w:val="105"/>
        </w:rPr>
        <w:t>mealtime</w:t>
      </w:r>
      <w:r w:rsidRPr="00901F87">
        <w:rPr>
          <w:spacing w:val="-25"/>
          <w:w w:val="105"/>
        </w:rPr>
        <w:t xml:space="preserve"> </w:t>
      </w:r>
      <w:r w:rsidRPr="00901F87">
        <w:rPr>
          <w:w w:val="105"/>
        </w:rPr>
        <w:t>assistance,</w:t>
      </w:r>
      <w:r w:rsidRPr="00901F87">
        <w:rPr>
          <w:spacing w:val="-25"/>
          <w:w w:val="105"/>
        </w:rPr>
        <w:t xml:space="preserve"> </w:t>
      </w:r>
      <w:r w:rsidRPr="00901F87">
        <w:rPr>
          <w:w w:val="105"/>
        </w:rPr>
        <w:t>such</w:t>
      </w:r>
      <w:r w:rsidRPr="00901F87">
        <w:rPr>
          <w:spacing w:val="-25"/>
          <w:w w:val="105"/>
        </w:rPr>
        <w:t xml:space="preserve"> </w:t>
      </w:r>
      <w:r w:rsidRPr="00901F87">
        <w:rPr>
          <w:w w:val="105"/>
        </w:rPr>
        <w:t>guidelines</w:t>
      </w:r>
      <w:r w:rsidRPr="00901F87">
        <w:rPr>
          <w:spacing w:val="-25"/>
          <w:w w:val="105"/>
        </w:rPr>
        <w:t xml:space="preserve"> </w:t>
      </w:r>
      <w:r w:rsidRPr="00901F87">
        <w:rPr>
          <w:w w:val="105"/>
        </w:rPr>
        <w:t>and</w:t>
      </w:r>
      <w:r w:rsidRPr="00901F87">
        <w:rPr>
          <w:spacing w:val="-25"/>
          <w:w w:val="105"/>
        </w:rPr>
        <w:t xml:space="preserve"> </w:t>
      </w:r>
      <w:r w:rsidRPr="00901F87">
        <w:rPr>
          <w:w w:val="105"/>
        </w:rPr>
        <w:t>advice</w:t>
      </w:r>
      <w:r w:rsidRPr="00901F87">
        <w:rPr>
          <w:spacing w:val="-25"/>
          <w:w w:val="105"/>
        </w:rPr>
        <w:t xml:space="preserve"> </w:t>
      </w:r>
      <w:r w:rsidRPr="00901F87">
        <w:rPr>
          <w:w w:val="105"/>
        </w:rPr>
        <w:t>are</w:t>
      </w:r>
      <w:r w:rsidRPr="00901F87">
        <w:rPr>
          <w:spacing w:val="-25"/>
          <w:w w:val="105"/>
        </w:rPr>
        <w:t xml:space="preserve"> </w:t>
      </w:r>
      <w:r w:rsidRPr="00901F87">
        <w:rPr>
          <w:w w:val="105"/>
        </w:rPr>
        <w:t>not consistently</w:t>
      </w:r>
      <w:r w:rsidRPr="00901F87">
        <w:rPr>
          <w:spacing w:val="-21"/>
          <w:w w:val="105"/>
        </w:rPr>
        <w:t xml:space="preserve"> </w:t>
      </w:r>
      <w:r w:rsidRPr="00901F87">
        <w:rPr>
          <w:w w:val="105"/>
        </w:rPr>
        <w:t>adhered</w:t>
      </w:r>
      <w:r w:rsidRPr="00901F87">
        <w:rPr>
          <w:spacing w:val="-21"/>
          <w:w w:val="105"/>
        </w:rPr>
        <w:t xml:space="preserve"> </w:t>
      </w:r>
      <w:r w:rsidRPr="00901F87">
        <w:rPr>
          <w:w w:val="105"/>
        </w:rPr>
        <w:t>to</w:t>
      </w:r>
      <w:r w:rsidRPr="00901F87">
        <w:rPr>
          <w:spacing w:val="-21"/>
          <w:w w:val="105"/>
        </w:rPr>
        <w:t xml:space="preserve"> </w:t>
      </w:r>
      <w:r w:rsidRPr="00901F87">
        <w:rPr>
          <w:w w:val="105"/>
        </w:rPr>
        <w:t>and</w:t>
      </w:r>
      <w:r w:rsidRPr="00901F87">
        <w:rPr>
          <w:spacing w:val="-21"/>
          <w:w w:val="105"/>
        </w:rPr>
        <w:t xml:space="preserve"> </w:t>
      </w:r>
      <w:r w:rsidRPr="00901F87">
        <w:rPr>
          <w:w w:val="105"/>
        </w:rPr>
        <w:t>at</w:t>
      </w:r>
      <w:r w:rsidRPr="00901F87">
        <w:rPr>
          <w:spacing w:val="-21"/>
          <w:w w:val="105"/>
        </w:rPr>
        <w:t xml:space="preserve"> </w:t>
      </w:r>
      <w:r w:rsidRPr="00901F87">
        <w:rPr>
          <w:w w:val="105"/>
        </w:rPr>
        <w:t>times,</w:t>
      </w:r>
      <w:r w:rsidRPr="00901F87">
        <w:rPr>
          <w:spacing w:val="-21"/>
          <w:w w:val="105"/>
        </w:rPr>
        <w:t xml:space="preserve"> </w:t>
      </w:r>
      <w:r w:rsidRPr="00901F87">
        <w:rPr>
          <w:w w:val="105"/>
        </w:rPr>
        <w:t>disregarded</w:t>
      </w:r>
      <w:r w:rsidRPr="00901F87">
        <w:rPr>
          <w:spacing w:val="-21"/>
          <w:w w:val="105"/>
        </w:rPr>
        <w:t xml:space="preserve"> </w:t>
      </w:r>
      <w:r w:rsidRPr="00901F87">
        <w:rPr>
          <w:w w:val="105"/>
        </w:rPr>
        <w:t>altogether. The outcomes for people with disability in such cases are bleak.</w:t>
      </w: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rPr>
          <w:sz w:val="24"/>
        </w:rPr>
      </w:pPr>
    </w:p>
    <w:p w:rsidR="00935B1A" w:rsidRPr="00901F87" w:rsidRDefault="00935B1A">
      <w:pPr>
        <w:pStyle w:val="BodyText"/>
        <w:spacing w:before="17"/>
        <w:rPr>
          <w:sz w:val="25"/>
        </w:rPr>
      </w:pPr>
    </w:p>
    <w:p w:rsidR="00935B1A" w:rsidRPr="00901F87" w:rsidRDefault="00782EBA">
      <w:pPr>
        <w:pStyle w:val="ListParagraph"/>
        <w:numPr>
          <w:ilvl w:val="0"/>
          <w:numId w:val="4"/>
        </w:numPr>
        <w:tabs>
          <w:tab w:val="left" w:pos="300"/>
        </w:tabs>
        <w:ind w:left="299" w:hanging="283"/>
        <w:jc w:val="left"/>
        <w:rPr>
          <w:rFonts w:ascii="Arial Narrow"/>
          <w:sz w:val="14"/>
        </w:rPr>
      </w:pPr>
      <w:r w:rsidRPr="00901F87">
        <w:rPr>
          <w:rFonts w:ascii="Arial Narrow"/>
          <w:sz w:val="14"/>
        </w:rPr>
        <w:t>Trollor et al. 2017, op. cit. p.</w:t>
      </w:r>
      <w:r w:rsidRPr="00901F87">
        <w:rPr>
          <w:rFonts w:ascii="Arial Narrow"/>
          <w:spacing w:val="-9"/>
          <w:sz w:val="14"/>
        </w:rPr>
        <w:t xml:space="preserve"> </w:t>
      </w:r>
      <w:r w:rsidRPr="00901F87">
        <w:rPr>
          <w:rFonts w:ascii="Arial Narrow"/>
          <w:sz w:val="14"/>
        </w:rPr>
        <w:t>7.</w:t>
      </w:r>
    </w:p>
    <w:p w:rsidR="00935B1A" w:rsidRPr="00901F87" w:rsidRDefault="00782EBA">
      <w:pPr>
        <w:pStyle w:val="ListParagraph"/>
        <w:numPr>
          <w:ilvl w:val="0"/>
          <w:numId w:val="4"/>
        </w:numPr>
        <w:tabs>
          <w:tab w:val="left" w:pos="300"/>
        </w:tabs>
        <w:spacing w:before="19" w:line="208" w:lineRule="auto"/>
        <w:ind w:left="299" w:right="3351" w:hanging="283"/>
        <w:jc w:val="left"/>
        <w:rPr>
          <w:rFonts w:ascii="Arial Narrow"/>
          <w:sz w:val="14"/>
        </w:rPr>
      </w:pPr>
      <w:r w:rsidRPr="00901F87">
        <w:rPr>
          <w:rFonts w:ascii="Arial Narrow"/>
          <w:sz w:val="14"/>
        </w:rPr>
        <w:t>Office</w:t>
      </w:r>
      <w:r w:rsidRPr="00901F87">
        <w:rPr>
          <w:rFonts w:ascii="Arial Narrow"/>
          <w:spacing w:val="-7"/>
          <w:sz w:val="14"/>
        </w:rPr>
        <w:t xml:space="preserve"> </w:t>
      </w:r>
      <w:r w:rsidRPr="00901F87">
        <w:rPr>
          <w:rFonts w:ascii="Arial Narrow"/>
          <w:sz w:val="14"/>
        </w:rPr>
        <w:t>of</w:t>
      </w:r>
      <w:r w:rsidRPr="00901F87">
        <w:rPr>
          <w:rFonts w:ascii="Arial Narrow"/>
          <w:spacing w:val="-7"/>
          <w:sz w:val="14"/>
        </w:rPr>
        <w:t xml:space="preserve"> </w:t>
      </w:r>
      <w:r w:rsidRPr="00901F87">
        <w:rPr>
          <w:rFonts w:ascii="Arial Narrow"/>
          <w:sz w:val="14"/>
        </w:rPr>
        <w:t>the</w:t>
      </w:r>
      <w:r w:rsidRPr="00901F87">
        <w:rPr>
          <w:rFonts w:ascii="Arial Narrow"/>
          <w:spacing w:val="-7"/>
          <w:sz w:val="14"/>
        </w:rPr>
        <w:t xml:space="preserve"> </w:t>
      </w:r>
      <w:r w:rsidRPr="00901F87">
        <w:rPr>
          <w:rFonts w:ascii="Arial Narrow"/>
          <w:sz w:val="14"/>
        </w:rPr>
        <w:t>Public</w:t>
      </w:r>
      <w:r w:rsidRPr="00901F87">
        <w:rPr>
          <w:rFonts w:ascii="Arial Narrow"/>
          <w:spacing w:val="-12"/>
          <w:sz w:val="14"/>
        </w:rPr>
        <w:t xml:space="preserve"> </w:t>
      </w:r>
      <w:r w:rsidRPr="00901F87">
        <w:rPr>
          <w:rFonts w:ascii="Arial Narrow"/>
          <w:sz w:val="14"/>
        </w:rPr>
        <w:t>Advocate</w:t>
      </w:r>
      <w:r w:rsidRPr="00901F87">
        <w:rPr>
          <w:rFonts w:ascii="Arial Narrow"/>
          <w:spacing w:val="-7"/>
          <w:sz w:val="14"/>
        </w:rPr>
        <w:t xml:space="preserve"> </w:t>
      </w:r>
      <w:r w:rsidRPr="00901F87">
        <w:rPr>
          <w:rFonts w:ascii="Arial Narrow"/>
          <w:sz w:val="14"/>
        </w:rPr>
        <w:t>2016, op.</w:t>
      </w:r>
      <w:r w:rsidRPr="00901F87">
        <w:rPr>
          <w:rFonts w:ascii="Arial Narrow"/>
          <w:spacing w:val="-2"/>
          <w:sz w:val="14"/>
        </w:rPr>
        <w:t xml:space="preserve"> </w:t>
      </w:r>
      <w:r w:rsidRPr="00901F87">
        <w:rPr>
          <w:rFonts w:ascii="Arial Narrow"/>
          <w:sz w:val="14"/>
        </w:rPr>
        <w:t>cit.</w:t>
      </w:r>
    </w:p>
    <w:p w:rsidR="00935B1A" w:rsidRPr="00901F87" w:rsidRDefault="00935B1A">
      <w:pPr>
        <w:spacing w:line="208" w:lineRule="auto"/>
        <w:rPr>
          <w:rFonts w:ascii="Arial Narrow"/>
          <w:sz w:val="14"/>
        </w:rPr>
        <w:sectPr w:rsidR="00935B1A" w:rsidRPr="00901F87">
          <w:type w:val="continuous"/>
          <w:pgSz w:w="11910" w:h="16840"/>
          <w:pgMar w:top="1580" w:right="660" w:bottom="280" w:left="620" w:header="720" w:footer="720" w:gutter="0"/>
          <w:cols w:num="2" w:space="720" w:equalWidth="0">
            <w:col w:w="5164" w:space="40"/>
            <w:col w:w="5426"/>
          </w:cols>
        </w:sectPr>
      </w:pPr>
    </w:p>
    <w:p w:rsidR="00935B1A" w:rsidRPr="00901F87" w:rsidRDefault="00935B1A">
      <w:pPr>
        <w:pStyle w:val="BodyText"/>
        <w:rPr>
          <w:rFonts w:ascii="Arial Narrow"/>
          <w:sz w:val="20"/>
        </w:rPr>
      </w:pPr>
    </w:p>
    <w:p w:rsidR="00935B1A" w:rsidRPr="00901F87" w:rsidRDefault="00935B1A">
      <w:pPr>
        <w:pStyle w:val="BodyText"/>
        <w:spacing w:before="1"/>
        <w:rPr>
          <w:rFonts w:ascii="Arial Narrow"/>
          <w:sz w:val="24"/>
        </w:rPr>
      </w:pPr>
    </w:p>
    <w:p w:rsidR="00935B1A" w:rsidRPr="00901F87" w:rsidRDefault="00935B1A">
      <w:pPr>
        <w:rPr>
          <w:rFonts w:ascii="Arial Narrow"/>
          <w:sz w:val="24"/>
        </w:rPr>
        <w:sectPr w:rsidR="00935B1A" w:rsidRPr="00901F87">
          <w:pgSz w:w="11910" w:h="16840"/>
          <w:pgMar w:top="1580" w:right="660" w:bottom="900" w:left="620" w:header="0" w:footer="714" w:gutter="0"/>
          <w:cols w:space="720"/>
        </w:sectPr>
      </w:pPr>
    </w:p>
    <w:p w:rsidR="00935B1A" w:rsidRPr="00901F87" w:rsidRDefault="00782EBA">
      <w:pPr>
        <w:pStyle w:val="Heading5"/>
        <w:spacing w:line="240" w:lineRule="auto"/>
        <w:ind w:left="145"/>
      </w:pPr>
      <w:bookmarkStart w:id="43" w:name="_TOC_250012"/>
      <w:bookmarkEnd w:id="43"/>
      <w:r w:rsidRPr="00901F87">
        <w:lastRenderedPageBreak/>
        <w:t>Choking deaths and aspiration risk</w:t>
      </w:r>
    </w:p>
    <w:p w:rsidR="00935B1A" w:rsidRPr="00901F87" w:rsidRDefault="00782EBA">
      <w:pPr>
        <w:pStyle w:val="BodyText"/>
        <w:spacing w:before="136" w:line="160" w:lineRule="auto"/>
        <w:ind w:left="145" w:right="38"/>
        <w:jc w:val="both"/>
      </w:pPr>
      <w:r w:rsidRPr="00901F87">
        <w:rPr>
          <w:w w:val="105"/>
        </w:rPr>
        <w:t>It is of significant concern that during the relatively short period we have been undertaking this work, there have  been three cases reported to our office where the person’s preliminary cause of death was choking on food. This represents 6 per cent of cases where there was a coronial finding about cause of death, or where the State Coroner had received information about the preliminary cause of death. All three people were in receipt of shared supported accommodation at the time of their death. At the time of finalising this report, our investigations into the disability service provision for the three people whose preliminary cause of death was choking, and whose deaths therefore may have been avoidable, are ongoing.</w:t>
      </w:r>
    </w:p>
    <w:p w:rsidR="00935B1A" w:rsidRPr="00901F87" w:rsidRDefault="00782EBA">
      <w:pPr>
        <w:pStyle w:val="BodyText"/>
        <w:spacing w:before="81" w:line="160" w:lineRule="auto"/>
        <w:ind w:left="145" w:right="38"/>
        <w:jc w:val="both"/>
      </w:pPr>
      <w:r w:rsidRPr="00901F87">
        <w:rPr>
          <w:w w:val="105"/>
        </w:rPr>
        <w:t>We have undertaken preliminary analysis of questionnaire data completed by service providers for the three people whose preliminary cause of death was choking on food and the seven people whose preliminary cause of death was aspiration pneumonia. Of the 10 people, we have observed that:</w:t>
      </w:r>
    </w:p>
    <w:p w:rsidR="00935B1A" w:rsidRPr="00901F87" w:rsidRDefault="00782EBA">
      <w:pPr>
        <w:pStyle w:val="ListParagraph"/>
        <w:numPr>
          <w:ilvl w:val="0"/>
          <w:numId w:val="19"/>
        </w:numPr>
        <w:tabs>
          <w:tab w:val="left" w:pos="293"/>
        </w:tabs>
        <w:spacing w:line="261" w:lineRule="exact"/>
        <w:ind w:hanging="147"/>
        <w:rPr>
          <w:sz w:val="18"/>
        </w:rPr>
      </w:pPr>
      <w:r w:rsidRPr="00901F87">
        <w:rPr>
          <w:w w:val="105"/>
          <w:sz w:val="18"/>
        </w:rPr>
        <w:t>all</w:t>
      </w:r>
      <w:r w:rsidRPr="00901F87">
        <w:rPr>
          <w:spacing w:val="-10"/>
          <w:w w:val="105"/>
          <w:sz w:val="18"/>
        </w:rPr>
        <w:t xml:space="preserve"> </w:t>
      </w:r>
      <w:r w:rsidRPr="00901F87">
        <w:rPr>
          <w:w w:val="105"/>
          <w:sz w:val="18"/>
        </w:rPr>
        <w:t>resided</w:t>
      </w:r>
      <w:r w:rsidRPr="00901F87">
        <w:rPr>
          <w:spacing w:val="-10"/>
          <w:w w:val="105"/>
          <w:sz w:val="18"/>
        </w:rPr>
        <w:t xml:space="preserve"> </w:t>
      </w:r>
      <w:r w:rsidRPr="00901F87">
        <w:rPr>
          <w:w w:val="105"/>
          <w:sz w:val="18"/>
        </w:rPr>
        <w:t>in</w:t>
      </w:r>
      <w:r w:rsidRPr="00901F87">
        <w:rPr>
          <w:spacing w:val="-10"/>
          <w:w w:val="105"/>
          <w:sz w:val="18"/>
        </w:rPr>
        <w:t xml:space="preserve"> </w:t>
      </w:r>
      <w:r w:rsidRPr="00901F87">
        <w:rPr>
          <w:w w:val="105"/>
          <w:sz w:val="18"/>
        </w:rPr>
        <w:t>shared</w:t>
      </w:r>
      <w:r w:rsidRPr="00901F87">
        <w:rPr>
          <w:spacing w:val="-10"/>
          <w:w w:val="105"/>
          <w:sz w:val="18"/>
        </w:rPr>
        <w:t xml:space="preserve"> </w:t>
      </w:r>
      <w:r w:rsidRPr="00901F87">
        <w:rPr>
          <w:w w:val="105"/>
          <w:sz w:val="18"/>
        </w:rPr>
        <w:t>supported</w:t>
      </w:r>
      <w:r w:rsidRPr="00901F87">
        <w:rPr>
          <w:spacing w:val="-10"/>
          <w:w w:val="105"/>
          <w:sz w:val="18"/>
        </w:rPr>
        <w:t xml:space="preserve"> </w:t>
      </w:r>
      <w:r w:rsidRPr="00901F87">
        <w:rPr>
          <w:w w:val="105"/>
          <w:sz w:val="18"/>
        </w:rPr>
        <w:t>accommodation</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three</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female,</w:t>
      </w:r>
      <w:r w:rsidRPr="00901F87">
        <w:rPr>
          <w:spacing w:val="-10"/>
          <w:w w:val="105"/>
          <w:sz w:val="18"/>
        </w:rPr>
        <w:t xml:space="preserve"> </w:t>
      </w:r>
      <w:r w:rsidRPr="00901F87">
        <w:rPr>
          <w:w w:val="105"/>
          <w:sz w:val="18"/>
        </w:rPr>
        <w:t>seven</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male</w:t>
      </w:r>
    </w:p>
    <w:p w:rsidR="00935B1A" w:rsidRPr="00901F87" w:rsidRDefault="00782EBA">
      <w:pPr>
        <w:pStyle w:val="ListParagraph"/>
        <w:numPr>
          <w:ilvl w:val="0"/>
          <w:numId w:val="19"/>
        </w:numPr>
        <w:tabs>
          <w:tab w:val="left" w:pos="293"/>
        </w:tabs>
        <w:spacing w:before="42" w:line="160" w:lineRule="auto"/>
        <w:ind w:right="311" w:hanging="147"/>
        <w:rPr>
          <w:sz w:val="18"/>
        </w:rPr>
      </w:pPr>
      <w:r w:rsidRPr="00901F87">
        <w:rPr>
          <w:sz w:val="18"/>
        </w:rPr>
        <w:t>ages at death ranged from 39 years to 77 years, and the average age at death was 54</w:t>
      </w:r>
      <w:r w:rsidRPr="00901F87">
        <w:rPr>
          <w:spacing w:val="-31"/>
          <w:sz w:val="18"/>
        </w:rPr>
        <w:t xml:space="preserve"> </w:t>
      </w:r>
      <w:r w:rsidRPr="00901F87">
        <w:rPr>
          <w:sz w:val="18"/>
        </w:rPr>
        <w:t>years</w:t>
      </w:r>
    </w:p>
    <w:p w:rsidR="00935B1A" w:rsidRPr="00901F87" w:rsidRDefault="00782EBA">
      <w:pPr>
        <w:pStyle w:val="ListParagraph"/>
        <w:numPr>
          <w:ilvl w:val="0"/>
          <w:numId w:val="19"/>
        </w:numPr>
        <w:tabs>
          <w:tab w:val="left" w:pos="293"/>
        </w:tabs>
        <w:spacing w:before="36" w:line="160" w:lineRule="auto"/>
        <w:ind w:right="551" w:hanging="147"/>
        <w:rPr>
          <w:sz w:val="18"/>
        </w:rPr>
      </w:pPr>
      <w:r w:rsidRPr="00901F87">
        <w:rPr>
          <w:w w:val="105"/>
          <w:sz w:val="18"/>
        </w:rPr>
        <w:t>eight</w:t>
      </w:r>
      <w:r w:rsidRPr="00901F87">
        <w:rPr>
          <w:spacing w:val="-20"/>
          <w:w w:val="105"/>
          <w:sz w:val="18"/>
        </w:rPr>
        <w:t xml:space="preserve"> </w:t>
      </w:r>
      <w:r w:rsidRPr="00901F87">
        <w:rPr>
          <w:w w:val="105"/>
          <w:sz w:val="18"/>
        </w:rPr>
        <w:t>people</w:t>
      </w:r>
      <w:r w:rsidRPr="00901F87">
        <w:rPr>
          <w:spacing w:val="-20"/>
          <w:w w:val="105"/>
          <w:sz w:val="18"/>
        </w:rPr>
        <w:t xml:space="preserve"> </w:t>
      </w:r>
      <w:r w:rsidRPr="00901F87">
        <w:rPr>
          <w:w w:val="105"/>
          <w:sz w:val="18"/>
        </w:rPr>
        <w:t>were</w:t>
      </w:r>
      <w:r w:rsidRPr="00901F87">
        <w:rPr>
          <w:spacing w:val="-20"/>
          <w:w w:val="105"/>
          <w:sz w:val="18"/>
        </w:rPr>
        <w:t xml:space="preserve"> </w:t>
      </w:r>
      <w:r w:rsidRPr="00901F87">
        <w:rPr>
          <w:w w:val="105"/>
          <w:sz w:val="18"/>
        </w:rPr>
        <w:t>described</w:t>
      </w:r>
      <w:r w:rsidRPr="00901F87">
        <w:rPr>
          <w:spacing w:val="-20"/>
          <w:w w:val="105"/>
          <w:sz w:val="18"/>
        </w:rPr>
        <w:t xml:space="preserve"> </w:t>
      </w:r>
      <w:r w:rsidRPr="00901F87">
        <w:rPr>
          <w:w w:val="105"/>
          <w:sz w:val="18"/>
        </w:rPr>
        <w:t>as</w:t>
      </w:r>
      <w:r w:rsidRPr="00901F87">
        <w:rPr>
          <w:spacing w:val="-20"/>
          <w:w w:val="105"/>
          <w:sz w:val="18"/>
        </w:rPr>
        <w:t xml:space="preserve"> </w:t>
      </w:r>
      <w:r w:rsidRPr="00901F87">
        <w:rPr>
          <w:w w:val="105"/>
          <w:sz w:val="18"/>
        </w:rPr>
        <w:t>having</w:t>
      </w:r>
      <w:r w:rsidRPr="00901F87">
        <w:rPr>
          <w:spacing w:val="-20"/>
          <w:w w:val="105"/>
          <w:sz w:val="18"/>
        </w:rPr>
        <w:t xml:space="preserve"> </w:t>
      </w:r>
      <w:r w:rsidRPr="00901F87">
        <w:rPr>
          <w:w w:val="105"/>
          <w:sz w:val="18"/>
        </w:rPr>
        <w:t>an</w:t>
      </w:r>
      <w:r w:rsidRPr="00901F87">
        <w:rPr>
          <w:spacing w:val="-20"/>
          <w:w w:val="105"/>
          <w:sz w:val="18"/>
        </w:rPr>
        <w:t xml:space="preserve"> </w:t>
      </w:r>
      <w:r w:rsidRPr="00901F87">
        <w:rPr>
          <w:w w:val="105"/>
          <w:sz w:val="18"/>
        </w:rPr>
        <w:t>intellectual disability</w:t>
      </w:r>
    </w:p>
    <w:p w:rsidR="00935B1A" w:rsidRPr="00901F87" w:rsidRDefault="00782EBA">
      <w:pPr>
        <w:pStyle w:val="ListParagraph"/>
        <w:numPr>
          <w:ilvl w:val="0"/>
          <w:numId w:val="19"/>
        </w:numPr>
        <w:tabs>
          <w:tab w:val="left" w:pos="293"/>
        </w:tabs>
        <w:spacing w:line="257" w:lineRule="exact"/>
        <w:ind w:hanging="147"/>
        <w:rPr>
          <w:sz w:val="10"/>
        </w:rPr>
      </w:pPr>
      <w:r w:rsidRPr="00901F87">
        <w:rPr>
          <w:sz w:val="18"/>
        </w:rPr>
        <w:t>six people were known to have</w:t>
      </w:r>
      <w:r w:rsidRPr="00901F87">
        <w:rPr>
          <w:spacing w:val="-16"/>
          <w:sz w:val="18"/>
        </w:rPr>
        <w:t xml:space="preserve"> </w:t>
      </w:r>
      <w:r w:rsidRPr="00901F87">
        <w:rPr>
          <w:sz w:val="18"/>
        </w:rPr>
        <w:t>dysphagia</w:t>
      </w:r>
      <w:r w:rsidRPr="00901F87">
        <w:rPr>
          <w:position w:val="6"/>
          <w:sz w:val="10"/>
        </w:rPr>
        <w:t>130</w:t>
      </w:r>
    </w:p>
    <w:p w:rsidR="00935B1A" w:rsidRPr="00901F87" w:rsidRDefault="00782EBA">
      <w:pPr>
        <w:pStyle w:val="ListParagraph"/>
        <w:numPr>
          <w:ilvl w:val="0"/>
          <w:numId w:val="19"/>
        </w:numPr>
        <w:tabs>
          <w:tab w:val="left" w:pos="293"/>
        </w:tabs>
        <w:spacing w:before="41" w:line="160" w:lineRule="auto"/>
        <w:ind w:right="405" w:hanging="147"/>
        <w:rPr>
          <w:sz w:val="18"/>
        </w:rPr>
      </w:pPr>
      <w:r w:rsidRPr="00901F87">
        <w:rPr>
          <w:w w:val="105"/>
          <w:sz w:val="18"/>
        </w:rPr>
        <w:t>service</w:t>
      </w:r>
      <w:r w:rsidRPr="00901F87">
        <w:rPr>
          <w:spacing w:val="-21"/>
          <w:w w:val="105"/>
          <w:sz w:val="18"/>
        </w:rPr>
        <w:t xml:space="preserve"> </w:t>
      </w:r>
      <w:r w:rsidRPr="00901F87">
        <w:rPr>
          <w:w w:val="105"/>
          <w:sz w:val="18"/>
        </w:rPr>
        <w:t>providers</w:t>
      </w:r>
      <w:r w:rsidRPr="00901F87">
        <w:rPr>
          <w:spacing w:val="-21"/>
          <w:w w:val="105"/>
          <w:sz w:val="18"/>
        </w:rPr>
        <w:t xml:space="preserve"> </w:t>
      </w:r>
      <w:r w:rsidRPr="00901F87">
        <w:rPr>
          <w:w w:val="105"/>
          <w:sz w:val="18"/>
        </w:rPr>
        <w:t>were</w:t>
      </w:r>
      <w:r w:rsidRPr="00901F87">
        <w:rPr>
          <w:spacing w:val="-21"/>
          <w:w w:val="105"/>
          <w:sz w:val="18"/>
        </w:rPr>
        <w:t xml:space="preserve"> </w:t>
      </w:r>
      <w:r w:rsidRPr="00901F87">
        <w:rPr>
          <w:w w:val="105"/>
          <w:sz w:val="18"/>
        </w:rPr>
        <w:t>unsure</w:t>
      </w:r>
      <w:r w:rsidRPr="00901F87">
        <w:rPr>
          <w:spacing w:val="-21"/>
          <w:w w:val="105"/>
          <w:sz w:val="18"/>
        </w:rPr>
        <w:t xml:space="preserve"> </w:t>
      </w:r>
      <w:r w:rsidRPr="00901F87">
        <w:rPr>
          <w:w w:val="105"/>
          <w:sz w:val="18"/>
        </w:rPr>
        <w:t>if</w:t>
      </w:r>
      <w:r w:rsidRPr="00901F87">
        <w:rPr>
          <w:spacing w:val="-21"/>
          <w:w w:val="105"/>
          <w:sz w:val="18"/>
        </w:rPr>
        <w:t xml:space="preserve"> </w:t>
      </w:r>
      <w:r w:rsidRPr="00901F87">
        <w:rPr>
          <w:w w:val="105"/>
          <w:sz w:val="18"/>
        </w:rPr>
        <w:t>swallowing</w:t>
      </w:r>
      <w:r w:rsidRPr="00901F87">
        <w:rPr>
          <w:spacing w:val="-21"/>
          <w:w w:val="105"/>
          <w:sz w:val="18"/>
        </w:rPr>
        <w:t xml:space="preserve"> </w:t>
      </w:r>
      <w:r w:rsidRPr="00901F87">
        <w:rPr>
          <w:w w:val="105"/>
          <w:sz w:val="18"/>
        </w:rPr>
        <w:t>and</w:t>
      </w:r>
      <w:r w:rsidRPr="00901F87">
        <w:rPr>
          <w:spacing w:val="-21"/>
          <w:w w:val="105"/>
          <w:sz w:val="18"/>
        </w:rPr>
        <w:t xml:space="preserve"> </w:t>
      </w:r>
      <w:r w:rsidRPr="00901F87">
        <w:rPr>
          <w:w w:val="105"/>
          <w:sz w:val="18"/>
        </w:rPr>
        <w:t>eating issues</w:t>
      </w:r>
      <w:r w:rsidRPr="00901F87">
        <w:rPr>
          <w:spacing w:val="-9"/>
          <w:w w:val="105"/>
          <w:sz w:val="18"/>
        </w:rPr>
        <w:t xml:space="preserve"> </w:t>
      </w:r>
      <w:r w:rsidRPr="00901F87">
        <w:rPr>
          <w:w w:val="105"/>
          <w:sz w:val="18"/>
        </w:rPr>
        <w:t>were</w:t>
      </w:r>
      <w:r w:rsidRPr="00901F87">
        <w:rPr>
          <w:spacing w:val="-9"/>
          <w:w w:val="105"/>
          <w:sz w:val="18"/>
        </w:rPr>
        <w:t xml:space="preserve"> </w:t>
      </w:r>
      <w:r w:rsidRPr="00901F87">
        <w:rPr>
          <w:w w:val="105"/>
          <w:sz w:val="18"/>
        </w:rPr>
        <w:t>present</w:t>
      </w:r>
      <w:r w:rsidRPr="00901F87">
        <w:rPr>
          <w:spacing w:val="-9"/>
          <w:w w:val="105"/>
          <w:sz w:val="18"/>
        </w:rPr>
        <w:t xml:space="preserve"> </w:t>
      </w:r>
      <w:r w:rsidRPr="00901F87">
        <w:rPr>
          <w:w w:val="105"/>
          <w:sz w:val="18"/>
        </w:rPr>
        <w:t>for</w:t>
      </w:r>
      <w:r w:rsidRPr="00901F87">
        <w:rPr>
          <w:spacing w:val="-9"/>
          <w:w w:val="105"/>
          <w:sz w:val="18"/>
        </w:rPr>
        <w:t xml:space="preserve"> </w:t>
      </w:r>
      <w:r w:rsidRPr="00901F87">
        <w:rPr>
          <w:w w:val="105"/>
          <w:sz w:val="18"/>
        </w:rPr>
        <w:t>three</w:t>
      </w:r>
      <w:r w:rsidRPr="00901F87">
        <w:rPr>
          <w:spacing w:val="-9"/>
          <w:w w:val="105"/>
          <w:sz w:val="18"/>
        </w:rPr>
        <w:t xml:space="preserve"> </w:t>
      </w:r>
      <w:r w:rsidRPr="00901F87">
        <w:rPr>
          <w:w w:val="105"/>
          <w:sz w:val="18"/>
        </w:rPr>
        <w:t>people</w:t>
      </w:r>
    </w:p>
    <w:p w:rsidR="00935B1A" w:rsidRPr="00901F87" w:rsidRDefault="00782EBA">
      <w:pPr>
        <w:pStyle w:val="ListParagraph"/>
        <w:numPr>
          <w:ilvl w:val="0"/>
          <w:numId w:val="19"/>
        </w:numPr>
        <w:tabs>
          <w:tab w:val="left" w:pos="293"/>
        </w:tabs>
        <w:spacing w:before="36" w:line="160" w:lineRule="auto"/>
        <w:ind w:right="226" w:hanging="147"/>
        <w:rPr>
          <w:sz w:val="18"/>
        </w:rPr>
      </w:pPr>
      <w:r w:rsidRPr="00901F87">
        <w:rPr>
          <w:w w:val="105"/>
          <w:sz w:val="18"/>
        </w:rPr>
        <w:t>six</w:t>
      </w:r>
      <w:r w:rsidRPr="00901F87">
        <w:rPr>
          <w:spacing w:val="-22"/>
          <w:w w:val="105"/>
          <w:sz w:val="18"/>
        </w:rPr>
        <w:t xml:space="preserve"> </w:t>
      </w:r>
      <w:r w:rsidRPr="00901F87">
        <w:rPr>
          <w:w w:val="105"/>
          <w:sz w:val="18"/>
        </w:rPr>
        <w:t>people</w:t>
      </w:r>
      <w:r w:rsidRPr="00901F87">
        <w:rPr>
          <w:spacing w:val="-22"/>
          <w:w w:val="105"/>
          <w:sz w:val="18"/>
        </w:rPr>
        <w:t xml:space="preserve"> </w:t>
      </w:r>
      <w:r w:rsidRPr="00901F87">
        <w:rPr>
          <w:w w:val="105"/>
          <w:sz w:val="18"/>
        </w:rPr>
        <w:t>were</w:t>
      </w:r>
      <w:r w:rsidRPr="00901F87">
        <w:rPr>
          <w:spacing w:val="-22"/>
          <w:w w:val="105"/>
          <w:sz w:val="18"/>
        </w:rPr>
        <w:t xml:space="preserve"> </w:t>
      </w:r>
      <w:r w:rsidRPr="00901F87">
        <w:rPr>
          <w:w w:val="105"/>
          <w:sz w:val="18"/>
        </w:rPr>
        <w:t>described</w:t>
      </w:r>
      <w:r w:rsidRPr="00901F87">
        <w:rPr>
          <w:spacing w:val="-22"/>
          <w:w w:val="105"/>
          <w:sz w:val="18"/>
        </w:rPr>
        <w:t xml:space="preserve"> </w:t>
      </w:r>
      <w:r w:rsidRPr="00901F87">
        <w:rPr>
          <w:w w:val="105"/>
          <w:sz w:val="18"/>
        </w:rPr>
        <w:t>as</w:t>
      </w:r>
      <w:r w:rsidRPr="00901F87">
        <w:rPr>
          <w:spacing w:val="-22"/>
          <w:w w:val="105"/>
          <w:sz w:val="18"/>
        </w:rPr>
        <w:t xml:space="preserve"> </w:t>
      </w:r>
      <w:r w:rsidRPr="00901F87">
        <w:rPr>
          <w:w w:val="105"/>
          <w:sz w:val="18"/>
        </w:rPr>
        <w:t>either</w:t>
      </w:r>
      <w:r w:rsidRPr="00901F87">
        <w:rPr>
          <w:spacing w:val="-22"/>
          <w:w w:val="105"/>
          <w:sz w:val="18"/>
        </w:rPr>
        <w:t xml:space="preserve"> </w:t>
      </w:r>
      <w:r w:rsidRPr="00901F87">
        <w:rPr>
          <w:w w:val="105"/>
          <w:sz w:val="18"/>
        </w:rPr>
        <w:t>always</w:t>
      </w:r>
      <w:r w:rsidRPr="00901F87">
        <w:rPr>
          <w:spacing w:val="-22"/>
          <w:w w:val="105"/>
          <w:sz w:val="18"/>
        </w:rPr>
        <w:t xml:space="preserve"> </w:t>
      </w:r>
      <w:r w:rsidRPr="00901F87">
        <w:rPr>
          <w:w w:val="105"/>
          <w:sz w:val="18"/>
        </w:rPr>
        <w:t>or</w:t>
      </w:r>
      <w:r w:rsidRPr="00901F87">
        <w:rPr>
          <w:spacing w:val="-22"/>
          <w:w w:val="105"/>
          <w:sz w:val="18"/>
        </w:rPr>
        <w:t xml:space="preserve"> </w:t>
      </w:r>
      <w:r w:rsidRPr="00901F87">
        <w:rPr>
          <w:w w:val="105"/>
          <w:sz w:val="18"/>
        </w:rPr>
        <w:t>sometimes requiring</w:t>
      </w:r>
      <w:r w:rsidRPr="00901F87">
        <w:rPr>
          <w:spacing w:val="-10"/>
          <w:w w:val="105"/>
          <w:sz w:val="18"/>
        </w:rPr>
        <w:t xml:space="preserve"> </w:t>
      </w:r>
      <w:r w:rsidRPr="00901F87">
        <w:rPr>
          <w:w w:val="105"/>
          <w:sz w:val="18"/>
        </w:rPr>
        <w:t>assistance</w:t>
      </w:r>
      <w:r w:rsidRPr="00901F87">
        <w:rPr>
          <w:spacing w:val="-10"/>
          <w:w w:val="105"/>
          <w:sz w:val="18"/>
        </w:rPr>
        <w:t xml:space="preserve"> </w:t>
      </w:r>
      <w:r w:rsidRPr="00901F87">
        <w:rPr>
          <w:w w:val="105"/>
          <w:sz w:val="18"/>
        </w:rPr>
        <w:t>with</w:t>
      </w:r>
      <w:r w:rsidRPr="00901F87">
        <w:rPr>
          <w:spacing w:val="-10"/>
          <w:w w:val="105"/>
          <w:sz w:val="18"/>
        </w:rPr>
        <w:t xml:space="preserve"> </w:t>
      </w:r>
      <w:r w:rsidRPr="00901F87">
        <w:rPr>
          <w:w w:val="105"/>
          <w:sz w:val="18"/>
        </w:rPr>
        <w:t>eating</w:t>
      </w:r>
      <w:r w:rsidRPr="00901F87">
        <w:rPr>
          <w:spacing w:val="-10"/>
          <w:w w:val="105"/>
          <w:sz w:val="18"/>
        </w:rPr>
        <w:t xml:space="preserve"> </w:t>
      </w:r>
      <w:r w:rsidRPr="00901F87">
        <w:rPr>
          <w:w w:val="105"/>
          <w:sz w:val="18"/>
        </w:rPr>
        <w:t>or</w:t>
      </w:r>
      <w:r w:rsidRPr="00901F87">
        <w:rPr>
          <w:spacing w:val="-10"/>
          <w:w w:val="105"/>
          <w:sz w:val="18"/>
        </w:rPr>
        <w:t xml:space="preserve"> </w:t>
      </w:r>
      <w:r w:rsidRPr="00901F87">
        <w:rPr>
          <w:w w:val="105"/>
          <w:sz w:val="18"/>
        </w:rPr>
        <w:t>drinking</w:t>
      </w:r>
    </w:p>
    <w:p w:rsidR="00935B1A" w:rsidRPr="00901F87" w:rsidRDefault="00782EBA">
      <w:pPr>
        <w:pStyle w:val="ListParagraph"/>
        <w:numPr>
          <w:ilvl w:val="0"/>
          <w:numId w:val="19"/>
        </w:numPr>
        <w:tabs>
          <w:tab w:val="left" w:pos="293"/>
        </w:tabs>
        <w:spacing w:before="36" w:line="160" w:lineRule="auto"/>
        <w:ind w:right="85" w:hanging="147"/>
        <w:jc w:val="both"/>
        <w:rPr>
          <w:sz w:val="18"/>
        </w:rPr>
      </w:pPr>
      <w:r w:rsidRPr="00901F87">
        <w:rPr>
          <w:w w:val="105"/>
          <w:sz w:val="18"/>
        </w:rPr>
        <w:t>the</w:t>
      </w:r>
      <w:r w:rsidRPr="00901F87">
        <w:rPr>
          <w:spacing w:val="-10"/>
          <w:w w:val="105"/>
          <w:sz w:val="18"/>
        </w:rPr>
        <w:t xml:space="preserve"> </w:t>
      </w:r>
      <w:r w:rsidRPr="00901F87">
        <w:rPr>
          <w:w w:val="105"/>
          <w:sz w:val="18"/>
        </w:rPr>
        <w:t>eating</w:t>
      </w:r>
      <w:r w:rsidRPr="00901F87">
        <w:rPr>
          <w:spacing w:val="-10"/>
          <w:w w:val="105"/>
          <w:sz w:val="18"/>
        </w:rPr>
        <w:t xml:space="preserve"> </w:t>
      </w:r>
      <w:r w:rsidRPr="00901F87">
        <w:rPr>
          <w:w w:val="105"/>
          <w:sz w:val="18"/>
        </w:rPr>
        <w:t>and</w:t>
      </w:r>
      <w:r w:rsidRPr="00901F87">
        <w:rPr>
          <w:spacing w:val="-10"/>
          <w:w w:val="105"/>
          <w:sz w:val="18"/>
        </w:rPr>
        <w:t xml:space="preserve"> </w:t>
      </w:r>
      <w:r w:rsidRPr="00901F87">
        <w:rPr>
          <w:w w:val="105"/>
          <w:sz w:val="18"/>
        </w:rPr>
        <w:t>drinking</w:t>
      </w:r>
      <w:r w:rsidRPr="00901F87">
        <w:rPr>
          <w:spacing w:val="-10"/>
          <w:w w:val="105"/>
          <w:sz w:val="18"/>
        </w:rPr>
        <w:t xml:space="preserve"> </w:t>
      </w:r>
      <w:r w:rsidRPr="00901F87">
        <w:rPr>
          <w:w w:val="105"/>
          <w:sz w:val="18"/>
        </w:rPr>
        <w:t>support</w:t>
      </w:r>
      <w:r w:rsidRPr="00901F87">
        <w:rPr>
          <w:spacing w:val="-10"/>
          <w:w w:val="105"/>
          <w:sz w:val="18"/>
        </w:rPr>
        <w:t xml:space="preserve"> </w:t>
      </w:r>
      <w:r w:rsidRPr="00901F87">
        <w:rPr>
          <w:w w:val="105"/>
          <w:sz w:val="18"/>
        </w:rPr>
        <w:t>needs</w:t>
      </w:r>
      <w:r w:rsidRPr="00901F87">
        <w:rPr>
          <w:spacing w:val="-10"/>
          <w:w w:val="105"/>
          <w:sz w:val="18"/>
        </w:rPr>
        <w:t xml:space="preserve"> </w:t>
      </w:r>
      <w:r w:rsidRPr="00901F87">
        <w:rPr>
          <w:w w:val="105"/>
          <w:sz w:val="18"/>
        </w:rPr>
        <w:t>for</w:t>
      </w:r>
      <w:r w:rsidRPr="00901F87">
        <w:rPr>
          <w:spacing w:val="-10"/>
          <w:w w:val="105"/>
          <w:sz w:val="18"/>
        </w:rPr>
        <w:t xml:space="preserve"> </w:t>
      </w:r>
      <w:r w:rsidRPr="00901F87">
        <w:rPr>
          <w:w w:val="105"/>
          <w:sz w:val="18"/>
        </w:rPr>
        <w:t>one</w:t>
      </w:r>
      <w:r w:rsidRPr="00901F87">
        <w:rPr>
          <w:spacing w:val="-10"/>
          <w:w w:val="105"/>
          <w:sz w:val="18"/>
        </w:rPr>
        <w:t xml:space="preserve"> </w:t>
      </w:r>
      <w:r w:rsidRPr="00901F87">
        <w:rPr>
          <w:w w:val="105"/>
          <w:sz w:val="18"/>
        </w:rPr>
        <w:t>person</w:t>
      </w:r>
      <w:r w:rsidRPr="00901F87">
        <w:rPr>
          <w:spacing w:val="-10"/>
          <w:w w:val="105"/>
          <w:sz w:val="18"/>
        </w:rPr>
        <w:t xml:space="preserve"> </w:t>
      </w:r>
      <w:r w:rsidRPr="00901F87">
        <w:rPr>
          <w:w w:val="105"/>
          <w:sz w:val="18"/>
        </w:rPr>
        <w:t>who was</w:t>
      </w:r>
      <w:r w:rsidRPr="00901F87">
        <w:rPr>
          <w:spacing w:val="-24"/>
          <w:w w:val="105"/>
          <w:sz w:val="18"/>
        </w:rPr>
        <w:t xml:space="preserve"> </w:t>
      </w:r>
      <w:r w:rsidRPr="00901F87">
        <w:rPr>
          <w:w w:val="105"/>
          <w:sz w:val="18"/>
        </w:rPr>
        <w:t>identified</w:t>
      </w:r>
      <w:r w:rsidRPr="00901F87">
        <w:rPr>
          <w:spacing w:val="-24"/>
          <w:w w:val="105"/>
          <w:sz w:val="18"/>
        </w:rPr>
        <w:t xml:space="preserve"> </w:t>
      </w:r>
      <w:r w:rsidRPr="00901F87">
        <w:rPr>
          <w:w w:val="105"/>
          <w:sz w:val="18"/>
        </w:rPr>
        <w:t>as</w:t>
      </w:r>
      <w:r w:rsidRPr="00901F87">
        <w:rPr>
          <w:spacing w:val="-24"/>
          <w:w w:val="105"/>
          <w:sz w:val="18"/>
        </w:rPr>
        <w:t xml:space="preserve"> </w:t>
      </w:r>
      <w:r w:rsidRPr="00901F87">
        <w:rPr>
          <w:w w:val="105"/>
          <w:sz w:val="18"/>
        </w:rPr>
        <w:t>having</w:t>
      </w:r>
      <w:r w:rsidRPr="00901F87">
        <w:rPr>
          <w:spacing w:val="-24"/>
          <w:w w:val="105"/>
          <w:sz w:val="18"/>
        </w:rPr>
        <w:t xml:space="preserve"> </w:t>
      </w:r>
      <w:r w:rsidRPr="00901F87">
        <w:rPr>
          <w:w w:val="105"/>
          <w:sz w:val="18"/>
        </w:rPr>
        <w:t>swallowing</w:t>
      </w:r>
      <w:r w:rsidRPr="00901F87">
        <w:rPr>
          <w:spacing w:val="-24"/>
          <w:w w:val="105"/>
          <w:sz w:val="18"/>
        </w:rPr>
        <w:t xml:space="preserve"> </w:t>
      </w:r>
      <w:r w:rsidRPr="00901F87">
        <w:rPr>
          <w:w w:val="105"/>
          <w:sz w:val="18"/>
        </w:rPr>
        <w:t>issues</w:t>
      </w:r>
      <w:r w:rsidRPr="00901F87">
        <w:rPr>
          <w:spacing w:val="-24"/>
          <w:w w:val="105"/>
          <w:sz w:val="18"/>
        </w:rPr>
        <w:t xml:space="preserve"> </w:t>
      </w:r>
      <w:r w:rsidRPr="00901F87">
        <w:rPr>
          <w:w w:val="105"/>
          <w:sz w:val="18"/>
        </w:rPr>
        <w:t>were</w:t>
      </w:r>
      <w:r w:rsidRPr="00901F87">
        <w:rPr>
          <w:spacing w:val="-24"/>
          <w:w w:val="105"/>
          <w:sz w:val="18"/>
        </w:rPr>
        <w:t xml:space="preserve"> </w:t>
      </w:r>
      <w:r w:rsidRPr="00901F87">
        <w:rPr>
          <w:w w:val="105"/>
          <w:sz w:val="18"/>
        </w:rPr>
        <w:t>not</w:t>
      </w:r>
      <w:r w:rsidRPr="00901F87">
        <w:rPr>
          <w:spacing w:val="-24"/>
          <w:w w:val="105"/>
          <w:sz w:val="18"/>
        </w:rPr>
        <w:t xml:space="preserve"> </w:t>
      </w:r>
      <w:r w:rsidRPr="00901F87">
        <w:rPr>
          <w:w w:val="105"/>
          <w:sz w:val="18"/>
        </w:rPr>
        <w:t>known by the service</w:t>
      </w:r>
      <w:r w:rsidRPr="00901F87">
        <w:rPr>
          <w:spacing w:val="-24"/>
          <w:w w:val="105"/>
          <w:sz w:val="18"/>
        </w:rPr>
        <w:t xml:space="preserve"> </w:t>
      </w:r>
      <w:r w:rsidRPr="00901F87">
        <w:rPr>
          <w:w w:val="105"/>
          <w:sz w:val="18"/>
        </w:rPr>
        <w:t>provider</w:t>
      </w:r>
    </w:p>
    <w:p w:rsidR="00935B1A" w:rsidRPr="00901F87" w:rsidRDefault="00782EBA">
      <w:pPr>
        <w:pStyle w:val="ListParagraph"/>
        <w:numPr>
          <w:ilvl w:val="0"/>
          <w:numId w:val="19"/>
        </w:numPr>
        <w:tabs>
          <w:tab w:val="left" w:pos="293"/>
        </w:tabs>
        <w:spacing w:before="37" w:line="160" w:lineRule="auto"/>
        <w:ind w:right="678" w:hanging="147"/>
        <w:rPr>
          <w:sz w:val="18"/>
        </w:rPr>
      </w:pPr>
      <w:r w:rsidRPr="00901F87">
        <w:rPr>
          <w:sz w:val="18"/>
        </w:rPr>
        <w:t>three people were described as having no eating or drinking</w:t>
      </w:r>
      <w:r w:rsidRPr="00901F87">
        <w:rPr>
          <w:spacing w:val="-5"/>
          <w:sz w:val="18"/>
        </w:rPr>
        <w:t xml:space="preserve"> </w:t>
      </w:r>
      <w:r w:rsidRPr="00901F87">
        <w:rPr>
          <w:sz w:val="18"/>
        </w:rPr>
        <w:t>issues</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two</w:t>
      </w:r>
      <w:r w:rsidRPr="00901F87">
        <w:rPr>
          <w:spacing w:val="-8"/>
          <w:w w:val="105"/>
          <w:sz w:val="18"/>
        </w:rPr>
        <w:t xml:space="preserve"> </w:t>
      </w:r>
      <w:r w:rsidRPr="00901F87">
        <w:rPr>
          <w:w w:val="105"/>
          <w:sz w:val="18"/>
        </w:rPr>
        <w:t>people</w:t>
      </w:r>
      <w:r w:rsidRPr="00901F87">
        <w:rPr>
          <w:spacing w:val="-8"/>
          <w:w w:val="105"/>
          <w:sz w:val="18"/>
        </w:rPr>
        <w:t xml:space="preserve"> </w:t>
      </w:r>
      <w:r w:rsidRPr="00901F87">
        <w:rPr>
          <w:w w:val="105"/>
          <w:sz w:val="18"/>
        </w:rPr>
        <w:t>were</w:t>
      </w:r>
      <w:r w:rsidRPr="00901F87">
        <w:rPr>
          <w:spacing w:val="-8"/>
          <w:w w:val="105"/>
          <w:sz w:val="18"/>
        </w:rPr>
        <w:t xml:space="preserve"> </w:t>
      </w:r>
      <w:r w:rsidRPr="00901F87">
        <w:rPr>
          <w:w w:val="105"/>
          <w:sz w:val="18"/>
        </w:rPr>
        <w:t>provided</w:t>
      </w:r>
      <w:r w:rsidRPr="00901F87">
        <w:rPr>
          <w:spacing w:val="-8"/>
          <w:w w:val="105"/>
          <w:sz w:val="18"/>
        </w:rPr>
        <w:t xml:space="preserve"> </w:t>
      </w:r>
      <w:r w:rsidRPr="00901F87">
        <w:rPr>
          <w:w w:val="105"/>
          <w:sz w:val="18"/>
        </w:rPr>
        <w:t>with</w:t>
      </w:r>
      <w:r w:rsidRPr="00901F87">
        <w:rPr>
          <w:spacing w:val="-8"/>
          <w:w w:val="105"/>
          <w:sz w:val="18"/>
        </w:rPr>
        <w:t xml:space="preserve"> </w:t>
      </w:r>
      <w:r w:rsidRPr="00901F87">
        <w:rPr>
          <w:w w:val="105"/>
          <w:sz w:val="18"/>
        </w:rPr>
        <w:t>a</w:t>
      </w:r>
      <w:r w:rsidRPr="00901F87">
        <w:rPr>
          <w:spacing w:val="-8"/>
          <w:w w:val="105"/>
          <w:sz w:val="18"/>
        </w:rPr>
        <w:t xml:space="preserve"> </w:t>
      </w:r>
      <w:r w:rsidRPr="00901F87">
        <w:rPr>
          <w:w w:val="105"/>
          <w:sz w:val="18"/>
        </w:rPr>
        <w:t>normal</w:t>
      </w:r>
      <w:r w:rsidRPr="00901F87">
        <w:rPr>
          <w:spacing w:val="-8"/>
          <w:w w:val="105"/>
          <w:sz w:val="18"/>
        </w:rPr>
        <w:t xml:space="preserve"> </w:t>
      </w:r>
      <w:r w:rsidRPr="00901F87">
        <w:rPr>
          <w:w w:val="105"/>
          <w:sz w:val="18"/>
        </w:rPr>
        <w:t>diet</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five people required modified</w:t>
      </w:r>
      <w:r w:rsidRPr="00901F87">
        <w:rPr>
          <w:spacing w:val="-31"/>
          <w:w w:val="105"/>
          <w:sz w:val="18"/>
        </w:rPr>
        <w:t xml:space="preserve"> </w:t>
      </w:r>
      <w:r w:rsidRPr="00901F87">
        <w:rPr>
          <w:w w:val="105"/>
          <w:sz w:val="18"/>
        </w:rPr>
        <w:t>diets</w:t>
      </w:r>
    </w:p>
    <w:p w:rsidR="00935B1A" w:rsidRPr="00901F87" w:rsidRDefault="00782EBA">
      <w:pPr>
        <w:pStyle w:val="ListParagraph"/>
        <w:numPr>
          <w:ilvl w:val="0"/>
          <w:numId w:val="19"/>
        </w:numPr>
        <w:tabs>
          <w:tab w:val="left" w:pos="293"/>
        </w:tabs>
        <w:spacing w:before="42" w:line="160" w:lineRule="auto"/>
        <w:ind w:right="151" w:hanging="147"/>
        <w:rPr>
          <w:sz w:val="18"/>
        </w:rPr>
      </w:pPr>
      <w:r w:rsidRPr="00901F87">
        <w:rPr>
          <w:w w:val="105"/>
          <w:sz w:val="18"/>
        </w:rPr>
        <w:t>the</w:t>
      </w:r>
      <w:r w:rsidRPr="00901F87">
        <w:rPr>
          <w:spacing w:val="-9"/>
          <w:w w:val="105"/>
          <w:sz w:val="18"/>
        </w:rPr>
        <w:t xml:space="preserve"> </w:t>
      </w:r>
      <w:r w:rsidRPr="00901F87">
        <w:rPr>
          <w:w w:val="105"/>
          <w:sz w:val="18"/>
        </w:rPr>
        <w:t>dietary</w:t>
      </w:r>
      <w:r w:rsidRPr="00901F87">
        <w:rPr>
          <w:spacing w:val="-9"/>
          <w:w w:val="105"/>
          <w:sz w:val="18"/>
        </w:rPr>
        <w:t xml:space="preserve"> </w:t>
      </w:r>
      <w:r w:rsidRPr="00901F87">
        <w:rPr>
          <w:w w:val="105"/>
          <w:sz w:val="18"/>
        </w:rPr>
        <w:t>needs</w:t>
      </w:r>
      <w:r w:rsidRPr="00901F87">
        <w:rPr>
          <w:spacing w:val="-9"/>
          <w:w w:val="105"/>
          <w:sz w:val="18"/>
        </w:rPr>
        <w:t xml:space="preserve"> </w:t>
      </w:r>
      <w:r w:rsidRPr="00901F87">
        <w:rPr>
          <w:w w:val="105"/>
          <w:sz w:val="18"/>
        </w:rPr>
        <w:t>for</w:t>
      </w:r>
      <w:r w:rsidRPr="00901F87">
        <w:rPr>
          <w:spacing w:val="-9"/>
          <w:w w:val="105"/>
          <w:sz w:val="18"/>
        </w:rPr>
        <w:t xml:space="preserve"> </w:t>
      </w:r>
      <w:r w:rsidRPr="00901F87">
        <w:rPr>
          <w:w w:val="105"/>
          <w:sz w:val="18"/>
        </w:rPr>
        <w:t>three</w:t>
      </w:r>
      <w:r w:rsidRPr="00901F87">
        <w:rPr>
          <w:spacing w:val="-9"/>
          <w:w w:val="105"/>
          <w:sz w:val="18"/>
        </w:rPr>
        <w:t xml:space="preserve"> </w:t>
      </w:r>
      <w:r w:rsidRPr="00901F87">
        <w:rPr>
          <w:w w:val="105"/>
          <w:sz w:val="18"/>
        </w:rPr>
        <w:t>people</w:t>
      </w:r>
      <w:r w:rsidRPr="00901F87">
        <w:rPr>
          <w:spacing w:val="-9"/>
          <w:w w:val="105"/>
          <w:sz w:val="18"/>
        </w:rPr>
        <w:t xml:space="preserve"> </w:t>
      </w:r>
      <w:r w:rsidRPr="00901F87">
        <w:rPr>
          <w:w w:val="105"/>
          <w:sz w:val="18"/>
        </w:rPr>
        <w:t>were</w:t>
      </w:r>
      <w:r w:rsidRPr="00901F87">
        <w:rPr>
          <w:spacing w:val="-9"/>
          <w:w w:val="105"/>
          <w:sz w:val="18"/>
        </w:rPr>
        <w:t xml:space="preserve"> </w:t>
      </w:r>
      <w:r w:rsidRPr="00901F87">
        <w:rPr>
          <w:w w:val="105"/>
          <w:sz w:val="18"/>
        </w:rPr>
        <w:t>not</w:t>
      </w:r>
      <w:r w:rsidRPr="00901F87">
        <w:rPr>
          <w:spacing w:val="-9"/>
          <w:w w:val="105"/>
          <w:sz w:val="18"/>
        </w:rPr>
        <w:t xml:space="preserve"> </w:t>
      </w:r>
      <w:r w:rsidRPr="00901F87">
        <w:rPr>
          <w:w w:val="105"/>
          <w:sz w:val="18"/>
        </w:rPr>
        <w:t>known</w:t>
      </w:r>
      <w:r w:rsidRPr="00901F87">
        <w:rPr>
          <w:spacing w:val="-9"/>
          <w:w w:val="105"/>
          <w:sz w:val="18"/>
        </w:rPr>
        <w:t xml:space="preserve"> </w:t>
      </w:r>
      <w:r w:rsidRPr="00901F87">
        <w:rPr>
          <w:w w:val="105"/>
          <w:sz w:val="18"/>
        </w:rPr>
        <w:t>by</w:t>
      </w:r>
      <w:r w:rsidRPr="00901F87">
        <w:rPr>
          <w:spacing w:val="-9"/>
          <w:w w:val="105"/>
          <w:sz w:val="18"/>
        </w:rPr>
        <w:t xml:space="preserve"> </w:t>
      </w:r>
      <w:r w:rsidRPr="00901F87">
        <w:rPr>
          <w:w w:val="105"/>
          <w:sz w:val="18"/>
        </w:rPr>
        <w:t>the service</w:t>
      </w:r>
      <w:r w:rsidRPr="00901F87">
        <w:rPr>
          <w:spacing w:val="-8"/>
          <w:w w:val="105"/>
          <w:sz w:val="18"/>
        </w:rPr>
        <w:t xml:space="preserve"> </w:t>
      </w:r>
      <w:r w:rsidRPr="00901F87">
        <w:rPr>
          <w:w w:val="105"/>
          <w:sz w:val="18"/>
        </w:rPr>
        <w:t>provider</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four</w:t>
      </w:r>
      <w:r w:rsidRPr="00901F87">
        <w:rPr>
          <w:spacing w:val="-12"/>
          <w:w w:val="105"/>
          <w:sz w:val="18"/>
        </w:rPr>
        <w:t xml:space="preserve"> </w:t>
      </w:r>
      <w:r w:rsidRPr="00901F87">
        <w:rPr>
          <w:w w:val="105"/>
          <w:sz w:val="18"/>
        </w:rPr>
        <w:t>people</w:t>
      </w:r>
      <w:r w:rsidRPr="00901F87">
        <w:rPr>
          <w:spacing w:val="-12"/>
          <w:w w:val="105"/>
          <w:sz w:val="18"/>
        </w:rPr>
        <w:t xml:space="preserve"> </w:t>
      </w:r>
      <w:r w:rsidRPr="00901F87">
        <w:rPr>
          <w:w w:val="105"/>
          <w:sz w:val="18"/>
        </w:rPr>
        <w:t>had</w:t>
      </w:r>
      <w:r w:rsidRPr="00901F87">
        <w:rPr>
          <w:spacing w:val="-12"/>
          <w:w w:val="105"/>
          <w:sz w:val="18"/>
        </w:rPr>
        <w:t xml:space="preserve"> </w:t>
      </w:r>
      <w:r w:rsidRPr="00901F87">
        <w:rPr>
          <w:w w:val="105"/>
          <w:sz w:val="18"/>
        </w:rPr>
        <w:t>seen</w:t>
      </w:r>
      <w:r w:rsidRPr="00901F87">
        <w:rPr>
          <w:spacing w:val="-12"/>
          <w:w w:val="105"/>
          <w:sz w:val="18"/>
        </w:rPr>
        <w:t xml:space="preserve"> </w:t>
      </w:r>
      <w:r w:rsidRPr="00901F87">
        <w:rPr>
          <w:w w:val="105"/>
          <w:sz w:val="18"/>
        </w:rPr>
        <w:t>a</w:t>
      </w:r>
      <w:r w:rsidRPr="00901F87">
        <w:rPr>
          <w:spacing w:val="-12"/>
          <w:w w:val="105"/>
          <w:sz w:val="18"/>
        </w:rPr>
        <w:t xml:space="preserve"> </w:t>
      </w:r>
      <w:r w:rsidRPr="00901F87">
        <w:rPr>
          <w:w w:val="105"/>
          <w:sz w:val="18"/>
        </w:rPr>
        <w:t>dentist</w:t>
      </w:r>
      <w:r w:rsidRPr="00901F87">
        <w:rPr>
          <w:spacing w:val="-12"/>
          <w:w w:val="105"/>
          <w:sz w:val="18"/>
        </w:rPr>
        <w:t xml:space="preserve"> </w:t>
      </w:r>
      <w:r w:rsidRPr="00901F87">
        <w:rPr>
          <w:w w:val="105"/>
          <w:sz w:val="18"/>
        </w:rPr>
        <w:t>in</w:t>
      </w:r>
      <w:r w:rsidRPr="00901F87">
        <w:rPr>
          <w:spacing w:val="-12"/>
          <w:w w:val="105"/>
          <w:sz w:val="18"/>
        </w:rPr>
        <w:t xml:space="preserve"> </w:t>
      </w:r>
      <w:r w:rsidRPr="00901F87">
        <w:rPr>
          <w:w w:val="105"/>
          <w:sz w:val="18"/>
        </w:rPr>
        <w:t>the</w:t>
      </w:r>
      <w:r w:rsidRPr="00901F87">
        <w:rPr>
          <w:spacing w:val="-12"/>
          <w:w w:val="105"/>
          <w:sz w:val="18"/>
        </w:rPr>
        <w:t xml:space="preserve"> </w:t>
      </w:r>
      <w:r w:rsidRPr="00901F87">
        <w:rPr>
          <w:w w:val="105"/>
          <w:sz w:val="18"/>
        </w:rPr>
        <w:t>previous</w:t>
      </w:r>
      <w:r w:rsidRPr="00901F87">
        <w:rPr>
          <w:spacing w:val="-12"/>
          <w:w w:val="105"/>
          <w:sz w:val="18"/>
        </w:rPr>
        <w:t xml:space="preserve"> </w:t>
      </w:r>
      <w:r w:rsidRPr="00901F87">
        <w:rPr>
          <w:w w:val="105"/>
          <w:sz w:val="18"/>
        </w:rPr>
        <w:t>12</w:t>
      </w:r>
      <w:r w:rsidRPr="00901F87">
        <w:rPr>
          <w:spacing w:val="-12"/>
          <w:w w:val="105"/>
          <w:sz w:val="18"/>
        </w:rPr>
        <w:t xml:space="preserve"> </w:t>
      </w:r>
      <w:r w:rsidRPr="00901F87">
        <w:rPr>
          <w:w w:val="105"/>
          <w:sz w:val="18"/>
        </w:rPr>
        <w:t>months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five</w:t>
      </w:r>
      <w:r w:rsidRPr="00901F87">
        <w:rPr>
          <w:spacing w:val="-13"/>
          <w:w w:val="105"/>
          <w:sz w:val="18"/>
        </w:rPr>
        <w:t xml:space="preserve"> </w:t>
      </w:r>
      <w:r w:rsidRPr="00901F87">
        <w:rPr>
          <w:w w:val="105"/>
          <w:sz w:val="18"/>
        </w:rPr>
        <w:t>people</w:t>
      </w:r>
      <w:r w:rsidRPr="00901F87">
        <w:rPr>
          <w:spacing w:val="-13"/>
          <w:w w:val="105"/>
          <w:sz w:val="18"/>
        </w:rPr>
        <w:t xml:space="preserve"> </w:t>
      </w:r>
      <w:r w:rsidRPr="00901F87">
        <w:rPr>
          <w:w w:val="105"/>
          <w:sz w:val="18"/>
        </w:rPr>
        <w:t>had</w:t>
      </w:r>
      <w:r w:rsidRPr="00901F87">
        <w:rPr>
          <w:spacing w:val="-13"/>
          <w:w w:val="105"/>
          <w:sz w:val="18"/>
        </w:rPr>
        <w:t xml:space="preserve"> </w:t>
      </w:r>
      <w:r w:rsidRPr="00901F87">
        <w:rPr>
          <w:w w:val="105"/>
          <w:sz w:val="18"/>
        </w:rPr>
        <w:t>seen</w:t>
      </w:r>
      <w:r w:rsidRPr="00901F87">
        <w:rPr>
          <w:spacing w:val="-13"/>
          <w:w w:val="105"/>
          <w:sz w:val="18"/>
        </w:rPr>
        <w:t xml:space="preserve"> </w:t>
      </w:r>
      <w:r w:rsidRPr="00901F87">
        <w:rPr>
          <w:w w:val="105"/>
          <w:sz w:val="18"/>
        </w:rPr>
        <w:t>a</w:t>
      </w:r>
      <w:r w:rsidRPr="00901F87">
        <w:rPr>
          <w:spacing w:val="-13"/>
          <w:w w:val="105"/>
          <w:sz w:val="18"/>
        </w:rPr>
        <w:t xml:space="preserve"> </w:t>
      </w:r>
      <w:r w:rsidRPr="00901F87">
        <w:rPr>
          <w:w w:val="105"/>
          <w:sz w:val="18"/>
        </w:rPr>
        <w:t>dietitian</w:t>
      </w:r>
      <w:r w:rsidRPr="00901F87">
        <w:rPr>
          <w:spacing w:val="-13"/>
          <w:w w:val="105"/>
          <w:sz w:val="18"/>
        </w:rPr>
        <w:t xml:space="preserve"> </w:t>
      </w:r>
      <w:r w:rsidRPr="00901F87">
        <w:rPr>
          <w:w w:val="105"/>
          <w:sz w:val="18"/>
        </w:rPr>
        <w:t>in</w:t>
      </w:r>
      <w:r w:rsidRPr="00901F87">
        <w:rPr>
          <w:spacing w:val="-13"/>
          <w:w w:val="105"/>
          <w:sz w:val="18"/>
        </w:rPr>
        <w:t xml:space="preserve"> </w:t>
      </w:r>
      <w:r w:rsidRPr="00901F87">
        <w:rPr>
          <w:w w:val="105"/>
          <w:sz w:val="18"/>
        </w:rPr>
        <w:t>the</w:t>
      </w:r>
      <w:r w:rsidRPr="00901F87">
        <w:rPr>
          <w:spacing w:val="-13"/>
          <w:w w:val="105"/>
          <w:sz w:val="18"/>
        </w:rPr>
        <w:t xml:space="preserve"> </w:t>
      </w:r>
      <w:r w:rsidRPr="00901F87">
        <w:rPr>
          <w:w w:val="105"/>
          <w:sz w:val="18"/>
        </w:rPr>
        <w:t>previous</w:t>
      </w:r>
      <w:r w:rsidRPr="00901F87">
        <w:rPr>
          <w:spacing w:val="-13"/>
          <w:w w:val="105"/>
          <w:sz w:val="18"/>
        </w:rPr>
        <w:t xml:space="preserve"> </w:t>
      </w:r>
      <w:r w:rsidRPr="00901F87">
        <w:rPr>
          <w:w w:val="105"/>
          <w:sz w:val="18"/>
        </w:rPr>
        <w:t>12</w:t>
      </w:r>
      <w:r w:rsidRPr="00901F87">
        <w:rPr>
          <w:spacing w:val="-13"/>
          <w:w w:val="105"/>
          <w:sz w:val="18"/>
        </w:rPr>
        <w:t xml:space="preserve"> </w:t>
      </w:r>
      <w:r w:rsidRPr="00901F87">
        <w:rPr>
          <w:w w:val="105"/>
          <w:sz w:val="18"/>
        </w:rPr>
        <w:t>months</w:t>
      </w:r>
    </w:p>
    <w:p w:rsidR="00935B1A" w:rsidRPr="00901F87" w:rsidRDefault="00782EBA">
      <w:pPr>
        <w:pStyle w:val="ListParagraph"/>
        <w:numPr>
          <w:ilvl w:val="0"/>
          <w:numId w:val="19"/>
        </w:numPr>
        <w:tabs>
          <w:tab w:val="left" w:pos="293"/>
        </w:tabs>
        <w:spacing w:before="41" w:line="160" w:lineRule="auto"/>
        <w:ind w:right="188" w:hanging="147"/>
        <w:rPr>
          <w:sz w:val="18"/>
        </w:rPr>
      </w:pPr>
      <w:r w:rsidRPr="00901F87">
        <w:rPr>
          <w:w w:val="105"/>
          <w:sz w:val="18"/>
        </w:rPr>
        <w:t>five</w:t>
      </w:r>
      <w:r w:rsidRPr="00901F87">
        <w:rPr>
          <w:spacing w:val="-18"/>
          <w:w w:val="105"/>
          <w:sz w:val="18"/>
        </w:rPr>
        <w:t xml:space="preserve"> </w:t>
      </w:r>
      <w:r w:rsidRPr="00901F87">
        <w:rPr>
          <w:w w:val="105"/>
          <w:sz w:val="18"/>
        </w:rPr>
        <w:t>people</w:t>
      </w:r>
      <w:r w:rsidRPr="00901F87">
        <w:rPr>
          <w:spacing w:val="-18"/>
          <w:w w:val="105"/>
          <w:sz w:val="18"/>
        </w:rPr>
        <w:t xml:space="preserve"> </w:t>
      </w:r>
      <w:r w:rsidRPr="00901F87">
        <w:rPr>
          <w:w w:val="105"/>
          <w:sz w:val="18"/>
        </w:rPr>
        <w:t>had</w:t>
      </w:r>
      <w:r w:rsidRPr="00901F87">
        <w:rPr>
          <w:spacing w:val="-18"/>
          <w:w w:val="105"/>
          <w:sz w:val="18"/>
        </w:rPr>
        <w:t xml:space="preserve"> </w:t>
      </w:r>
      <w:r w:rsidRPr="00901F87">
        <w:rPr>
          <w:w w:val="105"/>
          <w:sz w:val="18"/>
        </w:rPr>
        <w:t>seen</w:t>
      </w:r>
      <w:r w:rsidRPr="00901F87">
        <w:rPr>
          <w:spacing w:val="-18"/>
          <w:w w:val="105"/>
          <w:sz w:val="18"/>
        </w:rPr>
        <w:t xml:space="preserve"> </w:t>
      </w:r>
      <w:r w:rsidRPr="00901F87">
        <w:rPr>
          <w:w w:val="105"/>
          <w:sz w:val="18"/>
        </w:rPr>
        <w:t>a</w:t>
      </w:r>
      <w:r w:rsidRPr="00901F87">
        <w:rPr>
          <w:spacing w:val="-18"/>
          <w:w w:val="105"/>
          <w:sz w:val="18"/>
        </w:rPr>
        <w:t xml:space="preserve"> </w:t>
      </w:r>
      <w:r w:rsidRPr="00901F87">
        <w:rPr>
          <w:w w:val="105"/>
          <w:sz w:val="18"/>
        </w:rPr>
        <w:t>speech</w:t>
      </w:r>
      <w:r w:rsidRPr="00901F87">
        <w:rPr>
          <w:spacing w:val="-18"/>
          <w:w w:val="105"/>
          <w:sz w:val="18"/>
        </w:rPr>
        <w:t xml:space="preserve"> </w:t>
      </w:r>
      <w:r w:rsidRPr="00901F87">
        <w:rPr>
          <w:w w:val="105"/>
          <w:sz w:val="18"/>
        </w:rPr>
        <w:t>pathologist</w:t>
      </w:r>
      <w:r w:rsidRPr="00901F87">
        <w:rPr>
          <w:spacing w:val="-18"/>
          <w:w w:val="105"/>
          <w:sz w:val="18"/>
        </w:rPr>
        <w:t xml:space="preserve"> </w:t>
      </w:r>
      <w:r w:rsidRPr="00901F87">
        <w:rPr>
          <w:w w:val="105"/>
          <w:sz w:val="18"/>
        </w:rPr>
        <w:t>in</w:t>
      </w:r>
      <w:r w:rsidRPr="00901F87">
        <w:rPr>
          <w:spacing w:val="-18"/>
          <w:w w:val="105"/>
          <w:sz w:val="18"/>
        </w:rPr>
        <w:t xml:space="preserve"> </w:t>
      </w:r>
      <w:r w:rsidRPr="00901F87">
        <w:rPr>
          <w:w w:val="105"/>
          <w:sz w:val="18"/>
        </w:rPr>
        <w:t>the</w:t>
      </w:r>
      <w:r w:rsidRPr="00901F87">
        <w:rPr>
          <w:spacing w:val="-18"/>
          <w:w w:val="105"/>
          <w:sz w:val="18"/>
        </w:rPr>
        <w:t xml:space="preserve"> </w:t>
      </w:r>
      <w:r w:rsidRPr="00901F87">
        <w:rPr>
          <w:w w:val="105"/>
          <w:sz w:val="18"/>
        </w:rPr>
        <w:t>previous 12</w:t>
      </w:r>
      <w:r w:rsidRPr="00901F87">
        <w:rPr>
          <w:spacing w:val="-8"/>
          <w:w w:val="105"/>
          <w:sz w:val="18"/>
        </w:rPr>
        <w:t xml:space="preserve"> </w:t>
      </w:r>
      <w:r w:rsidRPr="00901F87">
        <w:rPr>
          <w:w w:val="105"/>
          <w:sz w:val="18"/>
        </w:rPr>
        <w:t>months</w:t>
      </w:r>
    </w:p>
    <w:p w:rsidR="00935B1A" w:rsidRPr="00901F87" w:rsidRDefault="00782EBA">
      <w:pPr>
        <w:pStyle w:val="ListParagraph"/>
        <w:numPr>
          <w:ilvl w:val="0"/>
          <w:numId w:val="19"/>
        </w:numPr>
        <w:tabs>
          <w:tab w:val="left" w:pos="293"/>
        </w:tabs>
        <w:spacing w:before="36" w:line="160" w:lineRule="auto"/>
        <w:ind w:right="475" w:hanging="147"/>
        <w:rPr>
          <w:sz w:val="18"/>
        </w:rPr>
      </w:pPr>
      <w:r w:rsidRPr="00901F87">
        <w:rPr>
          <w:w w:val="105"/>
          <w:sz w:val="18"/>
        </w:rPr>
        <w:t>none</w:t>
      </w:r>
      <w:r w:rsidRPr="00901F87">
        <w:rPr>
          <w:spacing w:val="-18"/>
          <w:w w:val="105"/>
          <w:sz w:val="18"/>
        </w:rPr>
        <w:t xml:space="preserve"> </w:t>
      </w:r>
      <w:r w:rsidRPr="00901F87">
        <w:rPr>
          <w:w w:val="105"/>
          <w:sz w:val="18"/>
        </w:rPr>
        <w:t>of</w:t>
      </w:r>
      <w:r w:rsidRPr="00901F87">
        <w:rPr>
          <w:spacing w:val="-18"/>
          <w:w w:val="105"/>
          <w:sz w:val="18"/>
        </w:rPr>
        <w:t xml:space="preserve"> </w:t>
      </w:r>
      <w:r w:rsidRPr="00901F87">
        <w:rPr>
          <w:w w:val="105"/>
          <w:sz w:val="18"/>
        </w:rPr>
        <w:t>the</w:t>
      </w:r>
      <w:r w:rsidRPr="00901F87">
        <w:rPr>
          <w:spacing w:val="-18"/>
          <w:w w:val="105"/>
          <w:sz w:val="18"/>
        </w:rPr>
        <w:t xml:space="preserve"> </w:t>
      </w:r>
      <w:r w:rsidRPr="00901F87">
        <w:rPr>
          <w:w w:val="105"/>
          <w:sz w:val="18"/>
        </w:rPr>
        <w:t>people</w:t>
      </w:r>
      <w:r w:rsidRPr="00901F87">
        <w:rPr>
          <w:spacing w:val="-18"/>
          <w:w w:val="105"/>
          <w:sz w:val="18"/>
        </w:rPr>
        <w:t xml:space="preserve"> </w:t>
      </w:r>
      <w:r w:rsidRPr="00901F87">
        <w:rPr>
          <w:w w:val="105"/>
          <w:sz w:val="18"/>
        </w:rPr>
        <w:t>had</w:t>
      </w:r>
      <w:r w:rsidRPr="00901F87">
        <w:rPr>
          <w:spacing w:val="-18"/>
          <w:w w:val="105"/>
          <w:sz w:val="18"/>
        </w:rPr>
        <w:t xml:space="preserve"> </w:t>
      </w:r>
      <w:r w:rsidRPr="00901F87">
        <w:rPr>
          <w:w w:val="105"/>
          <w:sz w:val="18"/>
        </w:rPr>
        <w:t>been</w:t>
      </w:r>
      <w:r w:rsidRPr="00901F87">
        <w:rPr>
          <w:spacing w:val="-18"/>
          <w:w w:val="105"/>
          <w:sz w:val="18"/>
        </w:rPr>
        <w:t xml:space="preserve"> </w:t>
      </w:r>
      <w:r w:rsidRPr="00901F87">
        <w:rPr>
          <w:w w:val="105"/>
          <w:sz w:val="18"/>
        </w:rPr>
        <w:t>to</w:t>
      </w:r>
      <w:r w:rsidRPr="00901F87">
        <w:rPr>
          <w:spacing w:val="-18"/>
          <w:w w:val="105"/>
          <w:sz w:val="18"/>
        </w:rPr>
        <w:t xml:space="preserve"> </w:t>
      </w:r>
      <w:r w:rsidRPr="00901F87">
        <w:rPr>
          <w:w w:val="105"/>
          <w:sz w:val="18"/>
        </w:rPr>
        <w:t>a</w:t>
      </w:r>
      <w:r w:rsidRPr="00901F87">
        <w:rPr>
          <w:spacing w:val="-18"/>
          <w:w w:val="105"/>
          <w:sz w:val="18"/>
        </w:rPr>
        <w:t xml:space="preserve"> </w:t>
      </w:r>
      <w:r w:rsidRPr="00901F87">
        <w:rPr>
          <w:w w:val="105"/>
          <w:sz w:val="18"/>
        </w:rPr>
        <w:t>specialist</w:t>
      </w:r>
      <w:r w:rsidRPr="00901F87">
        <w:rPr>
          <w:spacing w:val="-18"/>
          <w:w w:val="105"/>
          <w:sz w:val="18"/>
        </w:rPr>
        <w:t xml:space="preserve"> </w:t>
      </w:r>
      <w:r w:rsidRPr="00901F87">
        <w:rPr>
          <w:w w:val="105"/>
          <w:sz w:val="18"/>
        </w:rPr>
        <w:t>dysphagia clinic</w:t>
      </w:r>
      <w:r w:rsidRPr="00901F87">
        <w:rPr>
          <w:spacing w:val="-8"/>
          <w:w w:val="105"/>
          <w:sz w:val="18"/>
        </w:rPr>
        <w:t xml:space="preserve"> </w:t>
      </w:r>
      <w:r w:rsidRPr="00901F87">
        <w:rPr>
          <w:w w:val="105"/>
          <w:sz w:val="18"/>
        </w:rPr>
        <w:t>in</w:t>
      </w:r>
      <w:r w:rsidRPr="00901F87">
        <w:rPr>
          <w:spacing w:val="-8"/>
          <w:w w:val="105"/>
          <w:sz w:val="18"/>
        </w:rPr>
        <w:t xml:space="preserve"> </w:t>
      </w:r>
      <w:r w:rsidRPr="00901F87">
        <w:rPr>
          <w:w w:val="105"/>
          <w:sz w:val="18"/>
        </w:rPr>
        <w:t>the</w:t>
      </w:r>
      <w:r w:rsidRPr="00901F87">
        <w:rPr>
          <w:spacing w:val="-8"/>
          <w:w w:val="105"/>
          <w:sz w:val="18"/>
        </w:rPr>
        <w:t xml:space="preserve"> </w:t>
      </w:r>
      <w:r w:rsidRPr="00901F87">
        <w:rPr>
          <w:w w:val="105"/>
          <w:sz w:val="18"/>
        </w:rPr>
        <w:t>12</w:t>
      </w:r>
      <w:r w:rsidRPr="00901F87">
        <w:rPr>
          <w:spacing w:val="-8"/>
          <w:w w:val="105"/>
          <w:sz w:val="18"/>
        </w:rPr>
        <w:t xml:space="preserve"> </w:t>
      </w:r>
      <w:r w:rsidRPr="00901F87">
        <w:rPr>
          <w:w w:val="105"/>
          <w:sz w:val="18"/>
        </w:rPr>
        <w:t>months</w:t>
      </w:r>
      <w:r w:rsidRPr="00901F87">
        <w:rPr>
          <w:spacing w:val="-8"/>
          <w:w w:val="105"/>
          <w:sz w:val="18"/>
        </w:rPr>
        <w:t xml:space="preserve"> </w:t>
      </w:r>
      <w:r w:rsidRPr="00901F87">
        <w:rPr>
          <w:w w:val="105"/>
          <w:sz w:val="18"/>
        </w:rPr>
        <w:t>prior</w:t>
      </w:r>
      <w:r w:rsidRPr="00901F87">
        <w:rPr>
          <w:spacing w:val="-8"/>
          <w:w w:val="105"/>
          <w:sz w:val="18"/>
        </w:rPr>
        <w:t xml:space="preserve"> </w:t>
      </w:r>
      <w:r w:rsidRPr="00901F87">
        <w:rPr>
          <w:w w:val="105"/>
          <w:sz w:val="18"/>
        </w:rPr>
        <w:t>to</w:t>
      </w:r>
      <w:r w:rsidRPr="00901F87">
        <w:rPr>
          <w:spacing w:val="-8"/>
          <w:w w:val="105"/>
          <w:sz w:val="18"/>
        </w:rPr>
        <w:t xml:space="preserve"> </w:t>
      </w:r>
      <w:r w:rsidRPr="00901F87">
        <w:rPr>
          <w:w w:val="105"/>
          <w:sz w:val="18"/>
        </w:rPr>
        <w:t>their</w:t>
      </w:r>
      <w:r w:rsidRPr="00901F87">
        <w:rPr>
          <w:spacing w:val="-8"/>
          <w:w w:val="105"/>
          <w:sz w:val="18"/>
        </w:rPr>
        <w:t xml:space="preserve"> </w:t>
      </w:r>
      <w:r w:rsidRPr="00901F87">
        <w:rPr>
          <w:w w:val="105"/>
          <w:sz w:val="18"/>
        </w:rPr>
        <w:t>death.</w:t>
      </w:r>
    </w:p>
    <w:p w:rsidR="00935B1A" w:rsidRPr="00901F87" w:rsidRDefault="00782EBA">
      <w:pPr>
        <w:pStyle w:val="BodyText"/>
        <w:spacing w:before="14"/>
        <w:rPr>
          <w:sz w:val="26"/>
        </w:rPr>
      </w:pPr>
      <w:r w:rsidRPr="00901F87">
        <w:br w:type="column"/>
      </w:r>
    </w:p>
    <w:p w:rsidR="00935B1A" w:rsidRPr="00901F87" w:rsidRDefault="00782EBA">
      <w:pPr>
        <w:pStyle w:val="BodyText"/>
        <w:spacing w:before="1" w:line="160" w:lineRule="auto"/>
        <w:ind w:left="145" w:right="159"/>
        <w:jc w:val="both"/>
        <w:rPr>
          <w:sz w:val="10"/>
        </w:rPr>
      </w:pPr>
      <w:r w:rsidRPr="00901F87">
        <w:rPr>
          <w:w w:val="105"/>
        </w:rPr>
        <w:t>People with intellectual disability are well known to be at higher risk of choking. This is due to physical factors such as difficulties with chewing and swallowing (known as dysphagia),</w:t>
      </w:r>
      <w:r w:rsidRPr="00901F87">
        <w:rPr>
          <w:spacing w:val="-6"/>
          <w:w w:val="105"/>
        </w:rPr>
        <w:t xml:space="preserve"> </w:t>
      </w:r>
      <w:r w:rsidRPr="00901F87">
        <w:rPr>
          <w:w w:val="105"/>
        </w:rPr>
        <w:t>and</w:t>
      </w:r>
      <w:r w:rsidRPr="00901F87">
        <w:rPr>
          <w:spacing w:val="-6"/>
          <w:w w:val="105"/>
        </w:rPr>
        <w:t xml:space="preserve"> </w:t>
      </w:r>
      <w:r w:rsidRPr="00901F87">
        <w:rPr>
          <w:w w:val="105"/>
        </w:rPr>
        <w:t>behavioural</w:t>
      </w:r>
      <w:r w:rsidRPr="00901F87">
        <w:rPr>
          <w:spacing w:val="-6"/>
          <w:w w:val="105"/>
        </w:rPr>
        <w:t xml:space="preserve"> </w:t>
      </w:r>
      <w:r w:rsidRPr="00901F87">
        <w:rPr>
          <w:w w:val="105"/>
        </w:rPr>
        <w:t>factors</w:t>
      </w:r>
      <w:r w:rsidRPr="00901F87">
        <w:rPr>
          <w:spacing w:val="-6"/>
          <w:w w:val="105"/>
        </w:rPr>
        <w:t xml:space="preserve"> </w:t>
      </w:r>
      <w:r w:rsidRPr="00901F87">
        <w:rPr>
          <w:w w:val="105"/>
        </w:rPr>
        <w:t>such</w:t>
      </w:r>
      <w:r w:rsidRPr="00901F87">
        <w:rPr>
          <w:spacing w:val="-6"/>
          <w:w w:val="105"/>
        </w:rPr>
        <w:t xml:space="preserve"> </w:t>
      </w:r>
      <w:r w:rsidRPr="00901F87">
        <w:rPr>
          <w:w w:val="105"/>
        </w:rPr>
        <w:t>as</w:t>
      </w:r>
      <w:r w:rsidRPr="00901F87">
        <w:rPr>
          <w:spacing w:val="-6"/>
          <w:w w:val="105"/>
        </w:rPr>
        <w:t xml:space="preserve"> </w:t>
      </w:r>
      <w:r w:rsidRPr="00901F87">
        <w:rPr>
          <w:w w:val="105"/>
        </w:rPr>
        <w:t>gorging</w:t>
      </w:r>
      <w:r w:rsidRPr="00901F87">
        <w:rPr>
          <w:spacing w:val="-6"/>
          <w:w w:val="105"/>
        </w:rPr>
        <w:t xml:space="preserve"> </w:t>
      </w:r>
      <w:r w:rsidRPr="00901F87">
        <w:rPr>
          <w:w w:val="105"/>
        </w:rPr>
        <w:t>or</w:t>
      </w:r>
      <w:r w:rsidRPr="00901F87">
        <w:rPr>
          <w:spacing w:val="-6"/>
          <w:w w:val="105"/>
        </w:rPr>
        <w:t xml:space="preserve"> </w:t>
      </w:r>
      <w:r w:rsidRPr="00901F87">
        <w:rPr>
          <w:w w:val="105"/>
        </w:rPr>
        <w:t>pica (eating non-food</w:t>
      </w:r>
      <w:r w:rsidRPr="00901F87">
        <w:rPr>
          <w:spacing w:val="-17"/>
          <w:w w:val="105"/>
        </w:rPr>
        <w:t xml:space="preserve"> </w:t>
      </w:r>
      <w:r w:rsidRPr="00901F87">
        <w:rPr>
          <w:w w:val="105"/>
        </w:rPr>
        <w:t>items).</w:t>
      </w:r>
      <w:r w:rsidRPr="00901F87">
        <w:rPr>
          <w:w w:val="105"/>
          <w:position w:val="6"/>
          <w:sz w:val="10"/>
        </w:rPr>
        <w:t>131</w:t>
      </w:r>
    </w:p>
    <w:p w:rsidR="00935B1A" w:rsidRPr="00901F87" w:rsidRDefault="00782EBA">
      <w:pPr>
        <w:pStyle w:val="BodyText"/>
        <w:spacing w:before="73" w:line="160" w:lineRule="auto"/>
        <w:ind w:left="145" w:right="159"/>
        <w:jc w:val="both"/>
        <w:rPr>
          <w:sz w:val="10"/>
        </w:rPr>
      </w:pPr>
      <w:r w:rsidRPr="00901F87">
        <w:rPr>
          <w:w w:val="105"/>
        </w:rPr>
        <w:t>Research has indicated people with cerebral palsy are at a high risk of dysphagia in childhood, and may experience a worsening of symptoms after the age of 30 years.</w:t>
      </w:r>
      <w:r w:rsidRPr="00901F87">
        <w:rPr>
          <w:w w:val="105"/>
          <w:position w:val="6"/>
          <w:sz w:val="10"/>
        </w:rPr>
        <w:t>132</w:t>
      </w:r>
    </w:p>
    <w:p w:rsidR="00935B1A" w:rsidRPr="00901F87" w:rsidRDefault="00782EBA">
      <w:pPr>
        <w:spacing w:before="71" w:line="160" w:lineRule="auto"/>
        <w:ind w:left="145"/>
        <w:rPr>
          <w:sz w:val="18"/>
        </w:rPr>
      </w:pPr>
      <w:r w:rsidRPr="00901F87">
        <w:rPr>
          <w:w w:val="105"/>
          <w:sz w:val="18"/>
        </w:rPr>
        <w:t>Other</w:t>
      </w:r>
      <w:r w:rsidRPr="00901F87">
        <w:rPr>
          <w:spacing w:val="-18"/>
          <w:w w:val="105"/>
          <w:sz w:val="18"/>
        </w:rPr>
        <w:t xml:space="preserve"> </w:t>
      </w:r>
      <w:r w:rsidRPr="00901F87">
        <w:rPr>
          <w:w w:val="105"/>
          <w:sz w:val="18"/>
        </w:rPr>
        <w:t>common</w:t>
      </w:r>
      <w:r w:rsidRPr="00901F87">
        <w:rPr>
          <w:spacing w:val="-18"/>
          <w:w w:val="105"/>
          <w:sz w:val="18"/>
        </w:rPr>
        <w:t xml:space="preserve"> </w:t>
      </w:r>
      <w:r w:rsidRPr="00901F87">
        <w:rPr>
          <w:w w:val="105"/>
          <w:sz w:val="18"/>
        </w:rPr>
        <w:t>causes</w:t>
      </w:r>
      <w:r w:rsidRPr="00901F87">
        <w:rPr>
          <w:spacing w:val="-18"/>
          <w:w w:val="105"/>
          <w:sz w:val="18"/>
        </w:rPr>
        <w:t xml:space="preserve"> </w:t>
      </w:r>
      <w:r w:rsidRPr="00901F87">
        <w:rPr>
          <w:w w:val="105"/>
          <w:sz w:val="18"/>
        </w:rPr>
        <w:t>of</w:t>
      </w:r>
      <w:r w:rsidRPr="00901F87">
        <w:rPr>
          <w:spacing w:val="-18"/>
          <w:w w:val="105"/>
          <w:sz w:val="18"/>
        </w:rPr>
        <w:t xml:space="preserve"> </w:t>
      </w:r>
      <w:r w:rsidRPr="00901F87">
        <w:rPr>
          <w:w w:val="105"/>
          <w:sz w:val="18"/>
        </w:rPr>
        <w:t>nutrition</w:t>
      </w:r>
      <w:r w:rsidRPr="00901F87">
        <w:rPr>
          <w:spacing w:val="-18"/>
          <w:w w:val="105"/>
          <w:sz w:val="18"/>
        </w:rPr>
        <w:t xml:space="preserve"> </w:t>
      </w:r>
      <w:r w:rsidRPr="00901F87">
        <w:rPr>
          <w:w w:val="105"/>
          <w:sz w:val="18"/>
        </w:rPr>
        <w:t>and</w:t>
      </w:r>
      <w:r w:rsidRPr="00901F87">
        <w:rPr>
          <w:spacing w:val="-18"/>
          <w:w w:val="105"/>
          <w:sz w:val="18"/>
        </w:rPr>
        <w:t xml:space="preserve"> </w:t>
      </w:r>
      <w:r w:rsidRPr="00901F87">
        <w:rPr>
          <w:w w:val="105"/>
          <w:sz w:val="18"/>
        </w:rPr>
        <w:t>swallowing</w:t>
      </w:r>
      <w:r w:rsidRPr="00901F87">
        <w:rPr>
          <w:spacing w:val="-18"/>
          <w:w w:val="105"/>
          <w:sz w:val="18"/>
        </w:rPr>
        <w:t xml:space="preserve"> </w:t>
      </w:r>
      <w:r w:rsidRPr="00901F87">
        <w:rPr>
          <w:w w:val="105"/>
          <w:sz w:val="18"/>
        </w:rPr>
        <w:t>issues</w:t>
      </w:r>
      <w:r w:rsidRPr="00901F87">
        <w:rPr>
          <w:spacing w:val="-18"/>
          <w:w w:val="105"/>
          <w:sz w:val="18"/>
        </w:rPr>
        <w:t xml:space="preserve"> </w:t>
      </w:r>
      <w:r w:rsidRPr="00901F87">
        <w:rPr>
          <w:w w:val="105"/>
          <w:sz w:val="18"/>
        </w:rPr>
        <w:t>are identified</w:t>
      </w:r>
      <w:r w:rsidRPr="00901F87">
        <w:rPr>
          <w:spacing w:val="-13"/>
          <w:w w:val="105"/>
          <w:sz w:val="18"/>
        </w:rPr>
        <w:t xml:space="preserve"> </w:t>
      </w:r>
      <w:r w:rsidRPr="00901F87">
        <w:rPr>
          <w:w w:val="105"/>
          <w:sz w:val="18"/>
        </w:rPr>
        <w:t>by</w:t>
      </w:r>
      <w:r w:rsidRPr="00901F87">
        <w:rPr>
          <w:spacing w:val="-13"/>
          <w:w w:val="105"/>
          <w:sz w:val="18"/>
        </w:rPr>
        <w:t xml:space="preserve"> </w:t>
      </w:r>
      <w:r w:rsidRPr="00901F87">
        <w:rPr>
          <w:w w:val="105"/>
          <w:sz w:val="18"/>
        </w:rPr>
        <w:t>DHHS</w:t>
      </w:r>
      <w:r w:rsidRPr="00901F87">
        <w:rPr>
          <w:spacing w:val="-13"/>
          <w:w w:val="105"/>
          <w:sz w:val="18"/>
        </w:rPr>
        <w:t xml:space="preserve"> </w:t>
      </w:r>
      <w:r w:rsidRPr="00901F87">
        <w:rPr>
          <w:w w:val="105"/>
          <w:sz w:val="18"/>
        </w:rPr>
        <w:t>in</w:t>
      </w:r>
      <w:r w:rsidRPr="00901F87">
        <w:rPr>
          <w:spacing w:val="-13"/>
          <w:w w:val="105"/>
          <w:sz w:val="18"/>
        </w:rPr>
        <w:t xml:space="preserve"> </w:t>
      </w:r>
      <w:r w:rsidRPr="00901F87">
        <w:rPr>
          <w:w w:val="105"/>
          <w:sz w:val="18"/>
        </w:rPr>
        <w:t>its</w:t>
      </w:r>
      <w:r w:rsidRPr="00901F87">
        <w:rPr>
          <w:spacing w:val="-14"/>
          <w:w w:val="105"/>
          <w:sz w:val="18"/>
        </w:rPr>
        <w:t xml:space="preserve"> </w:t>
      </w:r>
      <w:r w:rsidRPr="00901F87">
        <w:rPr>
          <w:rFonts w:ascii="Calibri"/>
          <w:i/>
          <w:w w:val="105"/>
          <w:sz w:val="18"/>
        </w:rPr>
        <w:t>Residential</w:t>
      </w:r>
      <w:r w:rsidRPr="00901F87">
        <w:rPr>
          <w:rFonts w:ascii="Calibri"/>
          <w:i/>
          <w:spacing w:val="-4"/>
          <w:w w:val="105"/>
          <w:sz w:val="18"/>
        </w:rPr>
        <w:t xml:space="preserve"> </w:t>
      </w:r>
      <w:r w:rsidRPr="00901F87">
        <w:rPr>
          <w:rFonts w:ascii="Calibri"/>
          <w:i/>
          <w:w w:val="105"/>
          <w:sz w:val="18"/>
        </w:rPr>
        <w:t>services</w:t>
      </w:r>
      <w:r w:rsidRPr="00901F87">
        <w:rPr>
          <w:rFonts w:ascii="Calibri"/>
          <w:i/>
          <w:spacing w:val="-4"/>
          <w:w w:val="105"/>
          <w:sz w:val="18"/>
        </w:rPr>
        <w:t xml:space="preserve"> </w:t>
      </w:r>
      <w:r w:rsidRPr="00901F87">
        <w:rPr>
          <w:rFonts w:ascii="Calibri"/>
          <w:i/>
          <w:w w:val="105"/>
          <w:sz w:val="18"/>
        </w:rPr>
        <w:t>practice</w:t>
      </w:r>
      <w:r w:rsidRPr="00901F87">
        <w:rPr>
          <w:rFonts w:ascii="Calibri"/>
          <w:i/>
          <w:spacing w:val="-4"/>
          <w:w w:val="105"/>
          <w:sz w:val="18"/>
        </w:rPr>
        <w:t xml:space="preserve"> </w:t>
      </w:r>
      <w:r w:rsidRPr="00901F87">
        <w:rPr>
          <w:rFonts w:ascii="Calibri"/>
          <w:i/>
          <w:w w:val="105"/>
          <w:sz w:val="18"/>
        </w:rPr>
        <w:t>manual</w:t>
      </w:r>
      <w:r w:rsidRPr="00901F87">
        <w:rPr>
          <w:w w:val="105"/>
          <w:sz w:val="18"/>
        </w:rPr>
        <w:t>:</w:t>
      </w:r>
    </w:p>
    <w:p w:rsidR="00935B1A" w:rsidRPr="00901F87" w:rsidRDefault="00782EBA">
      <w:pPr>
        <w:pStyle w:val="ListParagraph"/>
        <w:numPr>
          <w:ilvl w:val="0"/>
          <w:numId w:val="19"/>
        </w:numPr>
        <w:tabs>
          <w:tab w:val="left" w:pos="293"/>
        </w:tabs>
        <w:spacing w:before="36" w:line="160" w:lineRule="auto"/>
        <w:ind w:right="1251" w:hanging="147"/>
        <w:rPr>
          <w:sz w:val="18"/>
        </w:rPr>
      </w:pPr>
      <w:r w:rsidRPr="00901F87">
        <w:rPr>
          <w:w w:val="105"/>
          <w:sz w:val="18"/>
        </w:rPr>
        <w:t>poor oral health, broken or rotting teeth,</w:t>
      </w:r>
      <w:r w:rsidRPr="00901F87">
        <w:rPr>
          <w:spacing w:val="-34"/>
          <w:w w:val="105"/>
          <w:sz w:val="18"/>
        </w:rPr>
        <w:t xml:space="preserve"> </w:t>
      </w:r>
      <w:r w:rsidRPr="00901F87">
        <w:rPr>
          <w:w w:val="105"/>
          <w:sz w:val="18"/>
        </w:rPr>
        <w:t>gum inflammation and</w:t>
      </w:r>
      <w:r w:rsidRPr="00901F87">
        <w:rPr>
          <w:spacing w:val="-17"/>
          <w:w w:val="105"/>
          <w:sz w:val="18"/>
        </w:rPr>
        <w:t xml:space="preserve"> </w:t>
      </w:r>
      <w:r w:rsidRPr="00901F87">
        <w:rPr>
          <w:w w:val="105"/>
          <w:sz w:val="18"/>
        </w:rPr>
        <w:t>disease</w:t>
      </w:r>
    </w:p>
    <w:p w:rsidR="00935B1A" w:rsidRPr="00901F87" w:rsidRDefault="00782EBA">
      <w:pPr>
        <w:pStyle w:val="ListParagraph"/>
        <w:numPr>
          <w:ilvl w:val="0"/>
          <w:numId w:val="19"/>
        </w:numPr>
        <w:tabs>
          <w:tab w:val="left" w:pos="293"/>
        </w:tabs>
        <w:spacing w:before="36" w:line="160" w:lineRule="auto"/>
        <w:ind w:right="759" w:hanging="147"/>
        <w:rPr>
          <w:sz w:val="18"/>
        </w:rPr>
      </w:pPr>
      <w:r w:rsidRPr="00901F87">
        <w:rPr>
          <w:w w:val="105"/>
          <w:sz w:val="18"/>
        </w:rPr>
        <w:t>mouth,</w:t>
      </w:r>
      <w:r w:rsidRPr="00901F87">
        <w:rPr>
          <w:spacing w:val="-12"/>
          <w:w w:val="105"/>
          <w:sz w:val="18"/>
        </w:rPr>
        <w:t xml:space="preserve"> </w:t>
      </w:r>
      <w:r w:rsidRPr="00901F87">
        <w:rPr>
          <w:w w:val="105"/>
          <w:sz w:val="18"/>
        </w:rPr>
        <w:t>throat</w:t>
      </w:r>
      <w:r w:rsidRPr="00901F87">
        <w:rPr>
          <w:spacing w:val="-12"/>
          <w:w w:val="105"/>
          <w:sz w:val="18"/>
        </w:rPr>
        <w:t xml:space="preserve"> </w:t>
      </w:r>
      <w:r w:rsidRPr="00901F87">
        <w:rPr>
          <w:w w:val="105"/>
          <w:sz w:val="18"/>
        </w:rPr>
        <w:t>or</w:t>
      </w:r>
      <w:r w:rsidRPr="00901F87">
        <w:rPr>
          <w:spacing w:val="-12"/>
          <w:w w:val="105"/>
          <w:sz w:val="18"/>
        </w:rPr>
        <w:t xml:space="preserve"> </w:t>
      </w:r>
      <w:r w:rsidRPr="00901F87">
        <w:rPr>
          <w:w w:val="105"/>
          <w:sz w:val="18"/>
        </w:rPr>
        <w:t>gastrointestinal</w:t>
      </w:r>
      <w:r w:rsidRPr="00901F87">
        <w:rPr>
          <w:spacing w:val="-12"/>
          <w:w w:val="105"/>
          <w:sz w:val="18"/>
        </w:rPr>
        <w:t xml:space="preserve"> </w:t>
      </w:r>
      <w:r w:rsidRPr="00901F87">
        <w:rPr>
          <w:w w:val="105"/>
          <w:sz w:val="18"/>
        </w:rPr>
        <w:t>system</w:t>
      </w:r>
      <w:r w:rsidRPr="00901F87">
        <w:rPr>
          <w:spacing w:val="-12"/>
          <w:w w:val="105"/>
          <w:sz w:val="18"/>
        </w:rPr>
        <w:t xml:space="preserve"> </w:t>
      </w:r>
      <w:r w:rsidRPr="00901F87">
        <w:rPr>
          <w:w w:val="105"/>
          <w:sz w:val="18"/>
        </w:rPr>
        <w:t>damage</w:t>
      </w:r>
      <w:r w:rsidRPr="00901F87">
        <w:rPr>
          <w:spacing w:val="-12"/>
          <w:w w:val="105"/>
          <w:sz w:val="18"/>
        </w:rPr>
        <w:t xml:space="preserve"> </w:t>
      </w:r>
      <w:r w:rsidRPr="00901F87">
        <w:rPr>
          <w:w w:val="105"/>
          <w:sz w:val="18"/>
        </w:rPr>
        <w:t>or impairment</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impaired muscle control or</w:t>
      </w:r>
      <w:r w:rsidRPr="00901F87">
        <w:rPr>
          <w:spacing w:val="-35"/>
          <w:w w:val="105"/>
          <w:sz w:val="18"/>
        </w:rPr>
        <w:t xml:space="preserve"> </w:t>
      </w:r>
      <w:r w:rsidRPr="00901F87">
        <w:rPr>
          <w:w w:val="105"/>
          <w:sz w:val="18"/>
        </w:rPr>
        <w:t>weakness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medication</w:t>
      </w:r>
      <w:r w:rsidRPr="00901F87">
        <w:rPr>
          <w:spacing w:val="-15"/>
          <w:w w:val="105"/>
          <w:sz w:val="18"/>
        </w:rPr>
        <w:t xml:space="preserve"> </w:t>
      </w:r>
      <w:r w:rsidRPr="00901F87">
        <w:rPr>
          <w:w w:val="105"/>
          <w:sz w:val="18"/>
        </w:rPr>
        <w:t>that</w:t>
      </w:r>
      <w:r w:rsidRPr="00901F87">
        <w:rPr>
          <w:spacing w:val="-15"/>
          <w:w w:val="105"/>
          <w:sz w:val="18"/>
        </w:rPr>
        <w:t xml:space="preserve"> </w:t>
      </w:r>
      <w:r w:rsidRPr="00901F87">
        <w:rPr>
          <w:w w:val="105"/>
          <w:sz w:val="18"/>
        </w:rPr>
        <w:t>may</w:t>
      </w:r>
      <w:r w:rsidRPr="00901F87">
        <w:rPr>
          <w:spacing w:val="-15"/>
          <w:w w:val="105"/>
          <w:sz w:val="18"/>
        </w:rPr>
        <w:t xml:space="preserve"> </w:t>
      </w:r>
      <w:r w:rsidRPr="00901F87">
        <w:rPr>
          <w:w w:val="105"/>
          <w:sz w:val="18"/>
        </w:rPr>
        <w:t>cause</w:t>
      </w:r>
      <w:r w:rsidRPr="00901F87">
        <w:rPr>
          <w:spacing w:val="-15"/>
          <w:w w:val="105"/>
          <w:sz w:val="18"/>
        </w:rPr>
        <w:t xml:space="preserve"> </w:t>
      </w:r>
      <w:r w:rsidRPr="00901F87">
        <w:rPr>
          <w:w w:val="105"/>
          <w:sz w:val="18"/>
        </w:rPr>
        <w:t>nutrition</w:t>
      </w:r>
      <w:r w:rsidRPr="00901F87">
        <w:rPr>
          <w:spacing w:val="-15"/>
          <w:w w:val="105"/>
          <w:sz w:val="18"/>
        </w:rPr>
        <w:t xml:space="preserve"> </w:t>
      </w:r>
      <w:r w:rsidRPr="00901F87">
        <w:rPr>
          <w:w w:val="105"/>
          <w:sz w:val="18"/>
        </w:rPr>
        <w:t>and</w:t>
      </w:r>
      <w:r w:rsidRPr="00901F87">
        <w:rPr>
          <w:spacing w:val="-15"/>
          <w:w w:val="105"/>
          <w:sz w:val="18"/>
        </w:rPr>
        <w:t xml:space="preserve"> </w:t>
      </w:r>
      <w:r w:rsidRPr="00901F87">
        <w:rPr>
          <w:w w:val="105"/>
          <w:sz w:val="18"/>
        </w:rPr>
        <w:t>swallowing</w:t>
      </w:r>
      <w:r w:rsidRPr="00901F87">
        <w:rPr>
          <w:spacing w:val="-15"/>
          <w:w w:val="105"/>
          <w:sz w:val="18"/>
        </w:rPr>
        <w:t xml:space="preserve"> </w:t>
      </w:r>
      <w:r w:rsidRPr="00901F87">
        <w:rPr>
          <w:w w:val="105"/>
          <w:sz w:val="18"/>
        </w:rPr>
        <w:t>issues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acquired brain</w:t>
      </w:r>
      <w:r w:rsidRPr="00901F87">
        <w:rPr>
          <w:spacing w:val="-16"/>
          <w:w w:val="105"/>
          <w:sz w:val="18"/>
        </w:rPr>
        <w:t xml:space="preserve"> </w:t>
      </w:r>
      <w:r w:rsidRPr="00901F87">
        <w:rPr>
          <w:w w:val="105"/>
          <w:sz w:val="18"/>
        </w:rPr>
        <w:t>injury</w:t>
      </w:r>
    </w:p>
    <w:p w:rsidR="00935B1A" w:rsidRPr="00901F87" w:rsidRDefault="00782EBA">
      <w:pPr>
        <w:pStyle w:val="ListParagraph"/>
        <w:numPr>
          <w:ilvl w:val="0"/>
          <w:numId w:val="19"/>
        </w:numPr>
        <w:tabs>
          <w:tab w:val="left" w:pos="293"/>
        </w:tabs>
        <w:spacing w:before="41" w:line="160" w:lineRule="auto"/>
        <w:ind w:right="207" w:hanging="147"/>
        <w:rPr>
          <w:sz w:val="18"/>
        </w:rPr>
      </w:pPr>
      <w:r w:rsidRPr="00901F87">
        <w:rPr>
          <w:sz w:val="18"/>
        </w:rPr>
        <w:t>degenerative neurological diseases such as motor neurone disease, Parkinson’s disease or multiple</w:t>
      </w:r>
      <w:r w:rsidRPr="00901F87">
        <w:rPr>
          <w:spacing w:val="-25"/>
          <w:sz w:val="18"/>
        </w:rPr>
        <w:t xml:space="preserve"> </w:t>
      </w:r>
      <w:r w:rsidRPr="00901F87">
        <w:rPr>
          <w:sz w:val="18"/>
        </w:rPr>
        <w:t>sclerosis</w:t>
      </w:r>
    </w:p>
    <w:p w:rsidR="00935B1A" w:rsidRPr="00901F87" w:rsidRDefault="00782EBA">
      <w:pPr>
        <w:pStyle w:val="ListParagraph"/>
        <w:numPr>
          <w:ilvl w:val="0"/>
          <w:numId w:val="19"/>
        </w:numPr>
        <w:tabs>
          <w:tab w:val="left" w:pos="293"/>
        </w:tabs>
        <w:spacing w:line="257" w:lineRule="exact"/>
        <w:ind w:hanging="147"/>
        <w:rPr>
          <w:sz w:val="18"/>
        </w:rPr>
      </w:pPr>
      <w:r w:rsidRPr="00901F87">
        <w:rPr>
          <w:w w:val="105"/>
          <w:sz w:val="18"/>
        </w:rPr>
        <w:t>cancers or</w:t>
      </w:r>
      <w:r w:rsidRPr="00901F87">
        <w:rPr>
          <w:spacing w:val="-16"/>
          <w:w w:val="105"/>
          <w:sz w:val="18"/>
        </w:rPr>
        <w:t xml:space="preserve"> </w:t>
      </w:r>
      <w:r w:rsidRPr="00901F87">
        <w:rPr>
          <w:w w:val="105"/>
          <w:sz w:val="18"/>
        </w:rPr>
        <w:t>tumours</w:t>
      </w:r>
    </w:p>
    <w:p w:rsidR="00935B1A" w:rsidRPr="00901F87" w:rsidRDefault="00782EBA">
      <w:pPr>
        <w:pStyle w:val="ListParagraph"/>
        <w:numPr>
          <w:ilvl w:val="0"/>
          <w:numId w:val="19"/>
        </w:numPr>
        <w:tabs>
          <w:tab w:val="left" w:pos="293"/>
        </w:tabs>
        <w:spacing w:line="262" w:lineRule="exact"/>
        <w:ind w:hanging="147"/>
        <w:rPr>
          <w:sz w:val="18"/>
        </w:rPr>
      </w:pPr>
      <w:r w:rsidRPr="00901F87">
        <w:rPr>
          <w:w w:val="105"/>
          <w:sz w:val="18"/>
        </w:rPr>
        <w:t>dementia</w:t>
      </w:r>
    </w:p>
    <w:p w:rsidR="00935B1A" w:rsidRPr="00901F87" w:rsidRDefault="00782EBA">
      <w:pPr>
        <w:pStyle w:val="ListParagraph"/>
        <w:numPr>
          <w:ilvl w:val="0"/>
          <w:numId w:val="19"/>
        </w:numPr>
        <w:tabs>
          <w:tab w:val="left" w:pos="293"/>
        </w:tabs>
        <w:spacing w:line="262" w:lineRule="exact"/>
        <w:ind w:hanging="147"/>
        <w:rPr>
          <w:sz w:val="18"/>
        </w:rPr>
      </w:pPr>
      <w:r w:rsidRPr="00901F87">
        <w:rPr>
          <w:sz w:val="18"/>
        </w:rPr>
        <w:t>normal ageing</w:t>
      </w:r>
      <w:r w:rsidRPr="00901F87">
        <w:rPr>
          <w:spacing w:val="-10"/>
          <w:sz w:val="18"/>
        </w:rPr>
        <w:t xml:space="preserve"> </w:t>
      </w:r>
      <w:r w:rsidRPr="00901F87">
        <w:rPr>
          <w:sz w:val="18"/>
        </w:rPr>
        <w:t>processes</w:t>
      </w:r>
    </w:p>
    <w:p w:rsidR="00935B1A" w:rsidRPr="00901F87" w:rsidRDefault="00782EBA">
      <w:pPr>
        <w:pStyle w:val="ListParagraph"/>
        <w:numPr>
          <w:ilvl w:val="0"/>
          <w:numId w:val="19"/>
        </w:numPr>
        <w:tabs>
          <w:tab w:val="left" w:pos="293"/>
        </w:tabs>
        <w:spacing w:line="300" w:lineRule="exact"/>
        <w:ind w:hanging="147"/>
        <w:rPr>
          <w:sz w:val="10"/>
        </w:rPr>
      </w:pPr>
      <w:r w:rsidRPr="00901F87">
        <w:rPr>
          <w:w w:val="105"/>
          <w:sz w:val="18"/>
        </w:rPr>
        <w:t>stroke.</w:t>
      </w:r>
      <w:r w:rsidRPr="00901F87">
        <w:rPr>
          <w:w w:val="105"/>
          <w:position w:val="6"/>
          <w:sz w:val="10"/>
        </w:rPr>
        <w:t>133</w:t>
      </w:r>
    </w:p>
    <w:p w:rsidR="00935B1A" w:rsidRPr="00901F87" w:rsidRDefault="00782EBA">
      <w:pPr>
        <w:pStyle w:val="BodyText"/>
        <w:spacing w:before="111" w:line="160" w:lineRule="auto"/>
        <w:ind w:left="145" w:right="159"/>
        <w:jc w:val="both"/>
      </w:pPr>
      <w:r w:rsidRPr="00901F87">
        <w:rPr>
          <w:w w:val="105"/>
        </w:rPr>
        <w:t>Poor</w:t>
      </w:r>
      <w:r w:rsidRPr="00901F87">
        <w:rPr>
          <w:spacing w:val="-8"/>
          <w:w w:val="105"/>
        </w:rPr>
        <w:t xml:space="preserve"> </w:t>
      </w:r>
      <w:r w:rsidRPr="00901F87">
        <w:rPr>
          <w:w w:val="105"/>
        </w:rPr>
        <w:t>management</w:t>
      </w:r>
      <w:r w:rsidRPr="00901F87">
        <w:rPr>
          <w:spacing w:val="-8"/>
          <w:w w:val="105"/>
        </w:rPr>
        <w:t xml:space="preserve"> </w:t>
      </w:r>
      <w:r w:rsidRPr="00901F87">
        <w:rPr>
          <w:w w:val="105"/>
        </w:rPr>
        <w:t>of</w:t>
      </w:r>
      <w:r w:rsidRPr="00901F87">
        <w:rPr>
          <w:spacing w:val="-8"/>
          <w:w w:val="105"/>
        </w:rPr>
        <w:t xml:space="preserve"> </w:t>
      </w:r>
      <w:r w:rsidRPr="00901F87">
        <w:rPr>
          <w:w w:val="105"/>
        </w:rPr>
        <w:t>choking</w:t>
      </w:r>
      <w:r w:rsidRPr="00901F87">
        <w:rPr>
          <w:spacing w:val="-8"/>
          <w:w w:val="105"/>
        </w:rPr>
        <w:t xml:space="preserve"> </w:t>
      </w:r>
      <w:r w:rsidRPr="00901F87">
        <w:rPr>
          <w:w w:val="105"/>
        </w:rPr>
        <w:t>and</w:t>
      </w:r>
      <w:r w:rsidRPr="00901F87">
        <w:rPr>
          <w:spacing w:val="-8"/>
          <w:w w:val="105"/>
        </w:rPr>
        <w:t xml:space="preserve"> </w:t>
      </w:r>
      <w:r w:rsidRPr="00901F87">
        <w:rPr>
          <w:w w:val="105"/>
        </w:rPr>
        <w:t>aspiration</w:t>
      </w:r>
      <w:r w:rsidRPr="00901F87">
        <w:rPr>
          <w:spacing w:val="-8"/>
          <w:w w:val="105"/>
        </w:rPr>
        <w:t xml:space="preserve"> </w:t>
      </w:r>
      <w:r w:rsidRPr="00901F87">
        <w:rPr>
          <w:w w:val="105"/>
        </w:rPr>
        <w:t>risk</w:t>
      </w:r>
      <w:r w:rsidRPr="00901F87">
        <w:rPr>
          <w:spacing w:val="-8"/>
          <w:w w:val="105"/>
        </w:rPr>
        <w:t xml:space="preserve"> </w:t>
      </w:r>
      <w:r w:rsidRPr="00901F87">
        <w:rPr>
          <w:w w:val="105"/>
        </w:rPr>
        <w:t>have</w:t>
      </w:r>
      <w:r w:rsidRPr="00901F87">
        <w:rPr>
          <w:spacing w:val="-8"/>
          <w:w w:val="105"/>
        </w:rPr>
        <w:t xml:space="preserve"> </w:t>
      </w:r>
      <w:r w:rsidRPr="00901F87">
        <w:rPr>
          <w:w w:val="105"/>
        </w:rPr>
        <w:t>been identified as common contributors to premature death in people using disability services. The most common factors related</w:t>
      </w:r>
      <w:r w:rsidRPr="00901F87">
        <w:rPr>
          <w:spacing w:val="-11"/>
          <w:w w:val="105"/>
        </w:rPr>
        <w:t xml:space="preserve"> </w:t>
      </w:r>
      <w:r w:rsidRPr="00901F87">
        <w:rPr>
          <w:w w:val="105"/>
        </w:rPr>
        <w:t>to</w:t>
      </w:r>
      <w:r w:rsidRPr="00901F87">
        <w:rPr>
          <w:spacing w:val="-11"/>
          <w:w w:val="105"/>
        </w:rPr>
        <w:t xml:space="preserve"> </w:t>
      </w:r>
      <w:r w:rsidRPr="00901F87">
        <w:rPr>
          <w:w w:val="105"/>
        </w:rPr>
        <w:t>choking</w:t>
      </w:r>
      <w:r w:rsidRPr="00901F87">
        <w:rPr>
          <w:spacing w:val="-11"/>
          <w:w w:val="105"/>
        </w:rPr>
        <w:t xml:space="preserve"> </w:t>
      </w:r>
      <w:r w:rsidRPr="00901F87">
        <w:rPr>
          <w:w w:val="105"/>
        </w:rPr>
        <w:t>deaths</w:t>
      </w:r>
      <w:r w:rsidRPr="00901F87">
        <w:rPr>
          <w:spacing w:val="-12"/>
          <w:w w:val="105"/>
        </w:rPr>
        <w:t xml:space="preserve"> </w:t>
      </w:r>
      <w:r w:rsidRPr="00901F87">
        <w:rPr>
          <w:w w:val="105"/>
        </w:rPr>
        <w:t>identified</w:t>
      </w:r>
      <w:r w:rsidRPr="00901F87">
        <w:rPr>
          <w:spacing w:val="-11"/>
          <w:w w:val="105"/>
        </w:rPr>
        <w:t xml:space="preserve"> </w:t>
      </w:r>
      <w:r w:rsidRPr="00901F87">
        <w:rPr>
          <w:w w:val="105"/>
        </w:rPr>
        <w:t>by</w:t>
      </w:r>
      <w:r w:rsidRPr="00901F87">
        <w:rPr>
          <w:spacing w:val="-11"/>
          <w:w w:val="105"/>
        </w:rPr>
        <w:t xml:space="preserve"> </w:t>
      </w:r>
      <w:r w:rsidRPr="00901F87">
        <w:rPr>
          <w:w w:val="105"/>
        </w:rPr>
        <w:t>the</w:t>
      </w:r>
      <w:r w:rsidRPr="00901F87">
        <w:rPr>
          <w:spacing w:val="-11"/>
          <w:w w:val="105"/>
        </w:rPr>
        <w:t xml:space="preserve"> </w:t>
      </w:r>
      <w:r w:rsidRPr="00901F87">
        <w:rPr>
          <w:w w:val="105"/>
        </w:rPr>
        <w:t>New</w:t>
      </w:r>
      <w:r w:rsidRPr="00901F87">
        <w:rPr>
          <w:spacing w:val="-11"/>
          <w:w w:val="105"/>
        </w:rPr>
        <w:t xml:space="preserve"> </w:t>
      </w:r>
      <w:r w:rsidRPr="00901F87">
        <w:rPr>
          <w:w w:val="105"/>
        </w:rPr>
        <w:t>South</w:t>
      </w:r>
      <w:r w:rsidRPr="00901F87">
        <w:rPr>
          <w:spacing w:val="-11"/>
          <w:w w:val="105"/>
        </w:rPr>
        <w:t xml:space="preserve"> </w:t>
      </w:r>
      <w:r w:rsidRPr="00901F87">
        <w:rPr>
          <w:w w:val="105"/>
        </w:rPr>
        <w:t>Wales Ombudsman in 2010–11 and 2012–13 were</w:t>
      </w:r>
      <w:r w:rsidRPr="00901F87">
        <w:rPr>
          <w:spacing w:val="40"/>
          <w:w w:val="105"/>
        </w:rPr>
        <w:t xml:space="preserve"> </w:t>
      </w:r>
      <w:r w:rsidRPr="00901F87">
        <w:rPr>
          <w:w w:val="105"/>
        </w:rPr>
        <w:t>inadequate supervision</w:t>
      </w:r>
      <w:r w:rsidRPr="00901F87">
        <w:rPr>
          <w:spacing w:val="-26"/>
          <w:w w:val="105"/>
        </w:rPr>
        <w:t xml:space="preserve"> </w:t>
      </w:r>
      <w:r w:rsidRPr="00901F87">
        <w:rPr>
          <w:w w:val="105"/>
        </w:rPr>
        <w:t>of</w:t>
      </w:r>
      <w:r w:rsidRPr="00901F87">
        <w:rPr>
          <w:spacing w:val="-26"/>
          <w:w w:val="105"/>
        </w:rPr>
        <w:t xml:space="preserve"> </w:t>
      </w:r>
      <w:r w:rsidRPr="00901F87">
        <w:rPr>
          <w:w w:val="105"/>
        </w:rPr>
        <w:t>people</w:t>
      </w:r>
      <w:r w:rsidRPr="00901F87">
        <w:rPr>
          <w:spacing w:val="-26"/>
          <w:w w:val="105"/>
        </w:rPr>
        <w:t xml:space="preserve"> </w:t>
      </w:r>
      <w:r w:rsidRPr="00901F87">
        <w:rPr>
          <w:w w:val="105"/>
        </w:rPr>
        <w:t>with</w:t>
      </w:r>
      <w:r w:rsidRPr="00901F87">
        <w:rPr>
          <w:spacing w:val="-26"/>
          <w:w w:val="105"/>
        </w:rPr>
        <w:t xml:space="preserve"> </w:t>
      </w:r>
      <w:r w:rsidRPr="00901F87">
        <w:rPr>
          <w:w w:val="105"/>
        </w:rPr>
        <w:t>eating-related</w:t>
      </w:r>
      <w:r w:rsidRPr="00901F87">
        <w:rPr>
          <w:spacing w:val="-26"/>
          <w:w w:val="105"/>
        </w:rPr>
        <w:t xml:space="preserve"> </w:t>
      </w:r>
      <w:r w:rsidRPr="00901F87">
        <w:rPr>
          <w:w w:val="105"/>
        </w:rPr>
        <w:t>behaviour</w:t>
      </w:r>
      <w:r w:rsidRPr="00901F87">
        <w:rPr>
          <w:spacing w:val="-26"/>
          <w:w w:val="105"/>
        </w:rPr>
        <w:t xml:space="preserve"> </w:t>
      </w:r>
      <w:r w:rsidRPr="00901F87">
        <w:rPr>
          <w:w w:val="105"/>
        </w:rPr>
        <w:t>problems and a failure by service providers to proactively reduce the risk</w:t>
      </w:r>
      <w:r w:rsidRPr="00901F87">
        <w:rPr>
          <w:spacing w:val="-20"/>
          <w:w w:val="105"/>
        </w:rPr>
        <w:t xml:space="preserve"> </w:t>
      </w:r>
      <w:r w:rsidRPr="00901F87">
        <w:rPr>
          <w:w w:val="105"/>
        </w:rPr>
        <w:t>of</w:t>
      </w:r>
      <w:r w:rsidRPr="00901F87">
        <w:rPr>
          <w:spacing w:val="-20"/>
          <w:w w:val="105"/>
        </w:rPr>
        <w:t xml:space="preserve"> </w:t>
      </w:r>
      <w:r w:rsidRPr="00901F87">
        <w:rPr>
          <w:w w:val="105"/>
        </w:rPr>
        <w:t>choking.</w:t>
      </w:r>
      <w:r w:rsidRPr="00901F87">
        <w:rPr>
          <w:spacing w:val="-20"/>
          <w:w w:val="105"/>
        </w:rPr>
        <w:t xml:space="preserve"> </w:t>
      </w:r>
      <w:r w:rsidRPr="00901F87">
        <w:rPr>
          <w:w w:val="105"/>
        </w:rPr>
        <w:t>In</w:t>
      </w:r>
      <w:r w:rsidRPr="00901F87">
        <w:rPr>
          <w:spacing w:val="-20"/>
          <w:w w:val="105"/>
        </w:rPr>
        <w:t xml:space="preserve"> </w:t>
      </w:r>
      <w:r w:rsidRPr="00901F87">
        <w:rPr>
          <w:w w:val="105"/>
        </w:rPr>
        <w:t>some</w:t>
      </w:r>
      <w:r w:rsidRPr="00901F87">
        <w:rPr>
          <w:spacing w:val="-20"/>
          <w:w w:val="105"/>
        </w:rPr>
        <w:t xml:space="preserve"> </w:t>
      </w:r>
      <w:r w:rsidRPr="00901F87">
        <w:rPr>
          <w:w w:val="105"/>
        </w:rPr>
        <w:t>cases,</w:t>
      </w:r>
      <w:r w:rsidRPr="00901F87">
        <w:rPr>
          <w:spacing w:val="-20"/>
          <w:w w:val="105"/>
        </w:rPr>
        <w:t xml:space="preserve"> </w:t>
      </w:r>
      <w:r w:rsidRPr="00901F87">
        <w:rPr>
          <w:w w:val="105"/>
        </w:rPr>
        <w:t>the</w:t>
      </w:r>
      <w:r w:rsidRPr="00901F87">
        <w:rPr>
          <w:spacing w:val="-20"/>
          <w:w w:val="105"/>
        </w:rPr>
        <w:t xml:space="preserve"> </w:t>
      </w:r>
      <w:r w:rsidRPr="00901F87">
        <w:rPr>
          <w:w w:val="105"/>
        </w:rPr>
        <w:t>individual’s</w:t>
      </w:r>
      <w:r w:rsidRPr="00901F87">
        <w:rPr>
          <w:spacing w:val="-20"/>
          <w:w w:val="105"/>
        </w:rPr>
        <w:t xml:space="preserve"> </w:t>
      </w:r>
      <w:r w:rsidRPr="00901F87">
        <w:rPr>
          <w:w w:val="105"/>
        </w:rPr>
        <w:t>risk</w:t>
      </w:r>
      <w:r w:rsidRPr="00901F87">
        <w:rPr>
          <w:spacing w:val="-20"/>
          <w:w w:val="105"/>
        </w:rPr>
        <w:t xml:space="preserve"> </w:t>
      </w:r>
      <w:r w:rsidRPr="00901F87">
        <w:rPr>
          <w:w w:val="105"/>
        </w:rPr>
        <w:t>of</w:t>
      </w:r>
      <w:r w:rsidRPr="00901F87">
        <w:rPr>
          <w:spacing w:val="-20"/>
          <w:w w:val="105"/>
        </w:rPr>
        <w:t xml:space="preserve"> </w:t>
      </w:r>
      <w:r w:rsidRPr="00901F87">
        <w:rPr>
          <w:w w:val="105"/>
        </w:rPr>
        <w:t>choking was</w:t>
      </w:r>
      <w:r w:rsidRPr="00901F87">
        <w:rPr>
          <w:spacing w:val="-5"/>
          <w:w w:val="105"/>
        </w:rPr>
        <w:t xml:space="preserve"> </w:t>
      </w:r>
      <w:r w:rsidRPr="00901F87">
        <w:rPr>
          <w:w w:val="105"/>
        </w:rPr>
        <w:t>known,</w:t>
      </w:r>
      <w:r w:rsidRPr="00901F87">
        <w:rPr>
          <w:spacing w:val="-5"/>
          <w:w w:val="105"/>
        </w:rPr>
        <w:t xml:space="preserve"> </w:t>
      </w:r>
      <w:r w:rsidRPr="00901F87">
        <w:rPr>
          <w:w w:val="105"/>
        </w:rPr>
        <w:t>yet</w:t>
      </w:r>
      <w:r w:rsidRPr="00901F87">
        <w:rPr>
          <w:spacing w:val="-5"/>
          <w:w w:val="105"/>
        </w:rPr>
        <w:t xml:space="preserve"> </w:t>
      </w:r>
      <w:r w:rsidRPr="00901F87">
        <w:rPr>
          <w:w w:val="105"/>
        </w:rPr>
        <w:t>the</w:t>
      </w:r>
      <w:r w:rsidRPr="00901F87">
        <w:rPr>
          <w:spacing w:val="-5"/>
          <w:w w:val="105"/>
        </w:rPr>
        <w:t xml:space="preserve"> </w:t>
      </w:r>
      <w:r w:rsidRPr="00901F87">
        <w:rPr>
          <w:w w:val="105"/>
        </w:rPr>
        <w:t>service</w:t>
      </w:r>
      <w:r w:rsidRPr="00901F87">
        <w:rPr>
          <w:spacing w:val="-5"/>
          <w:w w:val="105"/>
        </w:rPr>
        <w:t xml:space="preserve"> </w:t>
      </w:r>
      <w:r w:rsidRPr="00901F87">
        <w:rPr>
          <w:w w:val="105"/>
        </w:rPr>
        <w:t>provider</w:t>
      </w:r>
      <w:r w:rsidRPr="00901F87">
        <w:rPr>
          <w:spacing w:val="-5"/>
          <w:w w:val="105"/>
        </w:rPr>
        <w:t xml:space="preserve"> </w:t>
      </w:r>
      <w:r w:rsidRPr="00901F87">
        <w:rPr>
          <w:w w:val="105"/>
        </w:rPr>
        <w:t>did</w:t>
      </w:r>
      <w:r w:rsidRPr="00901F87">
        <w:rPr>
          <w:spacing w:val="-5"/>
          <w:w w:val="105"/>
        </w:rPr>
        <w:t xml:space="preserve"> </w:t>
      </w:r>
      <w:r w:rsidRPr="00901F87">
        <w:rPr>
          <w:w w:val="105"/>
        </w:rPr>
        <w:t>not</w:t>
      </w:r>
      <w:r w:rsidRPr="00901F87">
        <w:rPr>
          <w:spacing w:val="-5"/>
          <w:w w:val="105"/>
        </w:rPr>
        <w:t xml:space="preserve"> </w:t>
      </w:r>
      <w:r w:rsidRPr="00901F87">
        <w:rPr>
          <w:w w:val="105"/>
        </w:rPr>
        <w:t>adopt</w:t>
      </w:r>
      <w:r w:rsidRPr="00901F87">
        <w:rPr>
          <w:spacing w:val="-5"/>
          <w:w w:val="105"/>
        </w:rPr>
        <w:t xml:space="preserve"> </w:t>
      </w:r>
      <w:r w:rsidRPr="00901F87">
        <w:rPr>
          <w:w w:val="105"/>
        </w:rPr>
        <w:t>adequate measures to mitigate the</w:t>
      </w:r>
      <w:r w:rsidRPr="00901F87">
        <w:rPr>
          <w:spacing w:val="-33"/>
          <w:w w:val="105"/>
        </w:rPr>
        <w:t xml:space="preserve"> </w:t>
      </w:r>
      <w:r w:rsidRPr="00901F87">
        <w:rPr>
          <w:w w:val="105"/>
        </w:rPr>
        <w:t>risk.</w:t>
      </w:r>
    </w:p>
    <w:p w:rsidR="00935B1A" w:rsidRPr="00901F87" w:rsidRDefault="00F02F2B">
      <w:pPr>
        <w:pStyle w:val="BodyText"/>
        <w:spacing w:before="4"/>
        <w:rPr>
          <w:sz w:val="26"/>
        </w:rPr>
      </w:pPr>
      <w:r w:rsidRPr="00901F87">
        <w:rPr>
          <w:noProof/>
          <w:lang w:val="en-AU" w:eastAsia="en-AU" w:bidi="ar-SA"/>
        </w:rPr>
        <mc:AlternateContent>
          <mc:Choice Requires="wps">
            <w:drawing>
              <wp:anchor distT="0" distB="0" distL="0" distR="0" simplePos="0" relativeHeight="2152" behindDoc="0" locked="0" layoutInCell="1" allowOverlap="1" wp14:anchorId="3FCE10CB" wp14:editId="5F670EEA">
                <wp:simplePos x="0" y="0"/>
                <wp:positionH relativeFrom="page">
                  <wp:posOffset>3888105</wp:posOffset>
                </wp:positionH>
                <wp:positionV relativeFrom="paragraph">
                  <wp:posOffset>344805</wp:posOffset>
                </wp:positionV>
                <wp:extent cx="3149600" cy="0"/>
                <wp:effectExtent l="11430" t="11430" r="10795" b="7620"/>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15pt,27.15pt" to="554.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L2IAIAAEQEAAAOAAAAZHJzL2Uyb0RvYy54bWysU02P2jAQvVfqf7Byh3yQsh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" strokecolor="#231f20" strokeweight="1pt">
                <w10:wrap type="topAndBottom" anchorx="page"/>
              </v:line>
            </w:pict>
          </mc:Fallback>
        </mc:AlternateContent>
      </w:r>
    </w:p>
    <w:p w:rsidR="00935B1A" w:rsidRPr="00901F87" w:rsidRDefault="00782EBA">
      <w:pPr>
        <w:spacing w:before="170" w:line="211" w:lineRule="auto"/>
        <w:ind w:left="145" w:right="596"/>
        <w:rPr>
          <w:rFonts w:ascii="Calibri" w:hAnsi="Calibri"/>
          <w:sz w:val="28"/>
        </w:rPr>
      </w:pPr>
      <w:r w:rsidRPr="00901F87">
        <w:rPr>
          <w:rFonts w:ascii="Calibri" w:hAnsi="Calibri"/>
          <w:sz w:val="28"/>
        </w:rPr>
        <w:t>In</w:t>
      </w:r>
      <w:r w:rsidRPr="00901F87">
        <w:rPr>
          <w:rFonts w:ascii="Calibri" w:hAnsi="Calibri"/>
          <w:spacing w:val="-35"/>
          <w:sz w:val="28"/>
        </w:rPr>
        <w:t xml:space="preserve"> </w:t>
      </w:r>
      <w:r w:rsidRPr="00901F87">
        <w:rPr>
          <w:rFonts w:ascii="Calibri" w:hAnsi="Calibri"/>
          <w:sz w:val="28"/>
        </w:rPr>
        <w:t>only</w:t>
      </w:r>
      <w:r w:rsidRPr="00901F87">
        <w:rPr>
          <w:rFonts w:ascii="Calibri" w:hAnsi="Calibri"/>
          <w:spacing w:val="-35"/>
          <w:sz w:val="28"/>
        </w:rPr>
        <w:t xml:space="preserve"> </w:t>
      </w:r>
      <w:r w:rsidRPr="00901F87">
        <w:rPr>
          <w:rFonts w:ascii="Calibri" w:hAnsi="Calibri"/>
          <w:sz w:val="28"/>
        </w:rPr>
        <w:t>the</w:t>
      </w:r>
      <w:r w:rsidRPr="00901F87">
        <w:rPr>
          <w:rFonts w:ascii="Calibri" w:hAnsi="Calibri"/>
          <w:spacing w:val="-35"/>
          <w:sz w:val="28"/>
        </w:rPr>
        <w:t xml:space="preserve"> </w:t>
      </w:r>
      <w:r w:rsidRPr="00901F87">
        <w:rPr>
          <w:rFonts w:ascii="Calibri" w:hAnsi="Calibri"/>
          <w:sz w:val="28"/>
        </w:rPr>
        <w:t>first</w:t>
      </w:r>
      <w:r w:rsidRPr="00901F87">
        <w:rPr>
          <w:rFonts w:ascii="Calibri" w:hAnsi="Calibri"/>
          <w:spacing w:val="-35"/>
          <w:sz w:val="28"/>
        </w:rPr>
        <w:t xml:space="preserve"> </w:t>
      </w:r>
      <w:r w:rsidRPr="00901F87">
        <w:rPr>
          <w:rFonts w:ascii="Calibri" w:hAnsi="Calibri"/>
          <w:sz w:val="28"/>
        </w:rPr>
        <w:t>seven</w:t>
      </w:r>
      <w:r w:rsidRPr="00901F87">
        <w:rPr>
          <w:rFonts w:ascii="Calibri" w:hAnsi="Calibri"/>
          <w:spacing w:val="-35"/>
          <w:sz w:val="28"/>
        </w:rPr>
        <w:t xml:space="preserve"> </w:t>
      </w:r>
      <w:r w:rsidRPr="00901F87">
        <w:rPr>
          <w:rFonts w:ascii="Calibri" w:hAnsi="Calibri"/>
          <w:sz w:val="28"/>
        </w:rPr>
        <w:t>months</w:t>
      </w:r>
      <w:r w:rsidRPr="00901F87">
        <w:rPr>
          <w:rFonts w:ascii="Calibri" w:hAnsi="Calibri"/>
          <w:spacing w:val="-35"/>
          <w:sz w:val="28"/>
        </w:rPr>
        <w:t xml:space="preserve"> </w:t>
      </w:r>
      <w:r w:rsidRPr="00901F87">
        <w:rPr>
          <w:rFonts w:ascii="Calibri" w:hAnsi="Calibri"/>
          <w:sz w:val="28"/>
        </w:rPr>
        <w:t>of</w:t>
      </w:r>
      <w:r w:rsidRPr="00901F87">
        <w:rPr>
          <w:rFonts w:ascii="Calibri" w:hAnsi="Calibri"/>
          <w:spacing w:val="-35"/>
          <w:sz w:val="28"/>
        </w:rPr>
        <w:t xml:space="preserve"> </w:t>
      </w:r>
      <w:r w:rsidRPr="00901F87">
        <w:rPr>
          <w:rFonts w:ascii="Calibri" w:hAnsi="Calibri"/>
          <w:sz w:val="28"/>
        </w:rPr>
        <w:t>our</w:t>
      </w:r>
      <w:r w:rsidRPr="00901F87">
        <w:rPr>
          <w:rFonts w:ascii="Calibri" w:hAnsi="Calibri"/>
          <w:spacing w:val="-35"/>
          <w:sz w:val="28"/>
        </w:rPr>
        <w:t xml:space="preserve"> </w:t>
      </w:r>
      <w:r w:rsidRPr="00901F87">
        <w:rPr>
          <w:rFonts w:ascii="Calibri" w:hAnsi="Calibri"/>
          <w:sz w:val="28"/>
        </w:rPr>
        <w:t>work in</w:t>
      </w:r>
      <w:r w:rsidRPr="00901F87">
        <w:rPr>
          <w:rFonts w:ascii="Calibri" w:hAnsi="Calibri"/>
          <w:spacing w:val="-24"/>
          <w:sz w:val="28"/>
        </w:rPr>
        <w:t xml:space="preserve"> </w:t>
      </w:r>
      <w:r w:rsidRPr="00901F87">
        <w:rPr>
          <w:rFonts w:ascii="Calibri" w:hAnsi="Calibri"/>
          <w:sz w:val="28"/>
        </w:rPr>
        <w:t>this</w:t>
      </w:r>
      <w:r w:rsidRPr="00901F87">
        <w:rPr>
          <w:rFonts w:ascii="Calibri" w:hAnsi="Calibri"/>
          <w:spacing w:val="-24"/>
          <w:sz w:val="28"/>
        </w:rPr>
        <w:t xml:space="preserve"> </w:t>
      </w:r>
      <w:r w:rsidRPr="00901F87">
        <w:rPr>
          <w:rFonts w:ascii="Calibri" w:hAnsi="Calibri"/>
          <w:sz w:val="28"/>
        </w:rPr>
        <w:t>area,</w:t>
      </w:r>
      <w:r w:rsidRPr="00901F87">
        <w:rPr>
          <w:rFonts w:ascii="Calibri" w:hAnsi="Calibri"/>
          <w:spacing w:val="-24"/>
          <w:sz w:val="28"/>
        </w:rPr>
        <w:t xml:space="preserve"> </w:t>
      </w:r>
      <w:r w:rsidRPr="00901F87">
        <w:rPr>
          <w:rFonts w:ascii="Calibri" w:hAnsi="Calibri"/>
          <w:sz w:val="28"/>
        </w:rPr>
        <w:t>there</w:t>
      </w:r>
      <w:r w:rsidRPr="00901F87">
        <w:rPr>
          <w:rFonts w:ascii="Calibri" w:hAnsi="Calibri"/>
          <w:spacing w:val="-24"/>
          <w:sz w:val="28"/>
        </w:rPr>
        <w:t xml:space="preserve"> </w:t>
      </w:r>
      <w:r w:rsidRPr="00901F87">
        <w:rPr>
          <w:rFonts w:ascii="Calibri" w:hAnsi="Calibri"/>
          <w:sz w:val="28"/>
        </w:rPr>
        <w:t>have</w:t>
      </w:r>
      <w:r w:rsidRPr="00901F87">
        <w:rPr>
          <w:rFonts w:ascii="Calibri" w:hAnsi="Calibri"/>
          <w:spacing w:val="-24"/>
          <w:sz w:val="28"/>
        </w:rPr>
        <w:t xml:space="preserve"> </w:t>
      </w:r>
      <w:r w:rsidRPr="00901F87">
        <w:rPr>
          <w:rFonts w:ascii="Calibri" w:hAnsi="Calibri"/>
          <w:sz w:val="28"/>
        </w:rPr>
        <w:t>been</w:t>
      </w:r>
      <w:r w:rsidRPr="00901F87">
        <w:rPr>
          <w:rFonts w:ascii="Calibri" w:hAnsi="Calibri"/>
          <w:spacing w:val="-24"/>
          <w:sz w:val="28"/>
        </w:rPr>
        <w:t xml:space="preserve"> </w:t>
      </w:r>
      <w:r w:rsidRPr="00901F87">
        <w:rPr>
          <w:rFonts w:ascii="Calibri" w:hAnsi="Calibri"/>
          <w:b/>
          <w:sz w:val="28"/>
        </w:rPr>
        <w:t>three</w:t>
      </w:r>
      <w:r w:rsidRPr="00901F87">
        <w:rPr>
          <w:rFonts w:ascii="Calibri" w:hAnsi="Calibri"/>
          <w:b/>
          <w:spacing w:val="-24"/>
          <w:sz w:val="28"/>
        </w:rPr>
        <w:t xml:space="preserve"> </w:t>
      </w:r>
      <w:r w:rsidRPr="00901F87">
        <w:rPr>
          <w:rFonts w:ascii="Calibri" w:hAnsi="Calibri"/>
          <w:sz w:val="28"/>
        </w:rPr>
        <w:t>cases reported</w:t>
      </w:r>
      <w:r w:rsidRPr="00901F87">
        <w:rPr>
          <w:rFonts w:ascii="Calibri" w:hAnsi="Calibri"/>
          <w:spacing w:val="-41"/>
          <w:sz w:val="28"/>
        </w:rPr>
        <w:t xml:space="preserve"> </w:t>
      </w:r>
      <w:r w:rsidRPr="00901F87">
        <w:rPr>
          <w:rFonts w:ascii="Calibri" w:hAnsi="Calibri"/>
          <w:sz w:val="28"/>
        </w:rPr>
        <w:t>where</w:t>
      </w:r>
      <w:r w:rsidRPr="00901F87">
        <w:rPr>
          <w:rFonts w:ascii="Calibri" w:hAnsi="Calibri"/>
          <w:spacing w:val="-41"/>
          <w:sz w:val="28"/>
        </w:rPr>
        <w:t xml:space="preserve"> </w:t>
      </w:r>
      <w:r w:rsidRPr="00901F87">
        <w:rPr>
          <w:rFonts w:ascii="Calibri" w:hAnsi="Calibri"/>
          <w:sz w:val="28"/>
        </w:rPr>
        <w:t>the</w:t>
      </w:r>
      <w:r w:rsidRPr="00901F87">
        <w:rPr>
          <w:rFonts w:ascii="Calibri" w:hAnsi="Calibri"/>
          <w:spacing w:val="-41"/>
          <w:sz w:val="28"/>
        </w:rPr>
        <w:t xml:space="preserve"> </w:t>
      </w:r>
      <w:r w:rsidRPr="00901F87">
        <w:rPr>
          <w:rFonts w:ascii="Calibri" w:hAnsi="Calibri"/>
          <w:spacing w:val="-3"/>
          <w:sz w:val="28"/>
        </w:rPr>
        <w:t>person’s</w:t>
      </w:r>
      <w:r w:rsidRPr="00901F87">
        <w:rPr>
          <w:rFonts w:ascii="Calibri" w:hAnsi="Calibri"/>
          <w:spacing w:val="-41"/>
          <w:sz w:val="28"/>
        </w:rPr>
        <w:t xml:space="preserve"> </w:t>
      </w:r>
      <w:r w:rsidRPr="00901F87">
        <w:rPr>
          <w:rFonts w:ascii="Calibri" w:hAnsi="Calibri"/>
          <w:sz w:val="28"/>
        </w:rPr>
        <w:t>preliminary cause</w:t>
      </w:r>
      <w:r w:rsidRPr="00901F87">
        <w:rPr>
          <w:rFonts w:ascii="Calibri" w:hAnsi="Calibri"/>
          <w:spacing w:val="-34"/>
          <w:sz w:val="28"/>
        </w:rPr>
        <w:t xml:space="preserve"> </w:t>
      </w:r>
      <w:r w:rsidRPr="00901F87">
        <w:rPr>
          <w:rFonts w:ascii="Calibri" w:hAnsi="Calibri"/>
          <w:sz w:val="28"/>
        </w:rPr>
        <w:t>of</w:t>
      </w:r>
      <w:r w:rsidRPr="00901F87">
        <w:rPr>
          <w:rFonts w:ascii="Calibri" w:hAnsi="Calibri"/>
          <w:spacing w:val="-34"/>
          <w:sz w:val="28"/>
        </w:rPr>
        <w:t xml:space="preserve"> </w:t>
      </w:r>
      <w:r w:rsidRPr="00901F87">
        <w:rPr>
          <w:rFonts w:ascii="Calibri" w:hAnsi="Calibri"/>
          <w:sz w:val="28"/>
        </w:rPr>
        <w:t>death</w:t>
      </w:r>
      <w:r w:rsidRPr="00901F87">
        <w:rPr>
          <w:rFonts w:ascii="Calibri" w:hAnsi="Calibri"/>
          <w:spacing w:val="-34"/>
          <w:sz w:val="28"/>
        </w:rPr>
        <w:t xml:space="preserve"> </w:t>
      </w:r>
      <w:r w:rsidRPr="00901F87">
        <w:rPr>
          <w:rFonts w:ascii="Calibri" w:hAnsi="Calibri"/>
          <w:sz w:val="28"/>
        </w:rPr>
        <w:t>related</w:t>
      </w:r>
      <w:r w:rsidRPr="00901F87">
        <w:rPr>
          <w:rFonts w:ascii="Calibri" w:hAnsi="Calibri"/>
          <w:spacing w:val="-34"/>
          <w:sz w:val="28"/>
        </w:rPr>
        <w:t xml:space="preserve"> </w:t>
      </w:r>
      <w:r w:rsidRPr="00901F87">
        <w:rPr>
          <w:rFonts w:ascii="Calibri" w:hAnsi="Calibri"/>
          <w:sz w:val="28"/>
        </w:rPr>
        <w:t>to</w:t>
      </w:r>
      <w:r w:rsidRPr="00901F87">
        <w:rPr>
          <w:rFonts w:ascii="Calibri" w:hAnsi="Calibri"/>
          <w:spacing w:val="-34"/>
          <w:sz w:val="28"/>
        </w:rPr>
        <w:t xml:space="preserve"> </w:t>
      </w:r>
      <w:r w:rsidRPr="00901F87">
        <w:rPr>
          <w:rFonts w:ascii="Calibri" w:hAnsi="Calibri"/>
          <w:sz w:val="28"/>
        </w:rPr>
        <w:t>choking</w:t>
      </w:r>
      <w:r w:rsidRPr="00901F87">
        <w:rPr>
          <w:rFonts w:ascii="Calibri" w:hAnsi="Calibri"/>
          <w:spacing w:val="-34"/>
          <w:sz w:val="28"/>
        </w:rPr>
        <w:t xml:space="preserve"> </w:t>
      </w:r>
      <w:r w:rsidRPr="00901F87">
        <w:rPr>
          <w:rFonts w:ascii="Calibri" w:hAnsi="Calibri"/>
          <w:sz w:val="28"/>
        </w:rPr>
        <w:t>on</w:t>
      </w:r>
      <w:r w:rsidRPr="00901F87">
        <w:rPr>
          <w:rFonts w:ascii="Calibri" w:hAnsi="Calibri"/>
          <w:spacing w:val="-34"/>
          <w:sz w:val="28"/>
        </w:rPr>
        <w:t xml:space="preserve"> </w:t>
      </w:r>
      <w:r w:rsidRPr="00901F87">
        <w:rPr>
          <w:rFonts w:ascii="Calibri" w:hAnsi="Calibri"/>
          <w:sz w:val="28"/>
        </w:rPr>
        <w:t>food and was potentially</w:t>
      </w:r>
      <w:r w:rsidRPr="00901F87">
        <w:rPr>
          <w:rFonts w:ascii="Calibri" w:hAnsi="Calibri"/>
          <w:spacing w:val="-33"/>
          <w:sz w:val="28"/>
        </w:rPr>
        <w:t xml:space="preserve"> </w:t>
      </w:r>
      <w:r w:rsidRPr="00901F87">
        <w:rPr>
          <w:rFonts w:ascii="Calibri" w:hAnsi="Calibri"/>
          <w:sz w:val="28"/>
        </w:rPr>
        <w:t>avoidable.</w:t>
      </w:r>
    </w:p>
    <w:p w:rsidR="00935B1A" w:rsidRPr="00901F87" w:rsidRDefault="00935B1A">
      <w:pPr>
        <w:spacing w:line="211" w:lineRule="auto"/>
        <w:rPr>
          <w:rFonts w:ascii="Calibri" w:hAnsi="Calibri"/>
          <w:sz w:val="28"/>
        </w:rPr>
        <w:sectPr w:rsidR="00935B1A" w:rsidRPr="00901F87">
          <w:type w:val="continuous"/>
          <w:pgSz w:w="11910" w:h="16840"/>
          <w:pgMar w:top="1580" w:right="660" w:bottom="280" w:left="620" w:header="720" w:footer="720" w:gutter="0"/>
          <w:cols w:num="2" w:space="720" w:equalWidth="0">
            <w:col w:w="5147" w:space="210"/>
            <w:col w:w="5273"/>
          </w:cols>
        </w:sect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spacing w:before="7"/>
        <w:rPr>
          <w:rFonts w:ascii="Calibri"/>
          <w:sz w:val="29"/>
        </w:rPr>
      </w:pPr>
    </w:p>
    <w:p w:rsidR="00935B1A" w:rsidRPr="00901F87" w:rsidRDefault="00935B1A">
      <w:pPr>
        <w:rPr>
          <w:rFonts w:ascii="Calibri"/>
          <w:sz w:val="29"/>
        </w:rPr>
        <w:sectPr w:rsidR="00935B1A" w:rsidRPr="00901F87">
          <w:type w:val="continuous"/>
          <w:pgSz w:w="11910" w:h="16840"/>
          <w:pgMar w:top="1580" w:right="660" w:bottom="280" w:left="620" w:header="720" w:footer="720" w:gutter="0"/>
          <w:cols w:space="720"/>
        </w:sectPr>
      </w:pPr>
    </w:p>
    <w:p w:rsidR="00935B1A" w:rsidRPr="00901F87" w:rsidRDefault="00F02F2B">
      <w:pPr>
        <w:pStyle w:val="ListParagraph"/>
        <w:numPr>
          <w:ilvl w:val="0"/>
          <w:numId w:val="4"/>
        </w:numPr>
        <w:tabs>
          <w:tab w:val="left" w:pos="429"/>
        </w:tabs>
        <w:spacing w:before="117" w:line="208" w:lineRule="auto"/>
        <w:ind w:left="428" w:right="100" w:hanging="283"/>
        <w:jc w:val="left"/>
        <w:rPr>
          <w:rFonts w:ascii="Arial Narrow"/>
          <w:sz w:val="14"/>
        </w:rPr>
      </w:pPr>
      <w:r w:rsidRPr="00901F87">
        <w:rPr>
          <w:noProof/>
          <w:lang w:val="en-AU" w:eastAsia="en-AU" w:bidi="ar-SA"/>
        </w:rPr>
        <w:lastRenderedPageBreak/>
        <mc:AlternateContent>
          <mc:Choice Requires="wps">
            <w:drawing>
              <wp:anchor distT="0" distB="0" distL="114300" distR="114300" simplePos="0" relativeHeight="2176" behindDoc="0" locked="0" layoutInCell="1" allowOverlap="1" wp14:anchorId="07DB620B" wp14:editId="064D05C2">
                <wp:simplePos x="0" y="0"/>
                <wp:positionH relativeFrom="page">
                  <wp:posOffset>4737735</wp:posOffset>
                </wp:positionH>
                <wp:positionV relativeFrom="paragraph">
                  <wp:posOffset>64135</wp:posOffset>
                </wp:positionV>
                <wp:extent cx="0" cy="755650"/>
                <wp:effectExtent l="13335" t="6985" r="5715" b="889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05pt,5.05pt" to="373.0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" strokecolor="#231f20" strokeweight=".4pt">
                <w10:wrap anchorx="page"/>
              </v:line>
            </w:pict>
          </mc:Fallback>
        </mc:AlternateContent>
      </w:r>
      <w:r w:rsidR="00782EBA" w:rsidRPr="00901F87">
        <w:rPr>
          <w:rFonts w:ascii="Arial Narrow"/>
          <w:sz w:val="14"/>
        </w:rPr>
        <w:t>Dysphagia</w:t>
      </w:r>
      <w:r w:rsidR="00782EBA" w:rsidRPr="00901F87">
        <w:rPr>
          <w:rFonts w:ascii="Arial Narrow"/>
          <w:spacing w:val="-8"/>
          <w:sz w:val="14"/>
        </w:rPr>
        <w:t xml:space="preserve"> </w:t>
      </w:r>
      <w:r w:rsidR="00782EBA" w:rsidRPr="00901F87">
        <w:rPr>
          <w:rFonts w:ascii="Arial Narrow"/>
          <w:sz w:val="14"/>
        </w:rPr>
        <w:t>is</w:t>
      </w:r>
      <w:r w:rsidR="00782EBA" w:rsidRPr="00901F87">
        <w:rPr>
          <w:rFonts w:ascii="Arial Narrow"/>
          <w:spacing w:val="-8"/>
          <w:sz w:val="14"/>
        </w:rPr>
        <w:t xml:space="preserve"> </w:t>
      </w:r>
      <w:r w:rsidR="00782EBA" w:rsidRPr="00901F87">
        <w:rPr>
          <w:rFonts w:ascii="Arial Narrow"/>
          <w:sz w:val="14"/>
        </w:rPr>
        <w:t>the</w:t>
      </w:r>
      <w:r w:rsidR="00782EBA" w:rsidRPr="00901F87">
        <w:rPr>
          <w:rFonts w:ascii="Arial Narrow"/>
          <w:spacing w:val="-8"/>
          <w:sz w:val="14"/>
        </w:rPr>
        <w:t xml:space="preserve"> </w:t>
      </w:r>
      <w:r w:rsidR="00782EBA" w:rsidRPr="00901F87">
        <w:rPr>
          <w:rFonts w:ascii="Arial Narrow"/>
          <w:sz w:val="14"/>
        </w:rPr>
        <w:t>medical</w:t>
      </w:r>
      <w:r w:rsidR="00782EBA" w:rsidRPr="00901F87">
        <w:rPr>
          <w:rFonts w:ascii="Arial Narrow"/>
          <w:spacing w:val="-8"/>
          <w:sz w:val="14"/>
        </w:rPr>
        <w:t xml:space="preserve"> </w:t>
      </w:r>
      <w:r w:rsidR="00782EBA" w:rsidRPr="00901F87">
        <w:rPr>
          <w:rFonts w:ascii="Arial Narrow"/>
          <w:sz w:val="14"/>
        </w:rPr>
        <w:t>term</w:t>
      </w:r>
      <w:r w:rsidR="00782EBA" w:rsidRPr="00901F87">
        <w:rPr>
          <w:rFonts w:ascii="Arial Narrow"/>
          <w:spacing w:val="-8"/>
          <w:sz w:val="14"/>
        </w:rPr>
        <w:t xml:space="preserve"> </w:t>
      </w:r>
      <w:r w:rsidR="00782EBA" w:rsidRPr="00901F87">
        <w:rPr>
          <w:rFonts w:ascii="Arial Narrow"/>
          <w:sz w:val="14"/>
        </w:rPr>
        <w:t>used</w:t>
      </w:r>
      <w:r w:rsidR="00782EBA" w:rsidRPr="00901F87">
        <w:rPr>
          <w:rFonts w:ascii="Arial Narrow"/>
          <w:spacing w:val="-8"/>
          <w:sz w:val="14"/>
        </w:rPr>
        <w:t xml:space="preserve"> </w:t>
      </w:r>
      <w:r w:rsidR="00782EBA" w:rsidRPr="00901F87">
        <w:rPr>
          <w:rFonts w:ascii="Arial Narrow"/>
          <w:sz w:val="14"/>
        </w:rPr>
        <w:t>to</w:t>
      </w:r>
      <w:r w:rsidR="00782EBA" w:rsidRPr="00901F87">
        <w:rPr>
          <w:rFonts w:ascii="Arial Narrow"/>
          <w:spacing w:val="-8"/>
          <w:sz w:val="14"/>
        </w:rPr>
        <w:t xml:space="preserve"> </w:t>
      </w:r>
      <w:r w:rsidR="00782EBA" w:rsidRPr="00901F87">
        <w:rPr>
          <w:rFonts w:ascii="Arial Narrow"/>
          <w:sz w:val="14"/>
        </w:rPr>
        <w:t>describe</w:t>
      </w:r>
      <w:r w:rsidR="00782EBA" w:rsidRPr="00901F87">
        <w:rPr>
          <w:rFonts w:ascii="Arial Narrow"/>
          <w:spacing w:val="-8"/>
          <w:sz w:val="14"/>
        </w:rPr>
        <w:t xml:space="preserve"> </w:t>
      </w:r>
      <w:r w:rsidR="00782EBA" w:rsidRPr="00901F87">
        <w:rPr>
          <w:rFonts w:ascii="Arial Narrow"/>
          <w:sz w:val="14"/>
        </w:rPr>
        <w:t>having</w:t>
      </w:r>
      <w:r w:rsidR="00782EBA" w:rsidRPr="00901F87">
        <w:rPr>
          <w:rFonts w:ascii="Arial Narrow"/>
          <w:spacing w:val="-8"/>
          <w:sz w:val="14"/>
        </w:rPr>
        <w:t xml:space="preserve"> </w:t>
      </w:r>
      <w:r w:rsidR="00782EBA" w:rsidRPr="00901F87">
        <w:rPr>
          <w:rFonts w:ascii="Arial Narrow"/>
          <w:sz w:val="14"/>
        </w:rPr>
        <w:t>difficulty</w:t>
      </w:r>
      <w:r w:rsidR="00782EBA" w:rsidRPr="00901F87">
        <w:rPr>
          <w:rFonts w:ascii="Arial Narrow"/>
          <w:spacing w:val="-8"/>
          <w:sz w:val="14"/>
        </w:rPr>
        <w:t xml:space="preserve"> </w:t>
      </w:r>
      <w:r w:rsidR="00782EBA" w:rsidRPr="00901F87">
        <w:rPr>
          <w:rFonts w:ascii="Arial Narrow"/>
          <w:sz w:val="14"/>
        </w:rPr>
        <w:t>swallowing.</w:t>
      </w:r>
      <w:r w:rsidR="00782EBA" w:rsidRPr="00901F87">
        <w:rPr>
          <w:rFonts w:ascii="Arial Narrow"/>
          <w:spacing w:val="-10"/>
          <w:sz w:val="14"/>
        </w:rPr>
        <w:t xml:space="preserve"> </w:t>
      </w:r>
      <w:r w:rsidR="00782EBA" w:rsidRPr="00901F87">
        <w:rPr>
          <w:rFonts w:ascii="Arial Narrow"/>
          <w:sz w:val="14"/>
        </w:rPr>
        <w:t>This</w:t>
      </w:r>
      <w:r w:rsidR="00782EBA" w:rsidRPr="00901F87">
        <w:rPr>
          <w:rFonts w:ascii="Arial Narrow"/>
          <w:spacing w:val="-8"/>
          <w:sz w:val="14"/>
        </w:rPr>
        <w:t xml:space="preserve"> </w:t>
      </w:r>
      <w:r w:rsidR="00782EBA" w:rsidRPr="00901F87">
        <w:rPr>
          <w:rFonts w:ascii="Arial Narrow"/>
          <w:sz w:val="14"/>
        </w:rPr>
        <w:t>includes</w:t>
      </w:r>
      <w:r w:rsidR="00782EBA" w:rsidRPr="00901F87">
        <w:rPr>
          <w:rFonts w:ascii="Arial Narrow"/>
          <w:spacing w:val="-8"/>
          <w:sz w:val="14"/>
        </w:rPr>
        <w:t xml:space="preserve"> </w:t>
      </w:r>
      <w:r w:rsidR="00782EBA" w:rsidRPr="00901F87">
        <w:rPr>
          <w:rFonts w:ascii="Arial Narrow"/>
          <w:sz w:val="14"/>
        </w:rPr>
        <w:t>problems</w:t>
      </w:r>
      <w:r w:rsidR="00782EBA" w:rsidRPr="00901F87">
        <w:rPr>
          <w:rFonts w:ascii="Arial Narrow"/>
          <w:spacing w:val="-8"/>
          <w:sz w:val="14"/>
        </w:rPr>
        <w:t xml:space="preserve"> </w:t>
      </w:r>
      <w:r w:rsidR="00782EBA" w:rsidRPr="00901F87">
        <w:rPr>
          <w:rFonts w:ascii="Arial Narrow"/>
          <w:sz w:val="14"/>
        </w:rPr>
        <w:t>with</w:t>
      </w:r>
      <w:r w:rsidR="00782EBA" w:rsidRPr="00901F87">
        <w:rPr>
          <w:rFonts w:ascii="Arial Narrow"/>
          <w:spacing w:val="-8"/>
          <w:sz w:val="14"/>
        </w:rPr>
        <w:t xml:space="preserve"> </w:t>
      </w:r>
      <w:r w:rsidR="00782EBA" w:rsidRPr="00901F87">
        <w:rPr>
          <w:rFonts w:ascii="Arial Narrow"/>
          <w:sz w:val="14"/>
        </w:rPr>
        <w:t>sucking,</w:t>
      </w:r>
      <w:r w:rsidR="00782EBA" w:rsidRPr="00901F87">
        <w:rPr>
          <w:rFonts w:ascii="Arial Narrow"/>
          <w:spacing w:val="-8"/>
          <w:sz w:val="14"/>
        </w:rPr>
        <w:t xml:space="preserve"> </w:t>
      </w:r>
      <w:r w:rsidR="00782EBA" w:rsidRPr="00901F87">
        <w:rPr>
          <w:rFonts w:ascii="Arial Narrow"/>
          <w:sz w:val="14"/>
        </w:rPr>
        <w:t xml:space="preserve">chewing, swallowing, drinking, eating, dribbling saliva, closing lips or when food and drink goes down the wrong </w:t>
      </w:r>
      <w:r w:rsidR="00782EBA" w:rsidRPr="00901F87">
        <w:rPr>
          <w:rFonts w:ascii="Arial Narrow"/>
          <w:spacing w:val="-3"/>
          <w:sz w:val="14"/>
        </w:rPr>
        <w:t xml:space="preserve">way. </w:t>
      </w:r>
      <w:r w:rsidR="00782EBA" w:rsidRPr="00901F87">
        <w:rPr>
          <w:rFonts w:ascii="Arial Narrow"/>
          <w:sz w:val="14"/>
        </w:rPr>
        <w:t>Early signs of dysphagia</w:t>
      </w:r>
      <w:r w:rsidR="00782EBA" w:rsidRPr="00901F87">
        <w:rPr>
          <w:rFonts w:ascii="Arial Narrow"/>
          <w:spacing w:val="-7"/>
          <w:sz w:val="14"/>
        </w:rPr>
        <w:t xml:space="preserve"> </w:t>
      </w:r>
      <w:r w:rsidR="00782EBA" w:rsidRPr="00901F87">
        <w:rPr>
          <w:rFonts w:ascii="Arial Narrow"/>
          <w:sz w:val="14"/>
        </w:rPr>
        <w:t>are</w:t>
      </w:r>
      <w:r w:rsidR="00782EBA" w:rsidRPr="00901F87">
        <w:rPr>
          <w:rFonts w:ascii="Arial Narrow"/>
          <w:spacing w:val="-7"/>
          <w:sz w:val="14"/>
        </w:rPr>
        <w:t xml:space="preserve"> </w:t>
      </w:r>
      <w:r w:rsidR="00782EBA" w:rsidRPr="00901F87">
        <w:rPr>
          <w:rFonts w:ascii="Arial Narrow"/>
          <w:sz w:val="14"/>
        </w:rPr>
        <w:t>coughing,</w:t>
      </w:r>
      <w:r w:rsidR="00782EBA" w:rsidRPr="00901F87">
        <w:rPr>
          <w:rFonts w:ascii="Arial Narrow"/>
          <w:spacing w:val="-7"/>
          <w:sz w:val="14"/>
        </w:rPr>
        <w:t xml:space="preserve"> </w:t>
      </w:r>
      <w:r w:rsidR="00782EBA" w:rsidRPr="00901F87">
        <w:rPr>
          <w:rFonts w:ascii="Arial Narrow"/>
          <w:sz w:val="14"/>
        </w:rPr>
        <w:t>gagging</w:t>
      </w:r>
      <w:r w:rsidR="00782EBA" w:rsidRPr="00901F87">
        <w:rPr>
          <w:rFonts w:ascii="Arial Narrow"/>
          <w:spacing w:val="-7"/>
          <w:sz w:val="14"/>
        </w:rPr>
        <w:t xml:space="preserve"> </w:t>
      </w:r>
      <w:r w:rsidR="00782EBA" w:rsidRPr="00901F87">
        <w:rPr>
          <w:rFonts w:ascii="Arial Narrow"/>
          <w:sz w:val="14"/>
        </w:rPr>
        <w:t>or</w:t>
      </w:r>
      <w:r w:rsidR="00782EBA" w:rsidRPr="00901F87">
        <w:rPr>
          <w:rFonts w:ascii="Arial Narrow"/>
          <w:spacing w:val="-7"/>
          <w:sz w:val="14"/>
        </w:rPr>
        <w:t xml:space="preserve"> </w:t>
      </w:r>
      <w:r w:rsidR="00782EBA" w:rsidRPr="00901F87">
        <w:rPr>
          <w:rFonts w:ascii="Arial Narrow"/>
          <w:sz w:val="14"/>
        </w:rPr>
        <w:t>choking</w:t>
      </w:r>
      <w:r w:rsidR="00782EBA" w:rsidRPr="00901F87">
        <w:rPr>
          <w:rFonts w:ascii="Arial Narrow"/>
          <w:spacing w:val="-7"/>
          <w:sz w:val="14"/>
        </w:rPr>
        <w:t xml:space="preserve"> </w:t>
      </w:r>
      <w:r w:rsidR="00782EBA" w:rsidRPr="00901F87">
        <w:rPr>
          <w:rFonts w:ascii="Arial Narrow"/>
          <w:sz w:val="14"/>
        </w:rPr>
        <w:t>while</w:t>
      </w:r>
      <w:r w:rsidR="00782EBA" w:rsidRPr="00901F87">
        <w:rPr>
          <w:rFonts w:ascii="Arial Narrow"/>
          <w:spacing w:val="-7"/>
          <w:sz w:val="14"/>
        </w:rPr>
        <w:t xml:space="preserve"> </w:t>
      </w:r>
      <w:r w:rsidR="00782EBA" w:rsidRPr="00901F87">
        <w:rPr>
          <w:rFonts w:ascii="Arial Narrow"/>
          <w:sz w:val="14"/>
        </w:rPr>
        <w:t>eating</w:t>
      </w:r>
      <w:r w:rsidR="00782EBA" w:rsidRPr="00901F87">
        <w:rPr>
          <w:rFonts w:ascii="Arial Narrow"/>
          <w:spacing w:val="-7"/>
          <w:sz w:val="14"/>
        </w:rPr>
        <w:t xml:space="preserve"> </w:t>
      </w:r>
      <w:r w:rsidR="00782EBA" w:rsidRPr="00901F87">
        <w:rPr>
          <w:rFonts w:ascii="Arial Narrow"/>
          <w:sz w:val="14"/>
        </w:rPr>
        <w:t>and</w:t>
      </w:r>
      <w:r w:rsidR="00782EBA" w:rsidRPr="00901F87">
        <w:rPr>
          <w:rFonts w:ascii="Arial Narrow"/>
          <w:spacing w:val="-7"/>
          <w:sz w:val="14"/>
        </w:rPr>
        <w:t xml:space="preserve"> </w:t>
      </w:r>
      <w:r w:rsidR="00782EBA" w:rsidRPr="00901F87">
        <w:rPr>
          <w:rFonts w:ascii="Arial Narrow"/>
          <w:sz w:val="14"/>
        </w:rPr>
        <w:t>drinking</w:t>
      </w:r>
      <w:r w:rsidR="00782EBA" w:rsidRPr="00901F87">
        <w:rPr>
          <w:rFonts w:ascii="Arial Narrow"/>
          <w:spacing w:val="-7"/>
          <w:sz w:val="14"/>
        </w:rPr>
        <w:t xml:space="preserve"> </w:t>
      </w:r>
      <w:r w:rsidR="00782EBA" w:rsidRPr="00901F87">
        <w:rPr>
          <w:rFonts w:ascii="Arial Narrow"/>
          <w:sz w:val="14"/>
        </w:rPr>
        <w:t>which</w:t>
      </w:r>
      <w:r w:rsidR="00782EBA" w:rsidRPr="00901F87">
        <w:rPr>
          <w:rFonts w:ascii="Arial Narrow"/>
          <w:spacing w:val="-7"/>
          <w:sz w:val="14"/>
        </w:rPr>
        <w:t xml:space="preserve"> </w:t>
      </w:r>
      <w:r w:rsidR="00782EBA" w:rsidRPr="00901F87">
        <w:rPr>
          <w:rFonts w:ascii="Arial Narrow"/>
          <w:sz w:val="14"/>
        </w:rPr>
        <w:t>may</w:t>
      </w:r>
      <w:r w:rsidR="00782EBA" w:rsidRPr="00901F87">
        <w:rPr>
          <w:rFonts w:ascii="Arial Narrow"/>
          <w:spacing w:val="-7"/>
          <w:sz w:val="14"/>
        </w:rPr>
        <w:t xml:space="preserve"> </w:t>
      </w:r>
      <w:r w:rsidR="00782EBA" w:rsidRPr="00901F87">
        <w:rPr>
          <w:rFonts w:ascii="Arial Narrow"/>
          <w:sz w:val="14"/>
        </w:rPr>
        <w:t>result</w:t>
      </w:r>
      <w:r w:rsidR="00782EBA" w:rsidRPr="00901F87">
        <w:rPr>
          <w:rFonts w:ascii="Arial Narrow"/>
          <w:spacing w:val="-7"/>
          <w:sz w:val="14"/>
        </w:rPr>
        <w:t xml:space="preserve"> </w:t>
      </w:r>
      <w:r w:rsidR="00782EBA" w:rsidRPr="00901F87">
        <w:rPr>
          <w:rFonts w:ascii="Arial Narrow"/>
          <w:sz w:val="14"/>
        </w:rPr>
        <w:t>in</w:t>
      </w:r>
      <w:r w:rsidR="00782EBA" w:rsidRPr="00901F87">
        <w:rPr>
          <w:rFonts w:ascii="Arial Narrow"/>
          <w:spacing w:val="-7"/>
          <w:sz w:val="14"/>
        </w:rPr>
        <w:t xml:space="preserve"> </w:t>
      </w:r>
      <w:r w:rsidR="00782EBA" w:rsidRPr="00901F87">
        <w:rPr>
          <w:rFonts w:ascii="Arial Narrow"/>
          <w:sz w:val="14"/>
        </w:rPr>
        <w:t>food,</w:t>
      </w:r>
      <w:r w:rsidR="00782EBA" w:rsidRPr="00901F87">
        <w:rPr>
          <w:rFonts w:ascii="Arial Narrow"/>
          <w:spacing w:val="-7"/>
          <w:sz w:val="14"/>
        </w:rPr>
        <w:t xml:space="preserve"> </w:t>
      </w:r>
      <w:r w:rsidR="00782EBA" w:rsidRPr="00901F87">
        <w:rPr>
          <w:rFonts w:ascii="Arial Narrow"/>
          <w:sz w:val="14"/>
        </w:rPr>
        <w:t>liquid</w:t>
      </w:r>
      <w:r w:rsidR="00782EBA" w:rsidRPr="00901F87">
        <w:rPr>
          <w:rFonts w:ascii="Arial Narrow"/>
          <w:spacing w:val="-7"/>
          <w:sz w:val="14"/>
        </w:rPr>
        <w:t xml:space="preserve"> </w:t>
      </w:r>
      <w:r w:rsidR="00782EBA" w:rsidRPr="00901F87">
        <w:rPr>
          <w:rFonts w:ascii="Arial Narrow"/>
          <w:sz w:val="14"/>
        </w:rPr>
        <w:t>or</w:t>
      </w:r>
      <w:r w:rsidR="00782EBA" w:rsidRPr="00901F87">
        <w:rPr>
          <w:rFonts w:ascii="Arial Narrow"/>
          <w:spacing w:val="-7"/>
          <w:sz w:val="14"/>
        </w:rPr>
        <w:t xml:space="preserve"> </w:t>
      </w:r>
      <w:r w:rsidR="00782EBA" w:rsidRPr="00901F87">
        <w:rPr>
          <w:rFonts w:ascii="Arial Narrow"/>
          <w:sz w:val="14"/>
        </w:rPr>
        <w:t>saliva</w:t>
      </w:r>
      <w:r w:rsidR="00782EBA" w:rsidRPr="00901F87">
        <w:rPr>
          <w:rFonts w:ascii="Arial Narrow"/>
          <w:spacing w:val="-7"/>
          <w:sz w:val="14"/>
        </w:rPr>
        <w:t xml:space="preserve"> </w:t>
      </w:r>
      <w:r w:rsidR="00782EBA" w:rsidRPr="00901F87">
        <w:rPr>
          <w:rFonts w:ascii="Arial Narrow"/>
          <w:sz w:val="14"/>
        </w:rPr>
        <w:t>entering</w:t>
      </w:r>
      <w:r w:rsidR="00782EBA" w:rsidRPr="00901F87">
        <w:rPr>
          <w:rFonts w:ascii="Arial Narrow"/>
          <w:spacing w:val="-7"/>
          <w:sz w:val="14"/>
        </w:rPr>
        <w:t xml:space="preserve"> </w:t>
      </w:r>
      <w:r w:rsidR="00782EBA" w:rsidRPr="00901F87">
        <w:rPr>
          <w:rFonts w:ascii="Arial Narrow"/>
          <w:sz w:val="14"/>
        </w:rPr>
        <w:t>the lungs</w:t>
      </w:r>
      <w:r w:rsidR="00782EBA" w:rsidRPr="00901F87">
        <w:rPr>
          <w:rFonts w:ascii="Arial Narrow"/>
          <w:spacing w:val="-6"/>
          <w:sz w:val="14"/>
        </w:rPr>
        <w:t xml:space="preserve"> </w:t>
      </w:r>
      <w:r w:rsidR="00782EBA" w:rsidRPr="00901F87">
        <w:rPr>
          <w:rFonts w:ascii="Arial Narrow"/>
          <w:sz w:val="14"/>
        </w:rPr>
        <w:t>which</w:t>
      </w:r>
      <w:r w:rsidR="00782EBA" w:rsidRPr="00901F87">
        <w:rPr>
          <w:rFonts w:ascii="Arial Narrow"/>
          <w:spacing w:val="-6"/>
          <w:sz w:val="14"/>
        </w:rPr>
        <w:t xml:space="preserve"> </w:t>
      </w:r>
      <w:r w:rsidR="00782EBA" w:rsidRPr="00901F87">
        <w:rPr>
          <w:rFonts w:ascii="Arial Narrow"/>
          <w:sz w:val="14"/>
        </w:rPr>
        <w:t>may</w:t>
      </w:r>
      <w:r w:rsidR="00782EBA" w:rsidRPr="00901F87">
        <w:rPr>
          <w:rFonts w:ascii="Arial Narrow"/>
          <w:spacing w:val="-6"/>
          <w:sz w:val="14"/>
        </w:rPr>
        <w:t xml:space="preserve"> </w:t>
      </w:r>
      <w:r w:rsidR="00782EBA" w:rsidRPr="00901F87">
        <w:rPr>
          <w:rFonts w:ascii="Arial Narrow"/>
          <w:sz w:val="14"/>
        </w:rPr>
        <w:t>cause</w:t>
      </w:r>
      <w:r w:rsidR="00782EBA" w:rsidRPr="00901F87">
        <w:rPr>
          <w:rFonts w:ascii="Arial Narrow"/>
          <w:spacing w:val="-6"/>
          <w:sz w:val="14"/>
        </w:rPr>
        <w:t xml:space="preserve"> </w:t>
      </w:r>
      <w:r w:rsidR="00782EBA" w:rsidRPr="00901F87">
        <w:rPr>
          <w:rFonts w:ascii="Arial Narrow"/>
          <w:sz w:val="14"/>
        </w:rPr>
        <w:t>pneumonia.</w:t>
      </w:r>
      <w:r w:rsidR="00782EBA" w:rsidRPr="00901F87">
        <w:rPr>
          <w:rFonts w:ascii="Arial Narrow"/>
          <w:spacing w:val="-6"/>
          <w:sz w:val="14"/>
        </w:rPr>
        <w:t xml:space="preserve"> </w:t>
      </w:r>
      <w:r w:rsidR="00782EBA" w:rsidRPr="00901F87">
        <w:rPr>
          <w:rFonts w:ascii="Arial Narrow"/>
          <w:sz w:val="14"/>
        </w:rPr>
        <w:t>Source:</w:t>
      </w:r>
      <w:r w:rsidR="00782EBA" w:rsidRPr="00901F87">
        <w:rPr>
          <w:rFonts w:ascii="Arial Narrow"/>
          <w:spacing w:val="-6"/>
          <w:sz w:val="14"/>
        </w:rPr>
        <w:t xml:space="preserve"> </w:t>
      </w:r>
      <w:hyperlink r:id="rId38">
        <w:r w:rsidR="00782EBA" w:rsidRPr="00901F87">
          <w:rPr>
            <w:rFonts w:ascii="Arial Narrow"/>
            <w:sz w:val="14"/>
          </w:rPr>
          <w:t>&lt;https://www.healthdirect.gov.au/dysphagia&gt;,</w:t>
        </w:r>
        <w:r w:rsidR="00782EBA" w:rsidRPr="00901F87">
          <w:rPr>
            <w:rFonts w:ascii="Arial Narrow"/>
            <w:spacing w:val="-6"/>
            <w:sz w:val="14"/>
          </w:rPr>
          <w:t xml:space="preserve"> </w:t>
        </w:r>
      </w:hyperlink>
      <w:r w:rsidR="00782EBA" w:rsidRPr="00901F87">
        <w:rPr>
          <w:rFonts w:ascii="Arial Narrow"/>
          <w:sz w:val="14"/>
        </w:rPr>
        <w:t>accessed</w:t>
      </w:r>
      <w:r w:rsidR="00782EBA" w:rsidRPr="00901F87">
        <w:rPr>
          <w:rFonts w:ascii="Arial Narrow"/>
          <w:spacing w:val="-6"/>
          <w:sz w:val="14"/>
        </w:rPr>
        <w:t xml:space="preserve"> </w:t>
      </w:r>
      <w:r w:rsidR="00782EBA" w:rsidRPr="00901F87">
        <w:rPr>
          <w:rFonts w:ascii="Arial Narrow"/>
          <w:sz w:val="14"/>
        </w:rPr>
        <w:t>4</w:t>
      </w:r>
      <w:r w:rsidR="00782EBA" w:rsidRPr="00901F87">
        <w:rPr>
          <w:rFonts w:ascii="Arial Narrow"/>
          <w:spacing w:val="-6"/>
          <w:sz w:val="14"/>
        </w:rPr>
        <w:t xml:space="preserve"> </w:t>
      </w:r>
      <w:r w:rsidR="00782EBA" w:rsidRPr="00901F87">
        <w:rPr>
          <w:rFonts w:ascii="Arial Narrow"/>
          <w:sz w:val="14"/>
        </w:rPr>
        <w:t>July</w:t>
      </w:r>
      <w:r w:rsidR="00782EBA" w:rsidRPr="00901F87">
        <w:rPr>
          <w:rFonts w:ascii="Arial Narrow"/>
          <w:spacing w:val="-6"/>
          <w:sz w:val="14"/>
        </w:rPr>
        <w:t xml:space="preserve"> </w:t>
      </w:r>
      <w:r w:rsidR="00782EBA" w:rsidRPr="00901F87">
        <w:rPr>
          <w:rFonts w:ascii="Arial Narrow"/>
          <w:sz w:val="14"/>
        </w:rPr>
        <w:t>2018.</w:t>
      </w:r>
    </w:p>
    <w:p w:rsidR="00935B1A" w:rsidRPr="00901F87" w:rsidRDefault="00782EBA">
      <w:pPr>
        <w:pStyle w:val="ListParagraph"/>
        <w:numPr>
          <w:ilvl w:val="0"/>
          <w:numId w:val="4"/>
        </w:numPr>
        <w:tabs>
          <w:tab w:val="left" w:pos="429"/>
        </w:tabs>
        <w:spacing w:before="6" w:line="150" w:lineRule="exact"/>
        <w:ind w:left="428" w:hanging="283"/>
        <w:jc w:val="left"/>
        <w:rPr>
          <w:rFonts w:ascii="Arial Narrow" w:hAnsi="Arial Narrow"/>
          <w:sz w:val="14"/>
        </w:rPr>
      </w:pPr>
      <w:r w:rsidRPr="00901F87">
        <w:rPr>
          <w:rFonts w:ascii="Arial Narrow" w:hAnsi="Arial Narrow"/>
          <w:sz w:val="14"/>
        </w:rPr>
        <w:t>Samuels</w:t>
      </w:r>
      <w:r w:rsidRPr="00901F87">
        <w:rPr>
          <w:rFonts w:ascii="Arial Narrow" w:hAnsi="Arial Narrow"/>
          <w:spacing w:val="-6"/>
          <w:sz w:val="14"/>
        </w:rPr>
        <w:t xml:space="preserve"> </w:t>
      </w:r>
      <w:r w:rsidRPr="00901F87">
        <w:rPr>
          <w:rFonts w:ascii="Arial Narrow" w:hAnsi="Arial Narrow"/>
          <w:sz w:val="14"/>
        </w:rPr>
        <w:t>R</w:t>
      </w:r>
      <w:r w:rsidRPr="00901F87">
        <w:rPr>
          <w:rFonts w:ascii="Arial Narrow" w:hAnsi="Arial Narrow"/>
          <w:spacing w:val="-6"/>
          <w:sz w:val="14"/>
        </w:rPr>
        <w:t xml:space="preserve"> </w:t>
      </w:r>
      <w:r w:rsidRPr="00901F87">
        <w:rPr>
          <w:rFonts w:ascii="Arial Narrow" w:hAnsi="Arial Narrow"/>
          <w:sz w:val="14"/>
        </w:rPr>
        <w:t>and</w:t>
      </w:r>
      <w:r w:rsidRPr="00901F87">
        <w:rPr>
          <w:rFonts w:ascii="Arial Narrow" w:hAnsi="Arial Narrow"/>
          <w:spacing w:val="-6"/>
          <w:sz w:val="14"/>
        </w:rPr>
        <w:t xml:space="preserve"> </w:t>
      </w:r>
      <w:r w:rsidRPr="00901F87">
        <w:rPr>
          <w:rFonts w:ascii="Arial Narrow" w:hAnsi="Arial Narrow"/>
          <w:sz w:val="14"/>
        </w:rPr>
        <w:t>Chadwick</w:t>
      </w:r>
      <w:r w:rsidRPr="00901F87">
        <w:rPr>
          <w:rFonts w:ascii="Arial Narrow" w:hAnsi="Arial Narrow"/>
          <w:spacing w:val="-6"/>
          <w:sz w:val="14"/>
        </w:rPr>
        <w:t xml:space="preserve"> </w:t>
      </w:r>
      <w:r w:rsidRPr="00901F87">
        <w:rPr>
          <w:rFonts w:ascii="Arial Narrow" w:hAnsi="Arial Narrow"/>
          <w:sz w:val="14"/>
        </w:rPr>
        <w:t>D</w:t>
      </w:r>
      <w:r w:rsidRPr="00901F87">
        <w:rPr>
          <w:rFonts w:ascii="Arial Narrow" w:hAnsi="Arial Narrow"/>
          <w:spacing w:val="-6"/>
          <w:sz w:val="14"/>
        </w:rPr>
        <w:t xml:space="preserve"> </w:t>
      </w:r>
      <w:r w:rsidRPr="00901F87">
        <w:rPr>
          <w:rFonts w:ascii="Arial Narrow" w:hAnsi="Arial Narrow"/>
          <w:sz w:val="14"/>
        </w:rPr>
        <w:t>2006,</w:t>
      </w:r>
      <w:r w:rsidRPr="00901F87">
        <w:rPr>
          <w:rFonts w:ascii="Arial Narrow" w:hAnsi="Arial Narrow"/>
          <w:spacing w:val="-6"/>
          <w:sz w:val="14"/>
        </w:rPr>
        <w:t xml:space="preserve"> </w:t>
      </w:r>
      <w:r w:rsidRPr="00901F87">
        <w:rPr>
          <w:rFonts w:ascii="Arial Narrow" w:hAnsi="Arial Narrow"/>
          <w:sz w:val="14"/>
        </w:rPr>
        <w:t>‘Predictors</w:t>
      </w:r>
      <w:r w:rsidRPr="00901F87">
        <w:rPr>
          <w:rFonts w:ascii="Arial Narrow" w:hAnsi="Arial Narrow"/>
          <w:spacing w:val="-6"/>
          <w:sz w:val="14"/>
        </w:rPr>
        <w:t xml:space="preserve"> </w:t>
      </w:r>
      <w:r w:rsidRPr="00901F87">
        <w:rPr>
          <w:rFonts w:ascii="Arial Narrow" w:hAnsi="Arial Narrow"/>
          <w:sz w:val="14"/>
        </w:rPr>
        <w:t>of</w:t>
      </w:r>
      <w:r w:rsidRPr="00901F87">
        <w:rPr>
          <w:rFonts w:ascii="Arial Narrow" w:hAnsi="Arial Narrow"/>
          <w:spacing w:val="-6"/>
          <w:sz w:val="14"/>
        </w:rPr>
        <w:t xml:space="preserve"> </w:t>
      </w:r>
      <w:r w:rsidRPr="00901F87">
        <w:rPr>
          <w:rFonts w:ascii="Arial Narrow" w:hAnsi="Arial Narrow"/>
          <w:sz w:val="14"/>
        </w:rPr>
        <w:t>asphyxiation</w:t>
      </w:r>
      <w:r w:rsidRPr="00901F87">
        <w:rPr>
          <w:rFonts w:ascii="Arial Narrow" w:hAnsi="Arial Narrow"/>
          <w:spacing w:val="-6"/>
          <w:sz w:val="14"/>
        </w:rPr>
        <w:t xml:space="preserve"> </w:t>
      </w:r>
      <w:r w:rsidRPr="00901F87">
        <w:rPr>
          <w:rFonts w:ascii="Arial Narrow" w:hAnsi="Arial Narrow"/>
          <w:sz w:val="14"/>
        </w:rPr>
        <w:t>risk</w:t>
      </w:r>
      <w:r w:rsidRPr="00901F87">
        <w:rPr>
          <w:rFonts w:ascii="Arial Narrow" w:hAnsi="Arial Narrow"/>
          <w:spacing w:val="-6"/>
          <w:sz w:val="14"/>
        </w:rPr>
        <w:t xml:space="preserve"> </w:t>
      </w:r>
      <w:r w:rsidRPr="00901F87">
        <w:rPr>
          <w:rFonts w:ascii="Arial Narrow" w:hAnsi="Arial Narrow"/>
          <w:sz w:val="14"/>
        </w:rPr>
        <w:t>in</w:t>
      </w:r>
      <w:r w:rsidRPr="00901F87">
        <w:rPr>
          <w:rFonts w:ascii="Arial Narrow" w:hAnsi="Arial Narrow"/>
          <w:spacing w:val="-6"/>
          <w:sz w:val="14"/>
        </w:rPr>
        <w:t xml:space="preserve"> </w:t>
      </w:r>
      <w:r w:rsidRPr="00901F87">
        <w:rPr>
          <w:rFonts w:ascii="Arial Narrow" w:hAnsi="Arial Narrow"/>
          <w:sz w:val="14"/>
        </w:rPr>
        <w:t>adults</w:t>
      </w:r>
      <w:r w:rsidRPr="00901F87">
        <w:rPr>
          <w:rFonts w:ascii="Arial Narrow" w:hAnsi="Arial Narrow"/>
          <w:spacing w:val="-6"/>
          <w:sz w:val="14"/>
        </w:rPr>
        <w:t xml:space="preserve"> </w:t>
      </w:r>
      <w:r w:rsidRPr="00901F87">
        <w:rPr>
          <w:rFonts w:ascii="Arial Narrow" w:hAnsi="Arial Narrow"/>
          <w:sz w:val="14"/>
        </w:rPr>
        <w:t>with</w:t>
      </w:r>
      <w:r w:rsidRPr="00901F87">
        <w:rPr>
          <w:rFonts w:ascii="Arial Narrow" w:hAnsi="Arial Narrow"/>
          <w:spacing w:val="-6"/>
          <w:sz w:val="14"/>
        </w:rPr>
        <w:t xml:space="preserve"> </w:t>
      </w:r>
      <w:r w:rsidRPr="00901F87">
        <w:rPr>
          <w:rFonts w:ascii="Arial Narrow" w:hAnsi="Arial Narrow"/>
          <w:sz w:val="14"/>
        </w:rPr>
        <w:t>intellectual</w:t>
      </w:r>
      <w:r w:rsidRPr="00901F87">
        <w:rPr>
          <w:rFonts w:ascii="Arial Narrow" w:hAnsi="Arial Narrow"/>
          <w:spacing w:val="-6"/>
          <w:sz w:val="14"/>
        </w:rPr>
        <w:t xml:space="preserve"> </w:t>
      </w:r>
      <w:r w:rsidRPr="00901F87">
        <w:rPr>
          <w:rFonts w:ascii="Arial Narrow" w:hAnsi="Arial Narrow"/>
          <w:sz w:val="14"/>
        </w:rPr>
        <w:t>disabilities</w:t>
      </w:r>
      <w:r w:rsidRPr="00901F87">
        <w:rPr>
          <w:rFonts w:ascii="Arial Narrow" w:hAnsi="Arial Narrow"/>
          <w:spacing w:val="-6"/>
          <w:sz w:val="14"/>
        </w:rPr>
        <w:t xml:space="preserve"> </w:t>
      </w:r>
      <w:r w:rsidRPr="00901F87">
        <w:rPr>
          <w:rFonts w:ascii="Arial Narrow" w:hAnsi="Arial Narrow"/>
          <w:sz w:val="14"/>
        </w:rPr>
        <w:t>and</w:t>
      </w:r>
      <w:r w:rsidRPr="00901F87">
        <w:rPr>
          <w:rFonts w:ascii="Arial Narrow" w:hAnsi="Arial Narrow"/>
          <w:spacing w:val="-6"/>
          <w:sz w:val="14"/>
        </w:rPr>
        <w:t xml:space="preserve"> </w:t>
      </w:r>
      <w:r w:rsidRPr="00901F87">
        <w:rPr>
          <w:rFonts w:ascii="Arial Narrow" w:hAnsi="Arial Narrow"/>
          <w:sz w:val="14"/>
        </w:rPr>
        <w:t>dysphagia’,</w:t>
      </w:r>
    </w:p>
    <w:p w:rsidR="00935B1A" w:rsidRPr="00901F87" w:rsidRDefault="00782EBA">
      <w:pPr>
        <w:spacing w:line="140" w:lineRule="exact"/>
        <w:ind w:left="428"/>
        <w:rPr>
          <w:rFonts w:ascii="Arial Narrow" w:hAnsi="Arial Narrow"/>
          <w:sz w:val="14"/>
        </w:rPr>
      </w:pPr>
      <w:r w:rsidRPr="00901F87">
        <w:rPr>
          <w:rFonts w:ascii="Arial Narrow" w:hAnsi="Arial Narrow"/>
          <w:i/>
          <w:sz w:val="14"/>
        </w:rPr>
        <w:t>Journal of Intellectual Disability Research</w:t>
      </w:r>
      <w:r w:rsidRPr="00901F87">
        <w:rPr>
          <w:rFonts w:ascii="Arial Narrow" w:hAnsi="Arial Narrow"/>
          <w:sz w:val="14"/>
        </w:rPr>
        <w:t>, vol. 50, no 5, pp 362–370; Thacker A, Abedelnoor A, Anderson C, Whote S</w:t>
      </w:r>
    </w:p>
    <w:p w:rsidR="00935B1A" w:rsidRPr="00901F87" w:rsidRDefault="00782EBA">
      <w:pPr>
        <w:spacing w:line="140" w:lineRule="exact"/>
        <w:ind w:left="428"/>
        <w:rPr>
          <w:rFonts w:ascii="Arial Narrow" w:hAnsi="Arial Narrow"/>
          <w:sz w:val="14"/>
        </w:rPr>
      </w:pPr>
      <w:r w:rsidRPr="00901F87">
        <w:rPr>
          <w:rFonts w:ascii="Arial Narrow" w:hAnsi="Arial Narrow"/>
          <w:sz w:val="14"/>
        </w:rPr>
        <w:t>and</w:t>
      </w:r>
      <w:r w:rsidRPr="00901F87">
        <w:rPr>
          <w:rFonts w:ascii="Arial Narrow" w:hAnsi="Arial Narrow"/>
          <w:spacing w:val="-8"/>
          <w:sz w:val="14"/>
        </w:rPr>
        <w:t xml:space="preserve"> </w:t>
      </w:r>
      <w:r w:rsidRPr="00901F87">
        <w:rPr>
          <w:rFonts w:ascii="Arial Narrow" w:hAnsi="Arial Narrow"/>
          <w:sz w:val="14"/>
        </w:rPr>
        <w:t>Hollins</w:t>
      </w:r>
      <w:r w:rsidRPr="00901F87">
        <w:rPr>
          <w:rFonts w:ascii="Arial Narrow" w:hAnsi="Arial Narrow"/>
          <w:spacing w:val="-8"/>
          <w:sz w:val="14"/>
        </w:rPr>
        <w:t xml:space="preserve"> </w:t>
      </w:r>
      <w:r w:rsidRPr="00901F87">
        <w:rPr>
          <w:rFonts w:ascii="Arial Narrow" w:hAnsi="Arial Narrow"/>
          <w:sz w:val="14"/>
        </w:rPr>
        <w:t>S</w:t>
      </w:r>
      <w:r w:rsidRPr="00901F87">
        <w:rPr>
          <w:rFonts w:ascii="Arial Narrow" w:hAnsi="Arial Narrow"/>
          <w:spacing w:val="-8"/>
          <w:sz w:val="14"/>
        </w:rPr>
        <w:t xml:space="preserve"> </w:t>
      </w:r>
      <w:r w:rsidRPr="00901F87">
        <w:rPr>
          <w:rFonts w:ascii="Arial Narrow" w:hAnsi="Arial Narrow"/>
          <w:sz w:val="14"/>
        </w:rPr>
        <w:t>2007,</w:t>
      </w:r>
      <w:r w:rsidRPr="00901F87">
        <w:rPr>
          <w:rFonts w:ascii="Arial Narrow" w:hAnsi="Arial Narrow"/>
          <w:spacing w:val="-8"/>
          <w:sz w:val="14"/>
        </w:rPr>
        <w:t xml:space="preserve"> </w:t>
      </w:r>
      <w:r w:rsidRPr="00901F87">
        <w:rPr>
          <w:rFonts w:ascii="Arial Narrow" w:hAnsi="Arial Narrow"/>
          <w:sz w:val="14"/>
        </w:rPr>
        <w:t>‘Indicators</w:t>
      </w:r>
      <w:r w:rsidRPr="00901F87">
        <w:rPr>
          <w:rFonts w:ascii="Arial Narrow" w:hAnsi="Arial Narrow"/>
          <w:spacing w:val="-8"/>
          <w:sz w:val="14"/>
        </w:rPr>
        <w:t xml:space="preserve"> </w:t>
      </w:r>
      <w:r w:rsidRPr="00901F87">
        <w:rPr>
          <w:rFonts w:ascii="Arial Narrow" w:hAnsi="Arial Narrow"/>
          <w:sz w:val="14"/>
        </w:rPr>
        <w:t>of</w:t>
      </w:r>
      <w:r w:rsidRPr="00901F87">
        <w:rPr>
          <w:rFonts w:ascii="Arial Narrow" w:hAnsi="Arial Narrow"/>
          <w:spacing w:val="-8"/>
          <w:sz w:val="14"/>
        </w:rPr>
        <w:t xml:space="preserve"> </w:t>
      </w:r>
      <w:r w:rsidRPr="00901F87">
        <w:rPr>
          <w:rFonts w:ascii="Arial Narrow" w:hAnsi="Arial Narrow"/>
          <w:sz w:val="14"/>
        </w:rPr>
        <w:t>choking</w:t>
      </w:r>
      <w:r w:rsidRPr="00901F87">
        <w:rPr>
          <w:rFonts w:ascii="Arial Narrow" w:hAnsi="Arial Narrow"/>
          <w:spacing w:val="-8"/>
          <w:sz w:val="14"/>
        </w:rPr>
        <w:t xml:space="preserve"> </w:t>
      </w:r>
      <w:r w:rsidRPr="00901F87">
        <w:rPr>
          <w:rFonts w:ascii="Arial Narrow" w:hAnsi="Arial Narrow"/>
          <w:sz w:val="14"/>
        </w:rPr>
        <w:t>risk</w:t>
      </w:r>
      <w:r w:rsidRPr="00901F87">
        <w:rPr>
          <w:rFonts w:ascii="Arial Narrow" w:hAnsi="Arial Narrow"/>
          <w:spacing w:val="-8"/>
          <w:sz w:val="14"/>
        </w:rPr>
        <w:t xml:space="preserve"> </w:t>
      </w:r>
      <w:r w:rsidRPr="00901F87">
        <w:rPr>
          <w:rFonts w:ascii="Arial Narrow" w:hAnsi="Arial Narrow"/>
          <w:sz w:val="14"/>
        </w:rPr>
        <w:t>in</w:t>
      </w:r>
      <w:r w:rsidRPr="00901F87">
        <w:rPr>
          <w:rFonts w:ascii="Arial Narrow" w:hAnsi="Arial Narrow"/>
          <w:spacing w:val="-8"/>
          <w:sz w:val="14"/>
        </w:rPr>
        <w:t xml:space="preserve"> </w:t>
      </w:r>
      <w:r w:rsidRPr="00901F87">
        <w:rPr>
          <w:rFonts w:ascii="Arial Narrow" w:hAnsi="Arial Narrow"/>
          <w:sz w:val="14"/>
        </w:rPr>
        <w:t>adults</w:t>
      </w:r>
      <w:r w:rsidRPr="00901F87">
        <w:rPr>
          <w:rFonts w:ascii="Arial Narrow" w:hAnsi="Arial Narrow"/>
          <w:spacing w:val="-8"/>
          <w:sz w:val="14"/>
        </w:rPr>
        <w:t xml:space="preserve"> </w:t>
      </w:r>
      <w:r w:rsidRPr="00901F87">
        <w:rPr>
          <w:rFonts w:ascii="Arial Narrow" w:hAnsi="Arial Narrow"/>
          <w:sz w:val="14"/>
        </w:rPr>
        <w:t>with</w:t>
      </w:r>
      <w:r w:rsidRPr="00901F87">
        <w:rPr>
          <w:rFonts w:ascii="Arial Narrow" w:hAnsi="Arial Narrow"/>
          <w:spacing w:val="-8"/>
          <w:sz w:val="14"/>
        </w:rPr>
        <w:t xml:space="preserve"> </w:t>
      </w:r>
      <w:r w:rsidRPr="00901F87">
        <w:rPr>
          <w:rFonts w:ascii="Arial Narrow" w:hAnsi="Arial Narrow"/>
          <w:sz w:val="14"/>
        </w:rPr>
        <w:t>learning</w:t>
      </w:r>
      <w:r w:rsidRPr="00901F87">
        <w:rPr>
          <w:rFonts w:ascii="Arial Narrow" w:hAnsi="Arial Narrow"/>
          <w:spacing w:val="-8"/>
          <w:sz w:val="14"/>
        </w:rPr>
        <w:t xml:space="preserve"> </w:t>
      </w:r>
      <w:r w:rsidRPr="00901F87">
        <w:rPr>
          <w:rFonts w:ascii="Arial Narrow" w:hAnsi="Arial Narrow"/>
          <w:sz w:val="14"/>
        </w:rPr>
        <w:t>disabilities:</w:t>
      </w:r>
      <w:r w:rsidRPr="00901F87">
        <w:rPr>
          <w:rFonts w:ascii="Arial Narrow" w:hAnsi="Arial Narrow"/>
          <w:spacing w:val="-8"/>
          <w:sz w:val="14"/>
        </w:rPr>
        <w:t xml:space="preserve"> </w:t>
      </w:r>
      <w:r w:rsidRPr="00901F87">
        <w:rPr>
          <w:rFonts w:ascii="Arial Narrow" w:hAnsi="Arial Narrow"/>
          <w:sz w:val="14"/>
        </w:rPr>
        <w:t>a</w:t>
      </w:r>
      <w:r w:rsidRPr="00901F87">
        <w:rPr>
          <w:rFonts w:ascii="Arial Narrow" w:hAnsi="Arial Narrow"/>
          <w:spacing w:val="-8"/>
          <w:sz w:val="14"/>
        </w:rPr>
        <w:t xml:space="preserve"> </w:t>
      </w:r>
      <w:r w:rsidRPr="00901F87">
        <w:rPr>
          <w:rFonts w:ascii="Arial Narrow" w:hAnsi="Arial Narrow"/>
          <w:sz w:val="14"/>
        </w:rPr>
        <w:t>questionnaire</w:t>
      </w:r>
      <w:r w:rsidRPr="00901F87">
        <w:rPr>
          <w:rFonts w:ascii="Arial Narrow" w:hAnsi="Arial Narrow"/>
          <w:spacing w:val="-8"/>
          <w:sz w:val="14"/>
        </w:rPr>
        <w:t xml:space="preserve"> </w:t>
      </w:r>
      <w:r w:rsidRPr="00901F87">
        <w:rPr>
          <w:rFonts w:ascii="Arial Narrow" w:hAnsi="Arial Narrow"/>
          <w:sz w:val="14"/>
        </w:rPr>
        <w:t>survey</w:t>
      </w:r>
      <w:r w:rsidRPr="00901F87">
        <w:rPr>
          <w:rFonts w:ascii="Arial Narrow" w:hAnsi="Arial Narrow"/>
          <w:spacing w:val="-8"/>
          <w:sz w:val="14"/>
        </w:rPr>
        <w:t xml:space="preserve"> </w:t>
      </w:r>
      <w:r w:rsidRPr="00901F87">
        <w:rPr>
          <w:rFonts w:ascii="Arial Narrow" w:hAnsi="Arial Narrow"/>
          <w:sz w:val="14"/>
        </w:rPr>
        <w:t>and</w:t>
      </w:r>
      <w:r w:rsidRPr="00901F87">
        <w:rPr>
          <w:rFonts w:ascii="Arial Narrow" w:hAnsi="Arial Narrow"/>
          <w:spacing w:val="-8"/>
          <w:sz w:val="14"/>
        </w:rPr>
        <w:t xml:space="preserve"> </w:t>
      </w:r>
      <w:r w:rsidRPr="00901F87">
        <w:rPr>
          <w:rFonts w:ascii="Arial Narrow" w:hAnsi="Arial Narrow"/>
          <w:sz w:val="14"/>
        </w:rPr>
        <w:t>interview</w:t>
      </w:r>
      <w:r w:rsidRPr="00901F87">
        <w:rPr>
          <w:rFonts w:ascii="Arial Narrow" w:hAnsi="Arial Narrow"/>
          <w:spacing w:val="-8"/>
          <w:sz w:val="14"/>
        </w:rPr>
        <w:t xml:space="preserve"> </w:t>
      </w:r>
      <w:r w:rsidRPr="00901F87">
        <w:rPr>
          <w:rFonts w:ascii="Arial Narrow" w:hAnsi="Arial Narrow"/>
          <w:sz w:val="14"/>
        </w:rPr>
        <w:t>study’,</w:t>
      </w:r>
    </w:p>
    <w:p w:rsidR="00935B1A" w:rsidRPr="00901F87" w:rsidRDefault="00782EBA">
      <w:pPr>
        <w:spacing w:line="150" w:lineRule="exact"/>
        <w:ind w:left="428"/>
        <w:rPr>
          <w:rFonts w:ascii="Arial Narrow" w:hAnsi="Arial Narrow"/>
          <w:sz w:val="14"/>
        </w:rPr>
      </w:pPr>
      <w:r w:rsidRPr="00901F87">
        <w:rPr>
          <w:rFonts w:ascii="Arial Narrow" w:hAnsi="Arial Narrow"/>
          <w:i/>
          <w:sz w:val="14"/>
        </w:rPr>
        <w:t>Disability and Rehabilitation</w:t>
      </w:r>
      <w:r w:rsidRPr="00901F87">
        <w:rPr>
          <w:rFonts w:ascii="Arial Narrow" w:hAnsi="Arial Narrow"/>
          <w:sz w:val="14"/>
        </w:rPr>
        <w:t>, vol. 30, no. 15, pp. 11312–38; Department of Health and Human Services 2015, op. cit.</w:t>
      </w:r>
    </w:p>
    <w:p w:rsidR="00935B1A" w:rsidRPr="00901F87" w:rsidRDefault="00782EBA">
      <w:pPr>
        <w:pStyle w:val="BodyText"/>
        <w:spacing w:before="10"/>
        <w:rPr>
          <w:rFonts w:ascii="Arial Narrow"/>
          <w:sz w:val="13"/>
        </w:rPr>
      </w:pPr>
      <w:r w:rsidRPr="00901F87">
        <w:br w:type="column"/>
      </w:r>
    </w:p>
    <w:p w:rsidR="00935B1A" w:rsidRPr="00901F87" w:rsidRDefault="00782EBA">
      <w:pPr>
        <w:pStyle w:val="ListParagraph"/>
        <w:numPr>
          <w:ilvl w:val="0"/>
          <w:numId w:val="4"/>
        </w:numPr>
        <w:tabs>
          <w:tab w:val="left" w:pos="429"/>
        </w:tabs>
        <w:spacing w:line="208" w:lineRule="auto"/>
        <w:ind w:left="428" w:right="405" w:hanging="283"/>
        <w:jc w:val="left"/>
        <w:rPr>
          <w:rFonts w:ascii="Arial Narrow" w:hAnsi="Arial Narrow"/>
          <w:i/>
          <w:sz w:val="14"/>
        </w:rPr>
      </w:pPr>
      <w:r w:rsidRPr="00901F87">
        <w:rPr>
          <w:rFonts w:ascii="Arial Narrow" w:hAnsi="Arial Narrow"/>
          <w:sz w:val="14"/>
        </w:rPr>
        <w:t>Balandin S, Hensley B, Hanley L and Sheppard J 2009, ‘Understanding mealtime changes for adults with cerebral palsy</w:t>
      </w:r>
      <w:r w:rsidRPr="00901F87">
        <w:rPr>
          <w:rFonts w:ascii="Arial Narrow" w:hAnsi="Arial Narrow"/>
          <w:spacing w:val="-6"/>
          <w:sz w:val="14"/>
        </w:rPr>
        <w:t xml:space="preserve"> </w:t>
      </w:r>
      <w:r w:rsidRPr="00901F87">
        <w:rPr>
          <w:rFonts w:ascii="Arial Narrow" w:hAnsi="Arial Narrow"/>
          <w:sz w:val="14"/>
        </w:rPr>
        <w:t>and</w:t>
      </w:r>
      <w:r w:rsidRPr="00901F87">
        <w:rPr>
          <w:rFonts w:ascii="Arial Narrow" w:hAnsi="Arial Narrow"/>
          <w:spacing w:val="-6"/>
          <w:sz w:val="14"/>
        </w:rPr>
        <w:t xml:space="preserve"> </w:t>
      </w:r>
      <w:r w:rsidRPr="00901F87">
        <w:rPr>
          <w:rFonts w:ascii="Arial Narrow" w:hAnsi="Arial Narrow"/>
          <w:sz w:val="14"/>
        </w:rPr>
        <w:t>the</w:t>
      </w:r>
      <w:r w:rsidRPr="00901F87">
        <w:rPr>
          <w:rFonts w:ascii="Arial Narrow" w:hAnsi="Arial Narrow"/>
          <w:spacing w:val="-6"/>
          <w:sz w:val="14"/>
        </w:rPr>
        <w:t xml:space="preserve"> </w:t>
      </w:r>
      <w:r w:rsidRPr="00901F87">
        <w:rPr>
          <w:rFonts w:ascii="Arial Narrow" w:hAnsi="Arial Narrow"/>
          <w:sz w:val="14"/>
        </w:rPr>
        <w:t>implication</w:t>
      </w:r>
      <w:r w:rsidRPr="00901F87">
        <w:rPr>
          <w:rFonts w:ascii="Arial Narrow" w:hAnsi="Arial Narrow"/>
          <w:spacing w:val="-6"/>
          <w:sz w:val="14"/>
        </w:rPr>
        <w:t xml:space="preserve"> </w:t>
      </w:r>
      <w:r w:rsidRPr="00901F87">
        <w:rPr>
          <w:rFonts w:ascii="Arial Narrow" w:hAnsi="Arial Narrow"/>
          <w:sz w:val="14"/>
        </w:rPr>
        <w:t>for</w:t>
      </w:r>
      <w:r w:rsidRPr="00901F87">
        <w:rPr>
          <w:rFonts w:ascii="Arial Narrow" w:hAnsi="Arial Narrow"/>
          <w:spacing w:val="-6"/>
          <w:sz w:val="14"/>
        </w:rPr>
        <w:t xml:space="preserve"> </w:t>
      </w:r>
      <w:r w:rsidRPr="00901F87">
        <w:rPr>
          <w:rFonts w:ascii="Arial Narrow" w:hAnsi="Arial Narrow"/>
          <w:sz w:val="14"/>
        </w:rPr>
        <w:t>support</w:t>
      </w:r>
      <w:r w:rsidRPr="00901F87">
        <w:rPr>
          <w:rFonts w:ascii="Arial Narrow" w:hAnsi="Arial Narrow"/>
          <w:spacing w:val="-6"/>
          <w:sz w:val="14"/>
        </w:rPr>
        <w:t xml:space="preserve"> </w:t>
      </w:r>
      <w:r w:rsidRPr="00901F87">
        <w:rPr>
          <w:rFonts w:ascii="Arial Narrow" w:hAnsi="Arial Narrow"/>
          <w:sz w:val="14"/>
        </w:rPr>
        <w:t>services’,</w:t>
      </w:r>
      <w:r w:rsidRPr="00901F87">
        <w:rPr>
          <w:rFonts w:ascii="Arial Narrow" w:hAnsi="Arial Narrow"/>
          <w:spacing w:val="-5"/>
          <w:sz w:val="14"/>
        </w:rPr>
        <w:t xml:space="preserve"> </w:t>
      </w:r>
      <w:r w:rsidRPr="00901F87">
        <w:rPr>
          <w:rFonts w:ascii="Arial Narrow" w:hAnsi="Arial Narrow"/>
          <w:i/>
          <w:sz w:val="14"/>
        </w:rPr>
        <w:t>Journal</w:t>
      </w:r>
    </w:p>
    <w:p w:rsidR="00935B1A" w:rsidRPr="00901F87" w:rsidRDefault="00782EBA">
      <w:pPr>
        <w:spacing w:before="1" w:line="208" w:lineRule="auto"/>
        <w:ind w:left="428" w:right="254"/>
        <w:rPr>
          <w:rFonts w:ascii="Arial Narrow" w:hAnsi="Arial Narrow"/>
          <w:sz w:val="14"/>
        </w:rPr>
      </w:pPr>
      <w:r w:rsidRPr="00901F87">
        <w:rPr>
          <w:rFonts w:ascii="Arial Narrow" w:hAnsi="Arial Narrow"/>
          <w:i/>
          <w:sz w:val="14"/>
        </w:rPr>
        <w:t>of Intellectual and Developmental Disability</w:t>
      </w:r>
      <w:r w:rsidRPr="00901F87">
        <w:rPr>
          <w:rFonts w:ascii="Arial Narrow" w:hAnsi="Arial Narrow"/>
          <w:sz w:val="14"/>
        </w:rPr>
        <w:t>, vol. 34, no. 3, pp. 197–206.</w:t>
      </w:r>
    </w:p>
    <w:p w:rsidR="00935B1A" w:rsidRPr="00901F87" w:rsidRDefault="00782EBA">
      <w:pPr>
        <w:pStyle w:val="ListParagraph"/>
        <w:numPr>
          <w:ilvl w:val="0"/>
          <w:numId w:val="4"/>
        </w:numPr>
        <w:tabs>
          <w:tab w:val="left" w:pos="429"/>
        </w:tabs>
        <w:spacing w:before="23" w:line="208" w:lineRule="auto"/>
        <w:ind w:left="428" w:right="447" w:hanging="283"/>
        <w:jc w:val="left"/>
        <w:rPr>
          <w:rFonts w:ascii="Arial Narrow" w:hAnsi="Arial Narrow"/>
          <w:sz w:val="14"/>
        </w:rPr>
      </w:pPr>
      <w:r w:rsidRPr="00901F87">
        <w:rPr>
          <w:rFonts w:ascii="Arial Narrow" w:hAnsi="Arial Narrow"/>
          <w:sz w:val="14"/>
        </w:rPr>
        <w:t>Department</w:t>
      </w:r>
      <w:r w:rsidRPr="00901F87">
        <w:rPr>
          <w:rFonts w:ascii="Arial Narrow" w:hAnsi="Arial Narrow"/>
          <w:spacing w:val="-6"/>
          <w:sz w:val="14"/>
        </w:rPr>
        <w:t xml:space="preserve"> </w:t>
      </w:r>
      <w:r w:rsidRPr="00901F87">
        <w:rPr>
          <w:rFonts w:ascii="Arial Narrow" w:hAnsi="Arial Narrow"/>
          <w:sz w:val="14"/>
        </w:rPr>
        <w:t>of</w:t>
      </w:r>
      <w:r w:rsidRPr="00901F87">
        <w:rPr>
          <w:rFonts w:ascii="Arial Narrow" w:hAnsi="Arial Narrow"/>
          <w:spacing w:val="-6"/>
          <w:sz w:val="14"/>
        </w:rPr>
        <w:t xml:space="preserve"> </w:t>
      </w:r>
      <w:r w:rsidRPr="00901F87">
        <w:rPr>
          <w:rFonts w:ascii="Arial Narrow" w:hAnsi="Arial Narrow"/>
          <w:sz w:val="14"/>
        </w:rPr>
        <w:t>Health</w:t>
      </w:r>
      <w:r w:rsidRPr="00901F87">
        <w:rPr>
          <w:rFonts w:ascii="Arial Narrow" w:hAnsi="Arial Narrow"/>
          <w:spacing w:val="-6"/>
          <w:sz w:val="14"/>
        </w:rPr>
        <w:t xml:space="preserve"> </w:t>
      </w:r>
      <w:r w:rsidRPr="00901F87">
        <w:rPr>
          <w:rFonts w:ascii="Arial Narrow" w:hAnsi="Arial Narrow"/>
          <w:sz w:val="14"/>
        </w:rPr>
        <w:t>and</w:t>
      </w:r>
      <w:r w:rsidRPr="00901F87">
        <w:rPr>
          <w:rFonts w:ascii="Arial Narrow" w:hAnsi="Arial Narrow"/>
          <w:spacing w:val="-6"/>
          <w:sz w:val="14"/>
        </w:rPr>
        <w:t xml:space="preserve"> </w:t>
      </w:r>
      <w:r w:rsidRPr="00901F87">
        <w:rPr>
          <w:rFonts w:ascii="Arial Narrow" w:hAnsi="Arial Narrow"/>
          <w:sz w:val="14"/>
        </w:rPr>
        <w:t>Human</w:t>
      </w:r>
      <w:r w:rsidRPr="00901F87">
        <w:rPr>
          <w:rFonts w:ascii="Arial Narrow" w:hAnsi="Arial Narrow"/>
          <w:spacing w:val="-6"/>
          <w:sz w:val="14"/>
        </w:rPr>
        <w:t xml:space="preserve"> </w:t>
      </w:r>
      <w:r w:rsidRPr="00901F87">
        <w:rPr>
          <w:rFonts w:ascii="Arial Narrow" w:hAnsi="Arial Narrow"/>
          <w:sz w:val="14"/>
        </w:rPr>
        <w:t>Services</w:t>
      </w:r>
      <w:r w:rsidRPr="00901F87">
        <w:rPr>
          <w:rFonts w:ascii="Arial Narrow" w:hAnsi="Arial Narrow"/>
          <w:spacing w:val="-6"/>
          <w:sz w:val="14"/>
        </w:rPr>
        <w:t xml:space="preserve"> </w:t>
      </w:r>
      <w:r w:rsidRPr="00901F87">
        <w:rPr>
          <w:rFonts w:ascii="Arial Narrow" w:hAnsi="Arial Narrow"/>
          <w:sz w:val="14"/>
        </w:rPr>
        <w:t>2015,</w:t>
      </w:r>
      <w:r w:rsidRPr="00901F87">
        <w:rPr>
          <w:rFonts w:ascii="Arial Narrow" w:hAnsi="Arial Narrow"/>
          <w:spacing w:val="-6"/>
          <w:sz w:val="14"/>
        </w:rPr>
        <w:t xml:space="preserve"> </w:t>
      </w:r>
      <w:r w:rsidRPr="00901F87">
        <w:rPr>
          <w:rFonts w:ascii="Arial Narrow" w:hAnsi="Arial Narrow"/>
          <w:sz w:val="14"/>
        </w:rPr>
        <w:t>op.</w:t>
      </w:r>
      <w:r w:rsidRPr="00901F87">
        <w:rPr>
          <w:rFonts w:ascii="Arial Narrow" w:hAnsi="Arial Narrow"/>
          <w:spacing w:val="-6"/>
          <w:sz w:val="14"/>
        </w:rPr>
        <w:t xml:space="preserve"> </w:t>
      </w:r>
      <w:r w:rsidRPr="00901F87">
        <w:rPr>
          <w:rFonts w:ascii="Arial Narrow" w:hAnsi="Arial Narrow"/>
          <w:sz w:val="14"/>
        </w:rPr>
        <w:t>cit., ‘5.7 Nutrition and</w:t>
      </w:r>
      <w:r w:rsidRPr="00901F87">
        <w:rPr>
          <w:rFonts w:ascii="Arial Narrow" w:hAnsi="Arial Narrow"/>
          <w:spacing w:val="-5"/>
          <w:sz w:val="14"/>
        </w:rPr>
        <w:t xml:space="preserve"> </w:t>
      </w:r>
      <w:r w:rsidRPr="00901F87">
        <w:rPr>
          <w:rFonts w:ascii="Arial Narrow" w:hAnsi="Arial Narrow"/>
          <w:sz w:val="14"/>
        </w:rPr>
        <w:t>swallowing’.</w:t>
      </w:r>
    </w:p>
    <w:p w:rsidR="00935B1A" w:rsidRPr="00901F87" w:rsidRDefault="00935B1A">
      <w:pPr>
        <w:spacing w:line="208" w:lineRule="auto"/>
        <w:rPr>
          <w:rFonts w:ascii="Arial Narrow" w:hAnsi="Arial Narrow"/>
          <w:sz w:val="14"/>
        </w:rPr>
        <w:sectPr w:rsidR="00935B1A" w:rsidRPr="00901F87">
          <w:type w:val="continuous"/>
          <w:pgSz w:w="11910" w:h="16840"/>
          <w:pgMar w:top="1580" w:right="660" w:bottom="280" w:left="620" w:header="720" w:footer="720" w:gutter="0"/>
          <w:cols w:num="2" w:space="720" w:equalWidth="0">
            <w:col w:w="6710" w:space="156"/>
            <w:col w:w="3764"/>
          </w:cols>
        </w:sectPr>
      </w:pPr>
    </w:p>
    <w:p w:rsidR="00935B1A" w:rsidRPr="00901F87" w:rsidRDefault="00782EBA">
      <w:pPr>
        <w:pStyle w:val="Heading1"/>
      </w:pPr>
      <w:r w:rsidRPr="00901F87">
        <w:rPr>
          <w:w w:val="105"/>
        </w:rPr>
        <w:lastRenderedPageBreak/>
        <w:t>Our early findings</w:t>
      </w:r>
    </w:p>
    <w:p w:rsidR="00935B1A" w:rsidRPr="00901F87" w:rsidRDefault="00935B1A">
      <w:pPr>
        <w:pStyle w:val="BodyText"/>
        <w:spacing w:before="16"/>
        <w:rPr>
          <w:sz w:val="25"/>
        </w:rPr>
      </w:pPr>
    </w:p>
    <w:p w:rsidR="00935B1A" w:rsidRPr="00901F87" w:rsidRDefault="00935B1A">
      <w:pPr>
        <w:rPr>
          <w:sz w:val="25"/>
        </w:rPr>
        <w:sectPr w:rsidR="00935B1A" w:rsidRPr="00901F87">
          <w:pgSz w:w="11910" w:h="16840"/>
          <w:pgMar w:top="860" w:right="660" w:bottom="900" w:left="620" w:header="0" w:footer="714" w:gutter="0"/>
          <w:cols w:space="720"/>
        </w:sectPr>
      </w:pPr>
    </w:p>
    <w:p w:rsidR="00935B1A" w:rsidRPr="00901F87" w:rsidRDefault="00782EBA">
      <w:pPr>
        <w:pStyle w:val="BodyText"/>
        <w:spacing w:before="131" w:line="160" w:lineRule="auto"/>
        <w:ind w:left="202" w:right="38"/>
        <w:jc w:val="both"/>
      </w:pPr>
      <w:r w:rsidRPr="00901F87">
        <w:rPr>
          <w:w w:val="105"/>
        </w:rPr>
        <w:lastRenderedPageBreak/>
        <w:t>In</w:t>
      </w:r>
      <w:r w:rsidRPr="00901F87">
        <w:rPr>
          <w:spacing w:val="-9"/>
          <w:w w:val="105"/>
        </w:rPr>
        <w:t xml:space="preserve"> </w:t>
      </w:r>
      <w:r w:rsidRPr="00901F87">
        <w:rPr>
          <w:w w:val="105"/>
        </w:rPr>
        <w:t>Victoria,</w:t>
      </w:r>
      <w:r w:rsidRPr="00901F87">
        <w:rPr>
          <w:spacing w:val="-9"/>
          <w:w w:val="105"/>
        </w:rPr>
        <w:t xml:space="preserve"> </w:t>
      </w:r>
      <w:r w:rsidRPr="00901F87">
        <w:rPr>
          <w:w w:val="105"/>
        </w:rPr>
        <w:t>accidental</w:t>
      </w:r>
      <w:r w:rsidRPr="00901F87">
        <w:rPr>
          <w:spacing w:val="-9"/>
          <w:w w:val="105"/>
        </w:rPr>
        <w:t xml:space="preserve"> </w:t>
      </w:r>
      <w:r w:rsidRPr="00901F87">
        <w:rPr>
          <w:w w:val="105"/>
        </w:rPr>
        <w:t>choking</w:t>
      </w:r>
      <w:r w:rsidRPr="00901F87">
        <w:rPr>
          <w:spacing w:val="-9"/>
          <w:w w:val="105"/>
        </w:rPr>
        <w:t xml:space="preserve"> </w:t>
      </w:r>
      <w:r w:rsidRPr="00901F87">
        <w:rPr>
          <w:w w:val="105"/>
        </w:rPr>
        <w:t>was</w:t>
      </w:r>
      <w:r w:rsidRPr="00901F87">
        <w:rPr>
          <w:spacing w:val="-9"/>
          <w:w w:val="105"/>
        </w:rPr>
        <w:t xml:space="preserve"> </w:t>
      </w:r>
      <w:r w:rsidRPr="00901F87">
        <w:rPr>
          <w:w w:val="105"/>
        </w:rPr>
        <w:t>the</w:t>
      </w:r>
      <w:r w:rsidRPr="00901F87">
        <w:rPr>
          <w:spacing w:val="-9"/>
          <w:w w:val="105"/>
        </w:rPr>
        <w:t xml:space="preserve"> </w:t>
      </w:r>
      <w:r w:rsidRPr="00901F87">
        <w:rPr>
          <w:w w:val="105"/>
        </w:rPr>
        <w:t>most</w:t>
      </w:r>
      <w:r w:rsidRPr="00901F87">
        <w:rPr>
          <w:spacing w:val="-9"/>
          <w:w w:val="105"/>
        </w:rPr>
        <w:t xml:space="preserve"> </w:t>
      </w:r>
      <w:r w:rsidRPr="00901F87">
        <w:rPr>
          <w:w w:val="105"/>
        </w:rPr>
        <w:t>common</w:t>
      </w:r>
      <w:r w:rsidRPr="00901F87">
        <w:rPr>
          <w:spacing w:val="-9"/>
          <w:w w:val="105"/>
        </w:rPr>
        <w:t xml:space="preserve"> </w:t>
      </w:r>
      <w:r w:rsidRPr="00901F87">
        <w:rPr>
          <w:w w:val="105"/>
        </w:rPr>
        <w:t>cause of death noted in four of the seven deaths considered by the Inquiry into Abuse in Disability Services.</w:t>
      </w:r>
      <w:r w:rsidRPr="00901F87">
        <w:rPr>
          <w:w w:val="105"/>
          <w:position w:val="6"/>
          <w:sz w:val="10"/>
        </w:rPr>
        <w:t xml:space="preserve">134 </w:t>
      </w:r>
      <w:r w:rsidRPr="00901F87">
        <w:rPr>
          <w:w w:val="105"/>
        </w:rPr>
        <w:t>Additionally, the Inquiry found that recommendations made by health providers that meals should be modified and fluid intake monitored were often not followed in the sample studied. We have found similar practice issues in our completed  investigations.</w:t>
      </w:r>
    </w:p>
    <w:p w:rsidR="00935B1A" w:rsidRPr="00901F87" w:rsidRDefault="00782EBA">
      <w:pPr>
        <w:pStyle w:val="BodyText"/>
        <w:spacing w:before="76" w:line="160" w:lineRule="auto"/>
        <w:ind w:left="202" w:right="38"/>
        <w:jc w:val="both"/>
      </w:pPr>
      <w:r w:rsidRPr="00901F87">
        <w:rPr>
          <w:w w:val="105"/>
        </w:rPr>
        <w:t>Similarly, the Office of the Public Advocate in Queensland found that compliance with food plans was poor, and of five people in a sample who died due to choking, only three</w:t>
      </w:r>
      <w:r w:rsidRPr="00901F87">
        <w:rPr>
          <w:spacing w:val="-38"/>
          <w:w w:val="105"/>
        </w:rPr>
        <w:t xml:space="preserve"> </w:t>
      </w:r>
      <w:r w:rsidRPr="00901F87">
        <w:rPr>
          <w:w w:val="105"/>
        </w:rPr>
        <w:t>had been provided with swallowing assessments and mealtime management plans.</w:t>
      </w:r>
      <w:r w:rsidRPr="00901F87">
        <w:rPr>
          <w:w w:val="105"/>
          <w:position w:val="6"/>
          <w:sz w:val="10"/>
        </w:rPr>
        <w:t xml:space="preserve">135 </w:t>
      </w:r>
      <w:r w:rsidRPr="00901F87">
        <w:rPr>
          <w:w w:val="105"/>
        </w:rPr>
        <w:t>Consistent compliance with those plans</w:t>
      </w:r>
      <w:r w:rsidRPr="00901F87">
        <w:rPr>
          <w:spacing w:val="-8"/>
          <w:w w:val="105"/>
        </w:rPr>
        <w:t xml:space="preserve"> </w:t>
      </w:r>
      <w:r w:rsidRPr="00901F87">
        <w:rPr>
          <w:w w:val="105"/>
        </w:rPr>
        <w:t>was</w:t>
      </w:r>
      <w:r w:rsidRPr="00901F87">
        <w:rPr>
          <w:spacing w:val="-8"/>
          <w:w w:val="105"/>
        </w:rPr>
        <w:t xml:space="preserve"> </w:t>
      </w:r>
      <w:r w:rsidRPr="00901F87">
        <w:rPr>
          <w:w w:val="105"/>
        </w:rPr>
        <w:t>found</w:t>
      </w:r>
      <w:r w:rsidRPr="00901F87">
        <w:rPr>
          <w:spacing w:val="-8"/>
          <w:w w:val="105"/>
        </w:rPr>
        <w:t xml:space="preserve"> </w:t>
      </w:r>
      <w:r w:rsidRPr="00901F87">
        <w:rPr>
          <w:w w:val="105"/>
        </w:rPr>
        <w:t>to</w:t>
      </w:r>
      <w:r w:rsidRPr="00901F87">
        <w:rPr>
          <w:spacing w:val="-8"/>
          <w:w w:val="105"/>
        </w:rPr>
        <w:t xml:space="preserve"> </w:t>
      </w:r>
      <w:r w:rsidRPr="00901F87">
        <w:rPr>
          <w:w w:val="105"/>
        </w:rPr>
        <w:t>be</w:t>
      </w:r>
      <w:r w:rsidRPr="00901F87">
        <w:rPr>
          <w:spacing w:val="-8"/>
          <w:w w:val="105"/>
        </w:rPr>
        <w:t xml:space="preserve"> </w:t>
      </w:r>
      <w:r w:rsidRPr="00901F87">
        <w:rPr>
          <w:w w:val="105"/>
        </w:rPr>
        <w:t>minimal.</w:t>
      </w:r>
    </w:p>
    <w:p w:rsidR="00935B1A" w:rsidRPr="00901F87" w:rsidRDefault="00782EBA">
      <w:pPr>
        <w:pStyle w:val="BodyText"/>
        <w:spacing w:before="75" w:line="160" w:lineRule="auto"/>
        <w:ind w:left="202" w:right="38"/>
        <w:jc w:val="both"/>
        <w:rPr>
          <w:sz w:val="10"/>
        </w:rPr>
      </w:pPr>
      <w:r w:rsidRPr="00901F87">
        <w:rPr>
          <w:w w:val="105"/>
        </w:rPr>
        <w:t>Appropriate</w:t>
      </w:r>
      <w:r w:rsidRPr="00901F87">
        <w:rPr>
          <w:spacing w:val="-18"/>
          <w:w w:val="105"/>
        </w:rPr>
        <w:t xml:space="preserve"> </w:t>
      </w:r>
      <w:r w:rsidRPr="00901F87">
        <w:rPr>
          <w:w w:val="105"/>
        </w:rPr>
        <w:t>reduction</w:t>
      </w:r>
      <w:r w:rsidRPr="00901F87">
        <w:rPr>
          <w:spacing w:val="-18"/>
          <w:w w:val="105"/>
        </w:rPr>
        <w:t xml:space="preserve"> </w:t>
      </w:r>
      <w:r w:rsidRPr="00901F87">
        <w:rPr>
          <w:w w:val="105"/>
        </w:rPr>
        <w:t>in</w:t>
      </w:r>
      <w:r w:rsidRPr="00901F87">
        <w:rPr>
          <w:spacing w:val="-18"/>
          <w:w w:val="105"/>
        </w:rPr>
        <w:t xml:space="preserve"> </w:t>
      </w:r>
      <w:r w:rsidRPr="00901F87">
        <w:rPr>
          <w:w w:val="105"/>
        </w:rPr>
        <w:t>the</w:t>
      </w:r>
      <w:r w:rsidRPr="00901F87">
        <w:rPr>
          <w:spacing w:val="-18"/>
          <w:w w:val="105"/>
        </w:rPr>
        <w:t xml:space="preserve"> </w:t>
      </w:r>
      <w:r w:rsidRPr="00901F87">
        <w:rPr>
          <w:w w:val="105"/>
        </w:rPr>
        <w:t>use</w:t>
      </w:r>
      <w:r w:rsidRPr="00901F87">
        <w:rPr>
          <w:spacing w:val="-18"/>
          <w:w w:val="105"/>
        </w:rPr>
        <w:t xml:space="preserve"> </w:t>
      </w:r>
      <w:r w:rsidRPr="00901F87">
        <w:rPr>
          <w:w w:val="105"/>
        </w:rPr>
        <w:t>of</w:t>
      </w:r>
      <w:r w:rsidRPr="00901F87">
        <w:rPr>
          <w:spacing w:val="-18"/>
          <w:w w:val="105"/>
        </w:rPr>
        <w:t xml:space="preserve"> </w:t>
      </w:r>
      <w:r w:rsidRPr="00901F87">
        <w:rPr>
          <w:w w:val="105"/>
        </w:rPr>
        <w:t>antipsychotic</w:t>
      </w:r>
      <w:r w:rsidRPr="00901F87">
        <w:rPr>
          <w:spacing w:val="-18"/>
          <w:w w:val="105"/>
        </w:rPr>
        <w:t xml:space="preserve"> </w:t>
      </w:r>
      <w:r w:rsidRPr="00901F87">
        <w:rPr>
          <w:w w:val="105"/>
        </w:rPr>
        <w:t>medication, anticonvulsant medication, sedatives and muscle relaxants was</w:t>
      </w:r>
      <w:r w:rsidRPr="00901F87">
        <w:rPr>
          <w:spacing w:val="-31"/>
          <w:w w:val="105"/>
        </w:rPr>
        <w:t xml:space="preserve"> </w:t>
      </w:r>
      <w:r w:rsidRPr="00901F87">
        <w:rPr>
          <w:w w:val="105"/>
        </w:rPr>
        <w:t>also</w:t>
      </w:r>
      <w:r w:rsidRPr="00901F87">
        <w:rPr>
          <w:spacing w:val="-31"/>
          <w:w w:val="105"/>
        </w:rPr>
        <w:t xml:space="preserve"> </w:t>
      </w:r>
      <w:r w:rsidRPr="00901F87">
        <w:rPr>
          <w:w w:val="105"/>
        </w:rPr>
        <w:t>linked</w:t>
      </w:r>
      <w:r w:rsidRPr="00901F87">
        <w:rPr>
          <w:spacing w:val="-31"/>
          <w:w w:val="105"/>
        </w:rPr>
        <w:t xml:space="preserve"> </w:t>
      </w:r>
      <w:r w:rsidRPr="00901F87">
        <w:rPr>
          <w:w w:val="105"/>
        </w:rPr>
        <w:t>to</w:t>
      </w:r>
      <w:r w:rsidRPr="00901F87">
        <w:rPr>
          <w:spacing w:val="-31"/>
          <w:w w:val="105"/>
        </w:rPr>
        <w:t xml:space="preserve"> </w:t>
      </w:r>
      <w:r w:rsidRPr="00901F87">
        <w:rPr>
          <w:w w:val="105"/>
        </w:rPr>
        <w:t>reducing</w:t>
      </w:r>
      <w:r w:rsidRPr="00901F87">
        <w:rPr>
          <w:spacing w:val="-31"/>
          <w:w w:val="105"/>
        </w:rPr>
        <w:t xml:space="preserve"> </w:t>
      </w:r>
      <w:r w:rsidRPr="00901F87">
        <w:rPr>
          <w:w w:val="105"/>
        </w:rPr>
        <w:t>the</w:t>
      </w:r>
      <w:r w:rsidRPr="00901F87">
        <w:rPr>
          <w:spacing w:val="-31"/>
          <w:w w:val="105"/>
        </w:rPr>
        <w:t xml:space="preserve"> </w:t>
      </w:r>
      <w:r w:rsidRPr="00901F87">
        <w:rPr>
          <w:w w:val="105"/>
        </w:rPr>
        <w:t>risk</w:t>
      </w:r>
      <w:r w:rsidRPr="00901F87">
        <w:rPr>
          <w:spacing w:val="-31"/>
          <w:w w:val="105"/>
        </w:rPr>
        <w:t xml:space="preserve"> </w:t>
      </w:r>
      <w:r w:rsidRPr="00901F87">
        <w:rPr>
          <w:w w:val="105"/>
        </w:rPr>
        <w:t>of</w:t>
      </w:r>
      <w:r w:rsidRPr="00901F87">
        <w:rPr>
          <w:spacing w:val="-31"/>
          <w:w w:val="105"/>
        </w:rPr>
        <w:t xml:space="preserve"> </w:t>
      </w:r>
      <w:r w:rsidRPr="00901F87">
        <w:rPr>
          <w:w w:val="105"/>
        </w:rPr>
        <w:t>choking</w:t>
      </w:r>
      <w:r w:rsidRPr="00901F87">
        <w:rPr>
          <w:spacing w:val="-31"/>
          <w:w w:val="105"/>
        </w:rPr>
        <w:t xml:space="preserve"> </w:t>
      </w:r>
      <w:r w:rsidRPr="00901F87">
        <w:rPr>
          <w:w w:val="105"/>
        </w:rPr>
        <w:t>and</w:t>
      </w:r>
      <w:r w:rsidRPr="00901F87">
        <w:rPr>
          <w:spacing w:val="-31"/>
          <w:w w:val="105"/>
        </w:rPr>
        <w:t xml:space="preserve"> </w:t>
      </w:r>
      <w:r w:rsidRPr="00901F87">
        <w:rPr>
          <w:w w:val="105"/>
        </w:rPr>
        <w:t>subsequent aspiration for people with a disability.</w:t>
      </w:r>
      <w:r w:rsidRPr="00901F87">
        <w:rPr>
          <w:w w:val="105"/>
          <w:position w:val="6"/>
          <w:sz w:val="10"/>
        </w:rPr>
        <w:t xml:space="preserve">136 </w:t>
      </w:r>
      <w:r w:rsidRPr="00901F87">
        <w:rPr>
          <w:w w:val="105"/>
        </w:rPr>
        <w:t>The Office of the Public Advocate in Queensland has suggested that regular medication</w:t>
      </w:r>
      <w:r w:rsidRPr="00901F87">
        <w:rPr>
          <w:spacing w:val="-35"/>
          <w:w w:val="105"/>
        </w:rPr>
        <w:t xml:space="preserve"> </w:t>
      </w:r>
      <w:r w:rsidRPr="00901F87">
        <w:rPr>
          <w:w w:val="105"/>
        </w:rPr>
        <w:t>reviews</w:t>
      </w:r>
      <w:r w:rsidRPr="00901F87">
        <w:rPr>
          <w:spacing w:val="-35"/>
          <w:w w:val="105"/>
        </w:rPr>
        <w:t xml:space="preserve"> </w:t>
      </w:r>
      <w:r w:rsidRPr="00901F87">
        <w:rPr>
          <w:w w:val="105"/>
        </w:rPr>
        <w:t>by</w:t>
      </w:r>
      <w:r w:rsidRPr="00901F87">
        <w:rPr>
          <w:spacing w:val="-35"/>
          <w:w w:val="105"/>
        </w:rPr>
        <w:t xml:space="preserve"> </w:t>
      </w:r>
      <w:r w:rsidRPr="00901F87">
        <w:rPr>
          <w:w w:val="105"/>
        </w:rPr>
        <w:t>a</w:t>
      </w:r>
      <w:r w:rsidRPr="00901F87">
        <w:rPr>
          <w:spacing w:val="-35"/>
          <w:w w:val="105"/>
        </w:rPr>
        <w:t xml:space="preserve"> </w:t>
      </w:r>
      <w:r w:rsidRPr="00901F87">
        <w:rPr>
          <w:w w:val="105"/>
        </w:rPr>
        <w:t>specialist</w:t>
      </w:r>
      <w:r w:rsidRPr="00901F87">
        <w:rPr>
          <w:spacing w:val="-35"/>
          <w:w w:val="105"/>
        </w:rPr>
        <w:t xml:space="preserve"> </w:t>
      </w:r>
      <w:r w:rsidRPr="00901F87">
        <w:rPr>
          <w:w w:val="105"/>
        </w:rPr>
        <w:t>pharmacist</w:t>
      </w:r>
      <w:r w:rsidRPr="00901F87">
        <w:rPr>
          <w:spacing w:val="-35"/>
          <w:w w:val="105"/>
        </w:rPr>
        <w:t xml:space="preserve"> </w:t>
      </w:r>
      <w:r w:rsidRPr="00901F87">
        <w:rPr>
          <w:w w:val="105"/>
        </w:rPr>
        <w:t>and</w:t>
      </w:r>
      <w:r w:rsidRPr="00901F87">
        <w:rPr>
          <w:spacing w:val="-35"/>
          <w:w w:val="105"/>
        </w:rPr>
        <w:t xml:space="preserve"> </w:t>
      </w:r>
      <w:r w:rsidRPr="00901F87">
        <w:rPr>
          <w:w w:val="105"/>
        </w:rPr>
        <w:t>psychiatrist should be adopted as standard practice for all people with disability.</w:t>
      </w:r>
      <w:r w:rsidRPr="00901F87">
        <w:rPr>
          <w:w w:val="105"/>
          <w:position w:val="6"/>
          <w:sz w:val="10"/>
        </w:rPr>
        <w:t>137</w:t>
      </w:r>
    </w:p>
    <w:p w:rsidR="00935B1A" w:rsidRPr="00901F87" w:rsidRDefault="00782EBA">
      <w:pPr>
        <w:pStyle w:val="Heading5"/>
        <w:spacing w:before="133"/>
      </w:pPr>
      <w:bookmarkStart w:id="44" w:name="_TOC_250011"/>
      <w:bookmarkEnd w:id="44"/>
      <w:r w:rsidRPr="00901F87">
        <w:t>Circulatory diseases</w:t>
      </w:r>
    </w:p>
    <w:p w:rsidR="00935B1A" w:rsidRPr="00901F87" w:rsidRDefault="00782EBA">
      <w:pPr>
        <w:pStyle w:val="BodyText"/>
        <w:spacing w:before="76" w:line="160" w:lineRule="auto"/>
        <w:ind w:left="202" w:right="38"/>
        <w:jc w:val="both"/>
      </w:pPr>
      <w:r w:rsidRPr="00901F87">
        <w:rPr>
          <w:w w:val="105"/>
        </w:rPr>
        <w:t>The</w:t>
      </w:r>
      <w:r w:rsidRPr="00901F87">
        <w:rPr>
          <w:spacing w:val="-7"/>
          <w:w w:val="105"/>
        </w:rPr>
        <w:t xml:space="preserve"> </w:t>
      </w:r>
      <w:r w:rsidRPr="00901F87">
        <w:rPr>
          <w:w w:val="105"/>
        </w:rPr>
        <w:t>number</w:t>
      </w:r>
      <w:r w:rsidRPr="00901F87">
        <w:rPr>
          <w:spacing w:val="-8"/>
          <w:w w:val="105"/>
        </w:rPr>
        <w:t xml:space="preserve"> </w:t>
      </w:r>
      <w:r w:rsidRPr="00901F87">
        <w:rPr>
          <w:w w:val="105"/>
        </w:rPr>
        <w:t>of</w:t>
      </w:r>
      <w:r w:rsidRPr="00901F87">
        <w:rPr>
          <w:spacing w:val="-7"/>
          <w:w w:val="105"/>
        </w:rPr>
        <w:t xml:space="preserve"> </w:t>
      </w:r>
      <w:r w:rsidRPr="00901F87">
        <w:rPr>
          <w:w w:val="105"/>
        </w:rPr>
        <w:t>deaths</w:t>
      </w:r>
      <w:r w:rsidRPr="00901F87">
        <w:rPr>
          <w:spacing w:val="-8"/>
          <w:w w:val="105"/>
        </w:rPr>
        <w:t xml:space="preserve"> </w:t>
      </w:r>
      <w:r w:rsidRPr="00901F87">
        <w:rPr>
          <w:w w:val="105"/>
        </w:rPr>
        <w:t>that</w:t>
      </w:r>
      <w:r w:rsidRPr="00901F87">
        <w:rPr>
          <w:spacing w:val="-7"/>
          <w:w w:val="105"/>
        </w:rPr>
        <w:t xml:space="preserve"> </w:t>
      </w:r>
      <w:r w:rsidRPr="00901F87">
        <w:rPr>
          <w:w w:val="105"/>
        </w:rPr>
        <w:t>had</w:t>
      </w:r>
      <w:r w:rsidRPr="00901F87">
        <w:rPr>
          <w:spacing w:val="-7"/>
          <w:w w:val="105"/>
        </w:rPr>
        <w:t xml:space="preserve"> </w:t>
      </w:r>
      <w:r w:rsidRPr="00901F87">
        <w:rPr>
          <w:w w:val="105"/>
        </w:rPr>
        <w:t>a</w:t>
      </w:r>
      <w:r w:rsidRPr="00901F87">
        <w:rPr>
          <w:spacing w:val="-7"/>
          <w:w w:val="105"/>
        </w:rPr>
        <w:t xml:space="preserve"> </w:t>
      </w:r>
      <w:r w:rsidRPr="00901F87">
        <w:rPr>
          <w:w w:val="105"/>
        </w:rPr>
        <w:t>preliminary</w:t>
      </w:r>
      <w:r w:rsidRPr="00901F87">
        <w:rPr>
          <w:spacing w:val="-8"/>
          <w:w w:val="105"/>
        </w:rPr>
        <w:t xml:space="preserve"> </w:t>
      </w:r>
      <w:r w:rsidRPr="00901F87">
        <w:rPr>
          <w:w w:val="105"/>
        </w:rPr>
        <w:t>cause</w:t>
      </w:r>
      <w:r w:rsidRPr="00901F87">
        <w:rPr>
          <w:spacing w:val="-7"/>
          <w:w w:val="105"/>
        </w:rPr>
        <w:t xml:space="preserve"> </w:t>
      </w:r>
      <w:r w:rsidRPr="00901F87">
        <w:rPr>
          <w:w w:val="105"/>
        </w:rPr>
        <w:t>of</w:t>
      </w:r>
      <w:r w:rsidRPr="00901F87">
        <w:rPr>
          <w:spacing w:val="-7"/>
          <w:w w:val="105"/>
        </w:rPr>
        <w:t xml:space="preserve"> </w:t>
      </w:r>
      <w:r w:rsidRPr="00901F87">
        <w:rPr>
          <w:w w:val="105"/>
        </w:rPr>
        <w:t>death related</w:t>
      </w:r>
      <w:r w:rsidRPr="00901F87">
        <w:rPr>
          <w:spacing w:val="-33"/>
          <w:w w:val="105"/>
        </w:rPr>
        <w:t xml:space="preserve"> </w:t>
      </w:r>
      <w:r w:rsidRPr="00901F87">
        <w:rPr>
          <w:w w:val="105"/>
        </w:rPr>
        <w:t>to</w:t>
      </w:r>
      <w:r w:rsidRPr="00901F87">
        <w:rPr>
          <w:spacing w:val="-33"/>
          <w:w w:val="105"/>
        </w:rPr>
        <w:t xml:space="preserve"> </w:t>
      </w:r>
      <w:r w:rsidRPr="00901F87">
        <w:rPr>
          <w:w w:val="105"/>
        </w:rPr>
        <w:t>circulatory</w:t>
      </w:r>
      <w:r w:rsidRPr="00901F87">
        <w:rPr>
          <w:spacing w:val="-33"/>
          <w:w w:val="105"/>
        </w:rPr>
        <w:t xml:space="preserve"> </w:t>
      </w:r>
      <w:r w:rsidRPr="00901F87">
        <w:rPr>
          <w:w w:val="105"/>
        </w:rPr>
        <w:t>diseases</w:t>
      </w:r>
      <w:r w:rsidRPr="00901F87">
        <w:rPr>
          <w:spacing w:val="-33"/>
          <w:w w:val="105"/>
        </w:rPr>
        <w:t xml:space="preserve"> </w:t>
      </w:r>
      <w:r w:rsidRPr="00901F87">
        <w:rPr>
          <w:w w:val="105"/>
        </w:rPr>
        <w:t>was</w:t>
      </w:r>
      <w:r w:rsidRPr="00901F87">
        <w:rPr>
          <w:spacing w:val="-33"/>
          <w:w w:val="105"/>
        </w:rPr>
        <w:t xml:space="preserve"> </w:t>
      </w:r>
      <w:r w:rsidRPr="00901F87">
        <w:rPr>
          <w:w w:val="105"/>
        </w:rPr>
        <w:t>almost</w:t>
      </w:r>
      <w:r w:rsidRPr="00901F87">
        <w:rPr>
          <w:spacing w:val="-33"/>
          <w:w w:val="105"/>
        </w:rPr>
        <w:t xml:space="preserve"> </w:t>
      </w:r>
      <w:r w:rsidRPr="00901F87">
        <w:rPr>
          <w:w w:val="105"/>
        </w:rPr>
        <w:t>equal</w:t>
      </w:r>
      <w:r w:rsidRPr="00901F87">
        <w:rPr>
          <w:spacing w:val="-33"/>
          <w:w w:val="105"/>
        </w:rPr>
        <w:t xml:space="preserve"> </w:t>
      </w:r>
      <w:r w:rsidRPr="00901F87">
        <w:rPr>
          <w:w w:val="105"/>
        </w:rPr>
        <w:t>to</w:t>
      </w:r>
      <w:r w:rsidRPr="00901F87">
        <w:rPr>
          <w:spacing w:val="-33"/>
          <w:w w:val="105"/>
        </w:rPr>
        <w:t xml:space="preserve"> </w:t>
      </w:r>
      <w:r w:rsidRPr="00901F87">
        <w:rPr>
          <w:w w:val="105"/>
        </w:rPr>
        <w:t>the</w:t>
      </w:r>
      <w:r w:rsidRPr="00901F87">
        <w:rPr>
          <w:spacing w:val="-33"/>
          <w:w w:val="105"/>
        </w:rPr>
        <w:t xml:space="preserve"> </w:t>
      </w:r>
      <w:r w:rsidRPr="00901F87">
        <w:rPr>
          <w:w w:val="105"/>
        </w:rPr>
        <w:t>number of deaths that had a preliminary cause of death related to respiratory</w:t>
      </w:r>
      <w:r w:rsidRPr="00901F87">
        <w:rPr>
          <w:spacing w:val="-33"/>
          <w:w w:val="105"/>
        </w:rPr>
        <w:t xml:space="preserve"> </w:t>
      </w:r>
      <w:r w:rsidRPr="00901F87">
        <w:rPr>
          <w:w w:val="105"/>
        </w:rPr>
        <w:t>illnesses.</w:t>
      </w:r>
      <w:r w:rsidRPr="00901F87">
        <w:rPr>
          <w:spacing w:val="-34"/>
          <w:w w:val="105"/>
        </w:rPr>
        <w:t xml:space="preserve"> </w:t>
      </w:r>
      <w:r w:rsidRPr="00901F87">
        <w:rPr>
          <w:w w:val="105"/>
        </w:rPr>
        <w:t>In</w:t>
      </w:r>
      <w:r w:rsidRPr="00901F87">
        <w:rPr>
          <w:spacing w:val="-34"/>
          <w:w w:val="105"/>
        </w:rPr>
        <w:t xml:space="preserve"> </w:t>
      </w:r>
      <w:r w:rsidRPr="00901F87">
        <w:rPr>
          <w:w w:val="105"/>
        </w:rPr>
        <w:t>2017–18,</w:t>
      </w:r>
      <w:r w:rsidRPr="00901F87">
        <w:rPr>
          <w:spacing w:val="-34"/>
          <w:w w:val="105"/>
        </w:rPr>
        <w:t xml:space="preserve"> </w:t>
      </w:r>
      <w:r w:rsidRPr="00901F87">
        <w:rPr>
          <w:w w:val="105"/>
        </w:rPr>
        <w:t>there</w:t>
      </w:r>
      <w:r w:rsidRPr="00901F87">
        <w:rPr>
          <w:spacing w:val="-33"/>
          <w:w w:val="105"/>
        </w:rPr>
        <w:t xml:space="preserve"> </w:t>
      </w:r>
      <w:r w:rsidRPr="00901F87">
        <w:rPr>
          <w:w w:val="105"/>
        </w:rPr>
        <w:t>appear</w:t>
      </w:r>
      <w:r w:rsidRPr="00901F87">
        <w:rPr>
          <w:spacing w:val="-33"/>
          <w:w w:val="105"/>
        </w:rPr>
        <w:t xml:space="preserve"> </w:t>
      </w:r>
      <w:r w:rsidRPr="00901F87">
        <w:rPr>
          <w:w w:val="105"/>
        </w:rPr>
        <w:t>to</w:t>
      </w:r>
      <w:r w:rsidRPr="00901F87">
        <w:rPr>
          <w:spacing w:val="-33"/>
          <w:w w:val="105"/>
        </w:rPr>
        <w:t xml:space="preserve"> </w:t>
      </w:r>
      <w:r w:rsidRPr="00901F87">
        <w:rPr>
          <w:w w:val="105"/>
        </w:rPr>
        <w:t>be</w:t>
      </w:r>
      <w:r w:rsidRPr="00901F87">
        <w:rPr>
          <w:spacing w:val="-33"/>
          <w:w w:val="105"/>
        </w:rPr>
        <w:t xml:space="preserve"> </w:t>
      </w:r>
      <w:r w:rsidRPr="00901F87">
        <w:rPr>
          <w:w w:val="105"/>
        </w:rPr>
        <w:t>13</w:t>
      </w:r>
      <w:r w:rsidRPr="00901F87">
        <w:rPr>
          <w:spacing w:val="-34"/>
          <w:w w:val="105"/>
        </w:rPr>
        <w:t xml:space="preserve"> </w:t>
      </w:r>
      <w:r w:rsidRPr="00901F87">
        <w:rPr>
          <w:w w:val="105"/>
        </w:rPr>
        <w:t>deaths in scope for the State Coroner where the preliminary cause of</w:t>
      </w:r>
      <w:r w:rsidRPr="00901F87">
        <w:rPr>
          <w:spacing w:val="-6"/>
          <w:w w:val="105"/>
        </w:rPr>
        <w:t xml:space="preserve"> </w:t>
      </w:r>
      <w:r w:rsidRPr="00901F87">
        <w:rPr>
          <w:w w:val="105"/>
        </w:rPr>
        <w:t>death</w:t>
      </w:r>
      <w:r w:rsidRPr="00901F87">
        <w:rPr>
          <w:spacing w:val="-6"/>
          <w:w w:val="105"/>
        </w:rPr>
        <w:t xml:space="preserve"> </w:t>
      </w:r>
      <w:r w:rsidRPr="00901F87">
        <w:rPr>
          <w:w w:val="105"/>
        </w:rPr>
        <w:t>related</w:t>
      </w:r>
      <w:r w:rsidRPr="00901F87">
        <w:rPr>
          <w:spacing w:val="-6"/>
          <w:w w:val="105"/>
        </w:rPr>
        <w:t xml:space="preserve"> </w:t>
      </w:r>
      <w:r w:rsidRPr="00901F87">
        <w:rPr>
          <w:w w:val="105"/>
        </w:rPr>
        <w:t>to</w:t>
      </w:r>
      <w:r w:rsidRPr="00901F87">
        <w:rPr>
          <w:spacing w:val="-6"/>
          <w:w w:val="105"/>
        </w:rPr>
        <w:t xml:space="preserve"> </w:t>
      </w:r>
      <w:r w:rsidRPr="00901F87">
        <w:rPr>
          <w:w w:val="105"/>
        </w:rPr>
        <w:t>heart</w:t>
      </w:r>
      <w:r w:rsidRPr="00901F87">
        <w:rPr>
          <w:spacing w:val="-6"/>
          <w:w w:val="105"/>
        </w:rPr>
        <w:t xml:space="preserve"> </w:t>
      </w:r>
      <w:r w:rsidRPr="00901F87">
        <w:rPr>
          <w:w w:val="105"/>
        </w:rPr>
        <w:t>disease</w:t>
      </w:r>
      <w:r w:rsidRPr="00901F87">
        <w:rPr>
          <w:spacing w:val="-6"/>
          <w:w w:val="105"/>
        </w:rPr>
        <w:t xml:space="preserve"> </w:t>
      </w:r>
      <w:r w:rsidRPr="00901F87">
        <w:rPr>
          <w:w w:val="105"/>
        </w:rPr>
        <w:t>–</w:t>
      </w:r>
      <w:r w:rsidRPr="00901F87">
        <w:rPr>
          <w:spacing w:val="-6"/>
          <w:w w:val="105"/>
        </w:rPr>
        <w:t xml:space="preserve"> </w:t>
      </w:r>
      <w:r w:rsidRPr="00901F87">
        <w:rPr>
          <w:w w:val="105"/>
        </w:rPr>
        <w:t>primarily</w:t>
      </w:r>
      <w:r w:rsidRPr="00901F87">
        <w:rPr>
          <w:spacing w:val="-6"/>
          <w:w w:val="105"/>
        </w:rPr>
        <w:t xml:space="preserve"> </w:t>
      </w:r>
      <w:r w:rsidRPr="00901F87">
        <w:rPr>
          <w:w w:val="105"/>
        </w:rPr>
        <w:t>ischaemic</w:t>
      </w:r>
      <w:r w:rsidRPr="00901F87">
        <w:rPr>
          <w:spacing w:val="-6"/>
          <w:w w:val="105"/>
        </w:rPr>
        <w:t xml:space="preserve"> </w:t>
      </w:r>
      <w:r w:rsidRPr="00901F87">
        <w:rPr>
          <w:w w:val="105"/>
        </w:rPr>
        <w:t>heart disease. Of these people, 10 resided in shared supported accommodation prior to their</w:t>
      </w:r>
      <w:r w:rsidRPr="00901F87">
        <w:rPr>
          <w:spacing w:val="-30"/>
          <w:w w:val="105"/>
        </w:rPr>
        <w:t xml:space="preserve"> </w:t>
      </w:r>
      <w:r w:rsidRPr="00901F87">
        <w:rPr>
          <w:w w:val="105"/>
        </w:rPr>
        <w:t>death.</w:t>
      </w:r>
    </w:p>
    <w:p w:rsidR="00935B1A" w:rsidRPr="00901F87" w:rsidRDefault="00782EBA">
      <w:pPr>
        <w:pStyle w:val="BodyText"/>
        <w:spacing w:before="76" w:line="160" w:lineRule="auto"/>
        <w:ind w:left="202" w:right="38"/>
        <w:jc w:val="both"/>
      </w:pPr>
      <w:r w:rsidRPr="00901F87">
        <w:rPr>
          <w:w w:val="105"/>
        </w:rPr>
        <w:t>We analysed completed questionnaire data by disability service providers for 10 people whose preliminary cause  of death related to heart disease, and who were residing in shared</w:t>
      </w:r>
      <w:r w:rsidRPr="00901F87">
        <w:rPr>
          <w:spacing w:val="-11"/>
          <w:w w:val="105"/>
        </w:rPr>
        <w:t xml:space="preserve"> </w:t>
      </w:r>
      <w:r w:rsidRPr="00901F87">
        <w:rPr>
          <w:w w:val="105"/>
        </w:rPr>
        <w:t>supported</w:t>
      </w:r>
      <w:r w:rsidRPr="00901F87">
        <w:rPr>
          <w:spacing w:val="-11"/>
          <w:w w:val="105"/>
        </w:rPr>
        <w:t xml:space="preserve"> </w:t>
      </w:r>
      <w:r w:rsidRPr="00901F87">
        <w:rPr>
          <w:w w:val="105"/>
        </w:rPr>
        <w:t>accommodation.</w:t>
      </w:r>
      <w:r w:rsidRPr="00901F87">
        <w:rPr>
          <w:spacing w:val="-11"/>
          <w:w w:val="105"/>
        </w:rPr>
        <w:t xml:space="preserve"> </w:t>
      </w:r>
      <w:r w:rsidRPr="00901F87">
        <w:rPr>
          <w:w w:val="105"/>
        </w:rPr>
        <w:t>It</w:t>
      </w:r>
      <w:r w:rsidRPr="00901F87">
        <w:rPr>
          <w:spacing w:val="-11"/>
          <w:w w:val="105"/>
        </w:rPr>
        <w:t xml:space="preserve"> </w:t>
      </w:r>
      <w:r w:rsidRPr="00901F87">
        <w:rPr>
          <w:w w:val="105"/>
        </w:rPr>
        <w:t>was</w:t>
      </w:r>
      <w:r w:rsidRPr="00901F87">
        <w:rPr>
          <w:spacing w:val="-12"/>
          <w:w w:val="105"/>
        </w:rPr>
        <w:t xml:space="preserve"> </w:t>
      </w:r>
      <w:r w:rsidRPr="00901F87">
        <w:rPr>
          <w:w w:val="105"/>
        </w:rPr>
        <w:t>evident</w:t>
      </w:r>
      <w:r w:rsidRPr="00901F87">
        <w:rPr>
          <w:spacing w:val="-12"/>
          <w:w w:val="105"/>
        </w:rPr>
        <w:t xml:space="preserve"> </w:t>
      </w:r>
      <w:r w:rsidRPr="00901F87">
        <w:rPr>
          <w:w w:val="105"/>
        </w:rPr>
        <w:t>that</w:t>
      </w:r>
      <w:r w:rsidRPr="00901F87">
        <w:rPr>
          <w:spacing w:val="-11"/>
          <w:w w:val="105"/>
        </w:rPr>
        <w:t xml:space="preserve"> </w:t>
      </w:r>
      <w:r w:rsidRPr="00901F87">
        <w:rPr>
          <w:w w:val="105"/>
        </w:rPr>
        <w:t>of</w:t>
      </w:r>
      <w:r w:rsidRPr="00901F87">
        <w:rPr>
          <w:spacing w:val="-11"/>
          <w:w w:val="105"/>
        </w:rPr>
        <w:t xml:space="preserve"> </w:t>
      </w:r>
      <w:r w:rsidRPr="00901F87">
        <w:rPr>
          <w:w w:val="105"/>
        </w:rPr>
        <w:t>the 10</w:t>
      </w:r>
      <w:r w:rsidRPr="00901F87">
        <w:rPr>
          <w:spacing w:val="-8"/>
          <w:w w:val="105"/>
        </w:rPr>
        <w:t xml:space="preserve"> </w:t>
      </w:r>
      <w:r w:rsidRPr="00901F87">
        <w:rPr>
          <w:w w:val="105"/>
        </w:rPr>
        <w:t>people:</w:t>
      </w:r>
    </w:p>
    <w:p w:rsidR="00935B1A" w:rsidRPr="00901F87" w:rsidRDefault="00782EBA">
      <w:pPr>
        <w:pStyle w:val="ListParagraph"/>
        <w:numPr>
          <w:ilvl w:val="0"/>
          <w:numId w:val="19"/>
        </w:numPr>
        <w:tabs>
          <w:tab w:val="left" w:pos="350"/>
        </w:tabs>
        <w:spacing w:line="260" w:lineRule="exact"/>
        <w:ind w:left="349" w:hanging="147"/>
        <w:rPr>
          <w:sz w:val="18"/>
        </w:rPr>
      </w:pPr>
      <w:r w:rsidRPr="00901F87">
        <w:rPr>
          <w:w w:val="105"/>
          <w:sz w:val="18"/>
        </w:rPr>
        <w:t>all</w:t>
      </w:r>
      <w:r w:rsidRPr="00901F87">
        <w:rPr>
          <w:spacing w:val="-12"/>
          <w:w w:val="105"/>
          <w:sz w:val="18"/>
        </w:rPr>
        <w:t xml:space="preserve"> </w:t>
      </w:r>
      <w:r w:rsidRPr="00901F87">
        <w:rPr>
          <w:w w:val="105"/>
          <w:sz w:val="18"/>
        </w:rPr>
        <w:t>were</w:t>
      </w:r>
      <w:r w:rsidRPr="00901F87">
        <w:rPr>
          <w:spacing w:val="-12"/>
          <w:w w:val="105"/>
          <w:sz w:val="18"/>
        </w:rPr>
        <w:t xml:space="preserve"> </w:t>
      </w:r>
      <w:r w:rsidRPr="00901F87">
        <w:rPr>
          <w:w w:val="105"/>
          <w:sz w:val="18"/>
        </w:rPr>
        <w:t>described</w:t>
      </w:r>
      <w:r w:rsidRPr="00901F87">
        <w:rPr>
          <w:spacing w:val="-12"/>
          <w:w w:val="105"/>
          <w:sz w:val="18"/>
        </w:rPr>
        <w:t xml:space="preserve"> </w:t>
      </w:r>
      <w:r w:rsidRPr="00901F87">
        <w:rPr>
          <w:w w:val="105"/>
          <w:sz w:val="18"/>
        </w:rPr>
        <w:t>as</w:t>
      </w:r>
      <w:r w:rsidRPr="00901F87">
        <w:rPr>
          <w:spacing w:val="-12"/>
          <w:w w:val="105"/>
          <w:sz w:val="18"/>
        </w:rPr>
        <w:t xml:space="preserve"> </w:t>
      </w:r>
      <w:r w:rsidRPr="00901F87">
        <w:rPr>
          <w:w w:val="105"/>
          <w:sz w:val="18"/>
        </w:rPr>
        <w:t>having</w:t>
      </w:r>
      <w:r w:rsidRPr="00901F87">
        <w:rPr>
          <w:spacing w:val="-12"/>
          <w:w w:val="105"/>
          <w:sz w:val="18"/>
        </w:rPr>
        <w:t xml:space="preserve"> </w:t>
      </w:r>
      <w:r w:rsidRPr="00901F87">
        <w:rPr>
          <w:w w:val="105"/>
          <w:sz w:val="18"/>
        </w:rPr>
        <w:t>an</w:t>
      </w:r>
      <w:r w:rsidRPr="00901F87">
        <w:rPr>
          <w:spacing w:val="-12"/>
          <w:w w:val="105"/>
          <w:sz w:val="18"/>
        </w:rPr>
        <w:t xml:space="preserve"> </w:t>
      </w:r>
      <w:r w:rsidRPr="00901F87">
        <w:rPr>
          <w:w w:val="105"/>
          <w:sz w:val="18"/>
        </w:rPr>
        <w:t>intellectual</w:t>
      </w:r>
      <w:r w:rsidRPr="00901F87">
        <w:rPr>
          <w:spacing w:val="-12"/>
          <w:w w:val="105"/>
          <w:sz w:val="18"/>
        </w:rPr>
        <w:t xml:space="preserve"> </w:t>
      </w:r>
      <w:r w:rsidRPr="00901F87">
        <w:rPr>
          <w:w w:val="105"/>
          <w:sz w:val="18"/>
        </w:rPr>
        <w:t>disability</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w w:val="105"/>
          <w:sz w:val="18"/>
        </w:rPr>
        <w:t>seven</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male,</w:t>
      </w:r>
      <w:r w:rsidRPr="00901F87">
        <w:rPr>
          <w:spacing w:val="-10"/>
          <w:w w:val="105"/>
          <w:sz w:val="18"/>
        </w:rPr>
        <w:t xml:space="preserve"> </w:t>
      </w:r>
      <w:r w:rsidRPr="00901F87">
        <w:rPr>
          <w:w w:val="105"/>
          <w:sz w:val="18"/>
        </w:rPr>
        <w:t>three</w:t>
      </w:r>
      <w:r w:rsidRPr="00901F87">
        <w:rPr>
          <w:spacing w:val="-10"/>
          <w:w w:val="105"/>
          <w:sz w:val="18"/>
        </w:rPr>
        <w:t xml:space="preserve"> </w:t>
      </w:r>
      <w:r w:rsidRPr="00901F87">
        <w:rPr>
          <w:w w:val="105"/>
          <w:sz w:val="18"/>
        </w:rPr>
        <w:t>were</w:t>
      </w:r>
      <w:r w:rsidRPr="00901F87">
        <w:rPr>
          <w:spacing w:val="-10"/>
          <w:w w:val="105"/>
          <w:sz w:val="18"/>
        </w:rPr>
        <w:t xml:space="preserve"> </w:t>
      </w:r>
      <w:r w:rsidRPr="00901F87">
        <w:rPr>
          <w:w w:val="105"/>
          <w:sz w:val="18"/>
        </w:rPr>
        <w:t>female</w:t>
      </w:r>
    </w:p>
    <w:p w:rsidR="00935B1A" w:rsidRPr="00901F87" w:rsidRDefault="00782EBA">
      <w:pPr>
        <w:pStyle w:val="ListParagraph"/>
        <w:numPr>
          <w:ilvl w:val="0"/>
          <w:numId w:val="19"/>
        </w:numPr>
        <w:tabs>
          <w:tab w:val="left" w:pos="350"/>
        </w:tabs>
        <w:spacing w:before="42" w:line="160" w:lineRule="auto"/>
        <w:ind w:left="349" w:right="395" w:hanging="147"/>
        <w:rPr>
          <w:sz w:val="18"/>
        </w:rPr>
      </w:pPr>
      <w:r w:rsidRPr="00901F87">
        <w:rPr>
          <w:sz w:val="18"/>
        </w:rPr>
        <w:t>age at death ranged from 46 years to 72 years, and the average age at death was 62</w:t>
      </w:r>
      <w:r w:rsidRPr="00901F87">
        <w:rPr>
          <w:spacing w:val="-31"/>
          <w:sz w:val="18"/>
        </w:rPr>
        <w:t xml:space="preserve"> </w:t>
      </w:r>
      <w:r w:rsidRPr="00901F87">
        <w:rPr>
          <w:sz w:val="18"/>
        </w:rPr>
        <w:t>years</w:t>
      </w:r>
    </w:p>
    <w:p w:rsidR="00935B1A" w:rsidRPr="00901F87" w:rsidRDefault="00782EBA">
      <w:pPr>
        <w:pStyle w:val="ListParagraph"/>
        <w:numPr>
          <w:ilvl w:val="0"/>
          <w:numId w:val="19"/>
        </w:numPr>
        <w:tabs>
          <w:tab w:val="left" w:pos="350"/>
        </w:tabs>
        <w:spacing w:before="36" w:line="160" w:lineRule="auto"/>
        <w:ind w:left="349" w:right="653" w:hanging="147"/>
        <w:rPr>
          <w:sz w:val="18"/>
        </w:rPr>
      </w:pPr>
      <w:r w:rsidRPr="00901F87">
        <w:rPr>
          <w:sz w:val="18"/>
        </w:rPr>
        <w:t>daily physical activity levels were low or unknown in most</w:t>
      </w:r>
      <w:r w:rsidRPr="00901F87">
        <w:rPr>
          <w:spacing w:val="-6"/>
          <w:sz w:val="18"/>
        </w:rPr>
        <w:t xml:space="preserve"> </w:t>
      </w:r>
      <w:r w:rsidRPr="00901F87">
        <w:rPr>
          <w:sz w:val="18"/>
        </w:rPr>
        <w:t>cases</w:t>
      </w:r>
    </w:p>
    <w:p w:rsidR="00935B1A" w:rsidRPr="00901F87" w:rsidRDefault="00782EBA">
      <w:pPr>
        <w:pStyle w:val="ListParagraph"/>
        <w:numPr>
          <w:ilvl w:val="0"/>
          <w:numId w:val="19"/>
        </w:numPr>
        <w:tabs>
          <w:tab w:val="left" w:pos="350"/>
        </w:tabs>
        <w:spacing w:line="257" w:lineRule="exact"/>
        <w:ind w:left="349" w:hanging="147"/>
        <w:rPr>
          <w:sz w:val="18"/>
        </w:rPr>
      </w:pPr>
      <w:r w:rsidRPr="00901F87">
        <w:rPr>
          <w:w w:val="105"/>
          <w:sz w:val="18"/>
        </w:rPr>
        <w:t>three</w:t>
      </w:r>
      <w:r w:rsidRPr="00901F87">
        <w:rPr>
          <w:spacing w:val="-8"/>
          <w:w w:val="105"/>
          <w:sz w:val="18"/>
        </w:rPr>
        <w:t xml:space="preserve"> </w:t>
      </w:r>
      <w:r w:rsidRPr="00901F87">
        <w:rPr>
          <w:w w:val="105"/>
          <w:sz w:val="18"/>
        </w:rPr>
        <w:t>people</w:t>
      </w:r>
      <w:r w:rsidRPr="00901F87">
        <w:rPr>
          <w:spacing w:val="-8"/>
          <w:w w:val="105"/>
          <w:sz w:val="18"/>
        </w:rPr>
        <w:t xml:space="preserve"> </w:t>
      </w:r>
      <w:r w:rsidRPr="00901F87">
        <w:rPr>
          <w:w w:val="105"/>
          <w:sz w:val="18"/>
        </w:rPr>
        <w:t>were</w:t>
      </w:r>
      <w:r w:rsidRPr="00901F87">
        <w:rPr>
          <w:spacing w:val="-8"/>
          <w:w w:val="105"/>
          <w:sz w:val="18"/>
        </w:rPr>
        <w:t xml:space="preserve"> </w:t>
      </w:r>
      <w:r w:rsidRPr="00901F87">
        <w:rPr>
          <w:w w:val="105"/>
          <w:sz w:val="18"/>
        </w:rPr>
        <w:t>current</w:t>
      </w:r>
      <w:r w:rsidRPr="00901F87">
        <w:rPr>
          <w:spacing w:val="-8"/>
          <w:w w:val="105"/>
          <w:sz w:val="18"/>
        </w:rPr>
        <w:t xml:space="preserve"> </w:t>
      </w:r>
      <w:r w:rsidRPr="00901F87">
        <w:rPr>
          <w:w w:val="105"/>
          <w:sz w:val="18"/>
        </w:rPr>
        <w:t>or</w:t>
      </w:r>
      <w:r w:rsidRPr="00901F87">
        <w:rPr>
          <w:spacing w:val="-8"/>
          <w:w w:val="105"/>
          <w:sz w:val="18"/>
        </w:rPr>
        <w:t xml:space="preserve"> </w:t>
      </w:r>
      <w:r w:rsidRPr="00901F87">
        <w:rPr>
          <w:w w:val="105"/>
          <w:sz w:val="18"/>
        </w:rPr>
        <w:t>former</w:t>
      </w:r>
      <w:r w:rsidRPr="00901F87">
        <w:rPr>
          <w:spacing w:val="-8"/>
          <w:w w:val="105"/>
          <w:sz w:val="18"/>
        </w:rPr>
        <w:t xml:space="preserve"> </w:t>
      </w:r>
      <w:r w:rsidRPr="00901F87">
        <w:rPr>
          <w:w w:val="105"/>
          <w:sz w:val="18"/>
        </w:rPr>
        <w:t>smokers</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sz w:val="18"/>
        </w:rPr>
        <w:t>three people consumed alcohol occasionally or</w:t>
      </w:r>
      <w:r w:rsidRPr="00901F87">
        <w:rPr>
          <w:spacing w:val="2"/>
          <w:sz w:val="18"/>
        </w:rPr>
        <w:t xml:space="preserve"> </w:t>
      </w:r>
      <w:r w:rsidRPr="00901F87">
        <w:rPr>
          <w:sz w:val="18"/>
        </w:rPr>
        <w:t>weekly</w:t>
      </w:r>
    </w:p>
    <w:p w:rsidR="00935B1A" w:rsidRPr="00901F87" w:rsidRDefault="00782EBA">
      <w:pPr>
        <w:pStyle w:val="ListParagraph"/>
        <w:numPr>
          <w:ilvl w:val="0"/>
          <w:numId w:val="19"/>
        </w:numPr>
        <w:tabs>
          <w:tab w:val="left" w:pos="350"/>
        </w:tabs>
        <w:spacing w:before="41" w:line="160" w:lineRule="auto"/>
        <w:ind w:left="349" w:right="261" w:hanging="147"/>
        <w:rPr>
          <w:sz w:val="18"/>
        </w:rPr>
      </w:pPr>
      <w:r w:rsidRPr="00901F87">
        <w:rPr>
          <w:w w:val="105"/>
          <w:sz w:val="18"/>
        </w:rPr>
        <w:t>five</w:t>
      </w:r>
      <w:r w:rsidRPr="00901F87">
        <w:rPr>
          <w:spacing w:val="-12"/>
          <w:w w:val="105"/>
          <w:sz w:val="18"/>
        </w:rPr>
        <w:t xml:space="preserve"> </w:t>
      </w:r>
      <w:r w:rsidRPr="00901F87">
        <w:rPr>
          <w:w w:val="105"/>
          <w:sz w:val="18"/>
        </w:rPr>
        <w:t>people</w:t>
      </w:r>
      <w:r w:rsidRPr="00901F87">
        <w:rPr>
          <w:spacing w:val="-12"/>
          <w:w w:val="105"/>
          <w:sz w:val="18"/>
        </w:rPr>
        <w:t xml:space="preserve"> </w:t>
      </w:r>
      <w:r w:rsidRPr="00901F87">
        <w:rPr>
          <w:w w:val="105"/>
          <w:sz w:val="18"/>
        </w:rPr>
        <w:t>had</w:t>
      </w:r>
      <w:r w:rsidRPr="00901F87">
        <w:rPr>
          <w:spacing w:val="-12"/>
          <w:w w:val="105"/>
          <w:sz w:val="18"/>
        </w:rPr>
        <w:t xml:space="preserve"> </w:t>
      </w:r>
      <w:r w:rsidRPr="00901F87">
        <w:rPr>
          <w:w w:val="105"/>
          <w:sz w:val="18"/>
        </w:rPr>
        <w:t>not</w:t>
      </w:r>
      <w:r w:rsidRPr="00901F87">
        <w:rPr>
          <w:spacing w:val="-12"/>
          <w:w w:val="105"/>
          <w:sz w:val="18"/>
        </w:rPr>
        <w:t xml:space="preserve"> </w:t>
      </w:r>
      <w:r w:rsidRPr="00901F87">
        <w:rPr>
          <w:w w:val="105"/>
          <w:sz w:val="18"/>
        </w:rPr>
        <w:t>seen</w:t>
      </w:r>
      <w:r w:rsidRPr="00901F87">
        <w:rPr>
          <w:spacing w:val="-12"/>
          <w:w w:val="105"/>
          <w:sz w:val="18"/>
        </w:rPr>
        <w:t xml:space="preserve"> </w:t>
      </w:r>
      <w:r w:rsidRPr="00901F87">
        <w:rPr>
          <w:w w:val="105"/>
          <w:sz w:val="18"/>
        </w:rPr>
        <w:t>either</w:t>
      </w:r>
      <w:r w:rsidRPr="00901F87">
        <w:rPr>
          <w:spacing w:val="-12"/>
          <w:w w:val="105"/>
          <w:sz w:val="18"/>
        </w:rPr>
        <w:t xml:space="preserve"> </w:t>
      </w:r>
      <w:r w:rsidRPr="00901F87">
        <w:rPr>
          <w:w w:val="105"/>
          <w:sz w:val="18"/>
        </w:rPr>
        <w:t>a</w:t>
      </w:r>
      <w:r w:rsidRPr="00901F87">
        <w:rPr>
          <w:spacing w:val="-12"/>
          <w:w w:val="105"/>
          <w:sz w:val="18"/>
        </w:rPr>
        <w:t xml:space="preserve"> </w:t>
      </w:r>
      <w:r w:rsidRPr="00901F87">
        <w:rPr>
          <w:w w:val="105"/>
          <w:sz w:val="18"/>
        </w:rPr>
        <w:t>cardiologist</w:t>
      </w:r>
      <w:r w:rsidRPr="00901F87">
        <w:rPr>
          <w:spacing w:val="-12"/>
          <w:w w:val="105"/>
          <w:sz w:val="18"/>
        </w:rPr>
        <w:t xml:space="preserve"> </w:t>
      </w:r>
      <w:r w:rsidRPr="00901F87">
        <w:rPr>
          <w:w w:val="105"/>
          <w:sz w:val="18"/>
        </w:rPr>
        <w:t>or</w:t>
      </w:r>
      <w:r w:rsidRPr="00901F87">
        <w:rPr>
          <w:spacing w:val="-12"/>
          <w:w w:val="105"/>
          <w:sz w:val="18"/>
        </w:rPr>
        <w:t xml:space="preserve"> </w:t>
      </w:r>
      <w:r w:rsidRPr="00901F87">
        <w:rPr>
          <w:w w:val="105"/>
          <w:sz w:val="18"/>
        </w:rPr>
        <w:t>dietitian in the previous 12</w:t>
      </w:r>
      <w:r w:rsidRPr="00901F87">
        <w:rPr>
          <w:spacing w:val="-32"/>
          <w:w w:val="105"/>
          <w:sz w:val="18"/>
        </w:rPr>
        <w:t xml:space="preserve"> </w:t>
      </w:r>
      <w:r w:rsidRPr="00901F87">
        <w:rPr>
          <w:w w:val="105"/>
          <w:sz w:val="18"/>
        </w:rPr>
        <w:t>months.</w:t>
      </w:r>
    </w:p>
    <w:p w:rsidR="00935B1A" w:rsidRPr="00901F87" w:rsidRDefault="00782EBA">
      <w:pPr>
        <w:pStyle w:val="BodyText"/>
        <w:spacing w:before="131" w:line="160" w:lineRule="auto"/>
        <w:ind w:left="202" w:right="103"/>
        <w:jc w:val="both"/>
      </w:pPr>
      <w:r w:rsidRPr="00901F87">
        <w:br w:type="column"/>
      </w:r>
      <w:r w:rsidRPr="00901F87">
        <w:rPr>
          <w:w w:val="105"/>
        </w:rPr>
        <w:lastRenderedPageBreak/>
        <w:t>Our findings are consistent with those reported in other  jurisdictions.</w:t>
      </w:r>
    </w:p>
    <w:p w:rsidR="00935B1A" w:rsidRPr="00901F87" w:rsidRDefault="00782EBA">
      <w:pPr>
        <w:pStyle w:val="BodyText"/>
        <w:spacing w:before="70" w:line="160" w:lineRule="auto"/>
        <w:ind w:left="202" w:right="103"/>
        <w:jc w:val="both"/>
      </w:pPr>
      <w:r w:rsidRPr="00901F87">
        <w:rPr>
          <w:w w:val="105"/>
        </w:rPr>
        <w:t>The New South Wales Ombudsman found that over half the people with disability who died in 2010 and 2011 were overweight</w:t>
      </w:r>
      <w:r w:rsidRPr="00901F87">
        <w:rPr>
          <w:spacing w:val="-20"/>
          <w:w w:val="105"/>
        </w:rPr>
        <w:t xml:space="preserve"> </w:t>
      </w:r>
      <w:r w:rsidRPr="00901F87">
        <w:rPr>
          <w:w w:val="105"/>
        </w:rPr>
        <w:t>or</w:t>
      </w:r>
      <w:r w:rsidRPr="00901F87">
        <w:rPr>
          <w:spacing w:val="-20"/>
          <w:w w:val="105"/>
        </w:rPr>
        <w:t xml:space="preserve"> </w:t>
      </w:r>
      <w:r w:rsidRPr="00901F87">
        <w:rPr>
          <w:w w:val="105"/>
        </w:rPr>
        <w:t>obese.</w:t>
      </w:r>
      <w:r w:rsidRPr="00901F87">
        <w:rPr>
          <w:w w:val="105"/>
          <w:position w:val="6"/>
          <w:sz w:val="10"/>
        </w:rPr>
        <w:t>138</w:t>
      </w:r>
      <w:r w:rsidRPr="00901F87">
        <w:rPr>
          <w:spacing w:val="8"/>
          <w:w w:val="105"/>
          <w:position w:val="6"/>
          <w:sz w:val="10"/>
        </w:rPr>
        <w:t xml:space="preserve"> </w:t>
      </w:r>
      <w:r w:rsidRPr="00901F87">
        <w:rPr>
          <w:w w:val="105"/>
        </w:rPr>
        <w:t>In</w:t>
      </w:r>
      <w:r w:rsidRPr="00901F87">
        <w:rPr>
          <w:spacing w:val="-20"/>
          <w:w w:val="105"/>
        </w:rPr>
        <w:t xml:space="preserve"> </w:t>
      </w:r>
      <w:r w:rsidRPr="00901F87">
        <w:rPr>
          <w:w w:val="105"/>
        </w:rPr>
        <w:t>this</w:t>
      </w:r>
      <w:r w:rsidRPr="00901F87">
        <w:rPr>
          <w:spacing w:val="-20"/>
          <w:w w:val="105"/>
        </w:rPr>
        <w:t xml:space="preserve"> </w:t>
      </w:r>
      <w:r w:rsidRPr="00901F87">
        <w:rPr>
          <w:w w:val="105"/>
        </w:rPr>
        <w:t>cohort,</w:t>
      </w:r>
      <w:r w:rsidRPr="00901F87">
        <w:rPr>
          <w:spacing w:val="-20"/>
          <w:w w:val="105"/>
        </w:rPr>
        <w:t xml:space="preserve"> </w:t>
      </w:r>
      <w:r w:rsidRPr="00901F87">
        <w:rPr>
          <w:w w:val="105"/>
        </w:rPr>
        <w:t>there</w:t>
      </w:r>
      <w:r w:rsidRPr="00901F87">
        <w:rPr>
          <w:spacing w:val="-20"/>
          <w:w w:val="105"/>
        </w:rPr>
        <w:t xml:space="preserve"> </w:t>
      </w:r>
      <w:r w:rsidRPr="00901F87">
        <w:rPr>
          <w:w w:val="105"/>
        </w:rPr>
        <w:t>was</w:t>
      </w:r>
      <w:r w:rsidRPr="00901F87">
        <w:rPr>
          <w:spacing w:val="-20"/>
          <w:w w:val="105"/>
        </w:rPr>
        <w:t xml:space="preserve"> </w:t>
      </w:r>
      <w:r w:rsidRPr="00901F87">
        <w:rPr>
          <w:w w:val="105"/>
        </w:rPr>
        <w:t>a</w:t>
      </w:r>
      <w:r w:rsidRPr="00901F87">
        <w:rPr>
          <w:spacing w:val="-20"/>
          <w:w w:val="105"/>
        </w:rPr>
        <w:t xml:space="preserve"> </w:t>
      </w:r>
      <w:r w:rsidRPr="00901F87">
        <w:rPr>
          <w:w w:val="105"/>
        </w:rPr>
        <w:t>correlation between obesity or severe obesity and underlying causes of death such as heart disease, heart attack and chronic obstructive</w:t>
      </w:r>
      <w:r w:rsidRPr="00901F87">
        <w:rPr>
          <w:spacing w:val="-38"/>
          <w:w w:val="105"/>
        </w:rPr>
        <w:t xml:space="preserve"> </w:t>
      </w:r>
      <w:r w:rsidRPr="00901F87">
        <w:rPr>
          <w:w w:val="105"/>
        </w:rPr>
        <w:t>pulmonary</w:t>
      </w:r>
      <w:r w:rsidRPr="00901F87">
        <w:rPr>
          <w:spacing w:val="-38"/>
          <w:w w:val="105"/>
        </w:rPr>
        <w:t xml:space="preserve"> </w:t>
      </w:r>
      <w:r w:rsidRPr="00901F87">
        <w:rPr>
          <w:w w:val="105"/>
        </w:rPr>
        <w:t>disease.</w:t>
      </w:r>
      <w:r w:rsidRPr="00901F87">
        <w:rPr>
          <w:spacing w:val="-38"/>
          <w:w w:val="105"/>
        </w:rPr>
        <w:t xml:space="preserve"> </w:t>
      </w:r>
      <w:r w:rsidRPr="00901F87">
        <w:rPr>
          <w:w w:val="105"/>
        </w:rPr>
        <w:t>People</w:t>
      </w:r>
      <w:r w:rsidRPr="00901F87">
        <w:rPr>
          <w:spacing w:val="-38"/>
          <w:w w:val="105"/>
        </w:rPr>
        <w:t xml:space="preserve"> </w:t>
      </w:r>
      <w:r w:rsidRPr="00901F87">
        <w:rPr>
          <w:w w:val="105"/>
        </w:rPr>
        <w:t>with</w:t>
      </w:r>
      <w:r w:rsidRPr="00901F87">
        <w:rPr>
          <w:spacing w:val="-38"/>
          <w:w w:val="105"/>
        </w:rPr>
        <w:t xml:space="preserve"> </w:t>
      </w:r>
      <w:r w:rsidRPr="00901F87">
        <w:rPr>
          <w:w w:val="105"/>
        </w:rPr>
        <w:t>disability</w:t>
      </w:r>
      <w:r w:rsidRPr="00901F87">
        <w:rPr>
          <w:spacing w:val="-38"/>
          <w:w w:val="105"/>
        </w:rPr>
        <w:t xml:space="preserve"> </w:t>
      </w:r>
      <w:r w:rsidRPr="00901F87">
        <w:rPr>
          <w:w w:val="105"/>
        </w:rPr>
        <w:t>who</w:t>
      </w:r>
      <w:r w:rsidRPr="00901F87">
        <w:rPr>
          <w:spacing w:val="-38"/>
          <w:w w:val="105"/>
        </w:rPr>
        <w:t xml:space="preserve"> </w:t>
      </w:r>
      <w:r w:rsidRPr="00901F87">
        <w:rPr>
          <w:w w:val="105"/>
        </w:rPr>
        <w:t>died from ischaemic heart disease had a number of identifiable risk</w:t>
      </w:r>
      <w:r w:rsidRPr="00901F87">
        <w:rPr>
          <w:spacing w:val="-11"/>
          <w:w w:val="105"/>
        </w:rPr>
        <w:t xml:space="preserve"> </w:t>
      </w:r>
      <w:r w:rsidRPr="00901F87">
        <w:rPr>
          <w:w w:val="105"/>
        </w:rPr>
        <w:t>factors,</w:t>
      </w:r>
      <w:r w:rsidRPr="00901F87">
        <w:rPr>
          <w:spacing w:val="-12"/>
          <w:w w:val="105"/>
        </w:rPr>
        <w:t xml:space="preserve"> </w:t>
      </w:r>
      <w:r w:rsidRPr="00901F87">
        <w:rPr>
          <w:w w:val="105"/>
        </w:rPr>
        <w:t>including</w:t>
      </w:r>
      <w:r w:rsidRPr="00901F87">
        <w:rPr>
          <w:spacing w:val="-11"/>
          <w:w w:val="105"/>
        </w:rPr>
        <w:t xml:space="preserve"> </w:t>
      </w:r>
      <w:r w:rsidRPr="00901F87">
        <w:rPr>
          <w:w w:val="105"/>
        </w:rPr>
        <w:t>hypertension,</w:t>
      </w:r>
      <w:r w:rsidRPr="00901F87">
        <w:rPr>
          <w:spacing w:val="-12"/>
          <w:w w:val="105"/>
        </w:rPr>
        <w:t xml:space="preserve"> </w:t>
      </w:r>
      <w:r w:rsidRPr="00901F87">
        <w:rPr>
          <w:w w:val="105"/>
        </w:rPr>
        <w:t>being</w:t>
      </w:r>
      <w:r w:rsidRPr="00901F87">
        <w:rPr>
          <w:spacing w:val="-11"/>
          <w:w w:val="105"/>
        </w:rPr>
        <w:t xml:space="preserve"> </w:t>
      </w:r>
      <w:r w:rsidRPr="00901F87">
        <w:rPr>
          <w:w w:val="105"/>
        </w:rPr>
        <w:t>overweight,</w:t>
      </w:r>
      <w:r w:rsidRPr="00901F87">
        <w:rPr>
          <w:spacing w:val="-11"/>
          <w:w w:val="105"/>
        </w:rPr>
        <w:t xml:space="preserve"> </w:t>
      </w:r>
      <w:r w:rsidRPr="00901F87">
        <w:rPr>
          <w:w w:val="105"/>
        </w:rPr>
        <w:t>a</w:t>
      </w:r>
      <w:r w:rsidRPr="00901F87">
        <w:rPr>
          <w:spacing w:val="-11"/>
          <w:w w:val="105"/>
        </w:rPr>
        <w:t xml:space="preserve"> </w:t>
      </w:r>
      <w:r w:rsidRPr="00901F87">
        <w:rPr>
          <w:w w:val="105"/>
        </w:rPr>
        <w:t>lack of physical activity, and</w:t>
      </w:r>
      <w:r w:rsidRPr="00901F87">
        <w:rPr>
          <w:spacing w:val="-37"/>
          <w:w w:val="105"/>
        </w:rPr>
        <w:t xml:space="preserve"> </w:t>
      </w:r>
      <w:r w:rsidRPr="00901F87">
        <w:rPr>
          <w:w w:val="105"/>
        </w:rPr>
        <w:t>smoking.</w:t>
      </w:r>
    </w:p>
    <w:p w:rsidR="00935B1A" w:rsidRPr="00901F87" w:rsidRDefault="00782EBA">
      <w:pPr>
        <w:pStyle w:val="BodyText"/>
        <w:spacing w:before="78" w:line="160" w:lineRule="auto"/>
        <w:ind w:left="202" w:right="103"/>
        <w:jc w:val="both"/>
        <w:rPr>
          <w:sz w:val="10"/>
        </w:rPr>
      </w:pPr>
      <w:r w:rsidRPr="00901F87">
        <w:rPr>
          <w:w w:val="105"/>
        </w:rPr>
        <w:t>The 2016 report by the Office of the Public Advocate in  Queensland showed that lifestyle issues such as diet and exercise were evident in the context of vulnerability to certain</w:t>
      </w:r>
      <w:r w:rsidRPr="00901F87">
        <w:rPr>
          <w:spacing w:val="-19"/>
          <w:w w:val="105"/>
        </w:rPr>
        <w:t xml:space="preserve"> </w:t>
      </w:r>
      <w:r w:rsidRPr="00901F87">
        <w:rPr>
          <w:w w:val="105"/>
        </w:rPr>
        <w:t>conditions,</w:t>
      </w:r>
      <w:r w:rsidRPr="00901F87">
        <w:rPr>
          <w:spacing w:val="-19"/>
          <w:w w:val="105"/>
        </w:rPr>
        <w:t xml:space="preserve"> </w:t>
      </w:r>
      <w:r w:rsidRPr="00901F87">
        <w:rPr>
          <w:w w:val="105"/>
        </w:rPr>
        <w:t>including</w:t>
      </w:r>
      <w:r w:rsidRPr="00901F87">
        <w:rPr>
          <w:spacing w:val="-19"/>
          <w:w w:val="105"/>
        </w:rPr>
        <w:t xml:space="preserve"> </w:t>
      </w:r>
      <w:r w:rsidRPr="00901F87">
        <w:rPr>
          <w:w w:val="105"/>
        </w:rPr>
        <w:t>circulatory</w:t>
      </w:r>
      <w:r w:rsidRPr="00901F87">
        <w:rPr>
          <w:spacing w:val="-19"/>
          <w:w w:val="105"/>
        </w:rPr>
        <w:t xml:space="preserve"> </w:t>
      </w:r>
      <w:r w:rsidRPr="00901F87">
        <w:rPr>
          <w:w w:val="105"/>
        </w:rPr>
        <w:t>system</w:t>
      </w:r>
      <w:r w:rsidRPr="00901F87">
        <w:rPr>
          <w:spacing w:val="-19"/>
          <w:w w:val="105"/>
        </w:rPr>
        <w:t xml:space="preserve"> </w:t>
      </w:r>
      <w:r w:rsidRPr="00901F87">
        <w:rPr>
          <w:w w:val="105"/>
        </w:rPr>
        <w:t>diseases</w:t>
      </w:r>
      <w:r w:rsidRPr="00901F87">
        <w:rPr>
          <w:spacing w:val="-19"/>
          <w:w w:val="105"/>
        </w:rPr>
        <w:t xml:space="preserve"> </w:t>
      </w:r>
      <w:r w:rsidRPr="00901F87">
        <w:rPr>
          <w:w w:val="105"/>
        </w:rPr>
        <w:t>and cancers.</w:t>
      </w:r>
      <w:r w:rsidRPr="00901F87">
        <w:rPr>
          <w:w w:val="105"/>
          <w:position w:val="6"/>
          <w:sz w:val="10"/>
        </w:rPr>
        <w:t>139</w:t>
      </w:r>
    </w:p>
    <w:p w:rsidR="00935B1A" w:rsidRPr="00901F87" w:rsidRDefault="00782EBA">
      <w:pPr>
        <w:pStyle w:val="BodyText"/>
        <w:spacing w:before="73" w:line="160" w:lineRule="auto"/>
        <w:ind w:left="202" w:right="103"/>
        <w:jc w:val="both"/>
      </w:pPr>
      <w:r w:rsidRPr="00901F87">
        <w:rPr>
          <w:w w:val="105"/>
        </w:rPr>
        <w:t>We will continue to monitor these issues and gather and analyse information to share with the sector.</w:t>
      </w:r>
    </w:p>
    <w:p w:rsidR="00935B1A" w:rsidRPr="00901F87" w:rsidRDefault="00782EBA">
      <w:pPr>
        <w:pStyle w:val="Heading5"/>
        <w:jc w:val="both"/>
      </w:pPr>
      <w:bookmarkStart w:id="45" w:name="_TOC_250010"/>
      <w:bookmarkEnd w:id="45"/>
      <w:r w:rsidRPr="00901F87">
        <w:t>Sudden unexplained death in epilepsy</w:t>
      </w:r>
    </w:p>
    <w:p w:rsidR="00935B1A" w:rsidRPr="00901F87" w:rsidRDefault="00782EBA">
      <w:pPr>
        <w:pStyle w:val="BodyText"/>
        <w:spacing w:before="76" w:line="160" w:lineRule="auto"/>
        <w:ind w:left="202" w:right="103"/>
        <w:jc w:val="both"/>
      </w:pPr>
      <w:r w:rsidRPr="00901F87">
        <w:rPr>
          <w:w w:val="105"/>
        </w:rPr>
        <w:t>Two deaths in 2017–18 had a preliminary cause of death of sudden unexplained death in epilepsy (SUDEP).</w:t>
      </w:r>
    </w:p>
    <w:p w:rsidR="00935B1A" w:rsidRPr="00901F87" w:rsidRDefault="00782EBA">
      <w:pPr>
        <w:pStyle w:val="BodyText"/>
        <w:spacing w:before="70" w:line="160" w:lineRule="auto"/>
        <w:ind w:left="202" w:right="103"/>
        <w:jc w:val="both"/>
      </w:pPr>
      <w:r w:rsidRPr="00901F87">
        <w:rPr>
          <w:w w:val="105"/>
        </w:rPr>
        <w:t>Our review of the literature pertaining to mortality and disability</w:t>
      </w:r>
      <w:r w:rsidRPr="00901F87">
        <w:rPr>
          <w:spacing w:val="-19"/>
          <w:w w:val="105"/>
        </w:rPr>
        <w:t xml:space="preserve"> </w:t>
      </w:r>
      <w:r w:rsidRPr="00901F87">
        <w:rPr>
          <w:w w:val="105"/>
        </w:rPr>
        <w:t>indicated</w:t>
      </w:r>
      <w:r w:rsidRPr="00901F87">
        <w:rPr>
          <w:spacing w:val="-19"/>
          <w:w w:val="105"/>
        </w:rPr>
        <w:t xml:space="preserve"> </w:t>
      </w:r>
      <w:r w:rsidRPr="00901F87">
        <w:rPr>
          <w:w w:val="105"/>
        </w:rPr>
        <w:t>that</w:t>
      </w:r>
      <w:r w:rsidRPr="00901F87">
        <w:rPr>
          <w:spacing w:val="-19"/>
          <w:w w:val="105"/>
        </w:rPr>
        <w:t xml:space="preserve"> </w:t>
      </w:r>
      <w:r w:rsidRPr="00901F87">
        <w:rPr>
          <w:w w:val="105"/>
        </w:rPr>
        <w:t>sudden</w:t>
      </w:r>
      <w:r w:rsidRPr="00901F87">
        <w:rPr>
          <w:spacing w:val="-19"/>
          <w:w w:val="105"/>
        </w:rPr>
        <w:t xml:space="preserve"> </w:t>
      </w:r>
      <w:r w:rsidRPr="00901F87">
        <w:rPr>
          <w:w w:val="105"/>
        </w:rPr>
        <w:t>unexpected</w:t>
      </w:r>
      <w:r w:rsidRPr="00901F87">
        <w:rPr>
          <w:spacing w:val="-19"/>
          <w:w w:val="105"/>
        </w:rPr>
        <w:t xml:space="preserve"> </w:t>
      </w:r>
      <w:r w:rsidRPr="00901F87">
        <w:rPr>
          <w:w w:val="105"/>
        </w:rPr>
        <w:t>death</w:t>
      </w:r>
      <w:r w:rsidRPr="00901F87">
        <w:rPr>
          <w:spacing w:val="-19"/>
          <w:w w:val="105"/>
        </w:rPr>
        <w:t xml:space="preserve"> </w:t>
      </w:r>
      <w:r w:rsidRPr="00901F87">
        <w:rPr>
          <w:w w:val="105"/>
        </w:rPr>
        <w:t>in</w:t>
      </w:r>
      <w:r w:rsidRPr="00901F87">
        <w:rPr>
          <w:spacing w:val="-19"/>
          <w:w w:val="105"/>
        </w:rPr>
        <w:t xml:space="preserve"> </w:t>
      </w:r>
      <w:r w:rsidRPr="00901F87">
        <w:rPr>
          <w:w w:val="105"/>
        </w:rPr>
        <w:t>epilepsy was</w:t>
      </w:r>
      <w:r w:rsidRPr="00901F87">
        <w:rPr>
          <w:spacing w:val="-23"/>
          <w:w w:val="105"/>
        </w:rPr>
        <w:t xml:space="preserve"> </w:t>
      </w:r>
      <w:r w:rsidRPr="00901F87">
        <w:rPr>
          <w:w w:val="105"/>
        </w:rPr>
        <w:t>noted</w:t>
      </w:r>
      <w:r w:rsidRPr="00901F87">
        <w:rPr>
          <w:spacing w:val="-23"/>
          <w:w w:val="105"/>
        </w:rPr>
        <w:t xml:space="preserve"> </w:t>
      </w:r>
      <w:r w:rsidRPr="00901F87">
        <w:rPr>
          <w:w w:val="105"/>
        </w:rPr>
        <w:t>by</w:t>
      </w:r>
      <w:r w:rsidRPr="00901F87">
        <w:rPr>
          <w:spacing w:val="-23"/>
          <w:w w:val="105"/>
        </w:rPr>
        <w:t xml:space="preserve"> </w:t>
      </w:r>
      <w:r w:rsidRPr="00901F87">
        <w:rPr>
          <w:w w:val="105"/>
        </w:rPr>
        <w:t>researchers</w:t>
      </w:r>
      <w:r w:rsidRPr="00901F87">
        <w:rPr>
          <w:spacing w:val="-22"/>
          <w:w w:val="105"/>
        </w:rPr>
        <w:t xml:space="preserve"> </w:t>
      </w:r>
      <w:r w:rsidRPr="00901F87">
        <w:rPr>
          <w:w w:val="105"/>
        </w:rPr>
        <w:t>as</w:t>
      </w:r>
      <w:r w:rsidRPr="00901F87">
        <w:rPr>
          <w:spacing w:val="-23"/>
          <w:w w:val="105"/>
        </w:rPr>
        <w:t xml:space="preserve"> </w:t>
      </w:r>
      <w:r w:rsidRPr="00901F87">
        <w:rPr>
          <w:w w:val="105"/>
        </w:rPr>
        <w:t>a</w:t>
      </w:r>
      <w:r w:rsidRPr="00901F87">
        <w:rPr>
          <w:spacing w:val="-23"/>
          <w:w w:val="105"/>
        </w:rPr>
        <w:t xml:space="preserve"> </w:t>
      </w:r>
      <w:r w:rsidRPr="00901F87">
        <w:rPr>
          <w:w w:val="105"/>
        </w:rPr>
        <w:t>growing</w:t>
      </w:r>
      <w:r w:rsidRPr="00901F87">
        <w:rPr>
          <w:spacing w:val="-23"/>
          <w:w w:val="105"/>
        </w:rPr>
        <w:t xml:space="preserve"> </w:t>
      </w:r>
      <w:r w:rsidRPr="00901F87">
        <w:rPr>
          <w:w w:val="105"/>
        </w:rPr>
        <w:t>trend</w:t>
      </w:r>
      <w:r w:rsidRPr="00901F87">
        <w:rPr>
          <w:spacing w:val="-22"/>
          <w:w w:val="105"/>
        </w:rPr>
        <w:t xml:space="preserve"> </w:t>
      </w:r>
      <w:r w:rsidRPr="00901F87">
        <w:rPr>
          <w:w w:val="105"/>
        </w:rPr>
        <w:t>in</w:t>
      </w:r>
      <w:r w:rsidRPr="00901F87">
        <w:rPr>
          <w:spacing w:val="-23"/>
          <w:w w:val="105"/>
        </w:rPr>
        <w:t xml:space="preserve"> </w:t>
      </w:r>
      <w:r w:rsidRPr="00901F87">
        <w:rPr>
          <w:w w:val="105"/>
        </w:rPr>
        <w:t>the</w:t>
      </w:r>
      <w:r w:rsidRPr="00901F87">
        <w:rPr>
          <w:spacing w:val="-23"/>
          <w:w w:val="105"/>
        </w:rPr>
        <w:t xml:space="preserve"> </w:t>
      </w:r>
      <w:r w:rsidRPr="00901F87">
        <w:rPr>
          <w:w w:val="105"/>
        </w:rPr>
        <w:t>number</w:t>
      </w:r>
      <w:r w:rsidRPr="00901F87">
        <w:rPr>
          <w:spacing w:val="-23"/>
          <w:w w:val="105"/>
        </w:rPr>
        <w:t xml:space="preserve"> </w:t>
      </w:r>
      <w:r w:rsidRPr="00901F87">
        <w:rPr>
          <w:w w:val="105"/>
        </w:rPr>
        <w:t>of people</w:t>
      </w:r>
      <w:r w:rsidRPr="00901F87">
        <w:rPr>
          <w:spacing w:val="-11"/>
          <w:w w:val="105"/>
        </w:rPr>
        <w:t xml:space="preserve"> </w:t>
      </w:r>
      <w:r w:rsidRPr="00901F87">
        <w:rPr>
          <w:w w:val="105"/>
        </w:rPr>
        <w:t>with</w:t>
      </w:r>
      <w:r w:rsidRPr="00901F87">
        <w:rPr>
          <w:spacing w:val="-11"/>
          <w:w w:val="105"/>
        </w:rPr>
        <w:t xml:space="preserve"> </w:t>
      </w:r>
      <w:r w:rsidRPr="00901F87">
        <w:rPr>
          <w:w w:val="105"/>
        </w:rPr>
        <w:t>an</w:t>
      </w:r>
      <w:r w:rsidRPr="00901F87">
        <w:rPr>
          <w:spacing w:val="-11"/>
          <w:w w:val="105"/>
        </w:rPr>
        <w:t xml:space="preserve"> </w:t>
      </w:r>
      <w:r w:rsidRPr="00901F87">
        <w:rPr>
          <w:w w:val="105"/>
        </w:rPr>
        <w:t>intellectual</w:t>
      </w:r>
      <w:r w:rsidRPr="00901F87">
        <w:rPr>
          <w:spacing w:val="-11"/>
          <w:w w:val="105"/>
        </w:rPr>
        <w:t xml:space="preserve"> </w:t>
      </w:r>
      <w:r w:rsidRPr="00901F87">
        <w:rPr>
          <w:w w:val="105"/>
        </w:rPr>
        <w:t>disability</w:t>
      </w:r>
      <w:r w:rsidRPr="00901F87">
        <w:rPr>
          <w:spacing w:val="-11"/>
          <w:w w:val="105"/>
        </w:rPr>
        <w:t xml:space="preserve"> </w:t>
      </w:r>
      <w:r w:rsidRPr="00901F87">
        <w:rPr>
          <w:w w:val="105"/>
        </w:rPr>
        <w:t>dying</w:t>
      </w:r>
      <w:r w:rsidRPr="00901F87">
        <w:rPr>
          <w:spacing w:val="-11"/>
          <w:w w:val="105"/>
        </w:rPr>
        <w:t xml:space="preserve"> </w:t>
      </w:r>
      <w:r w:rsidRPr="00901F87">
        <w:rPr>
          <w:w w:val="105"/>
        </w:rPr>
        <w:t>as</w:t>
      </w:r>
      <w:r w:rsidRPr="00901F87">
        <w:rPr>
          <w:spacing w:val="-11"/>
          <w:w w:val="105"/>
        </w:rPr>
        <w:t xml:space="preserve"> </w:t>
      </w:r>
      <w:r w:rsidRPr="00901F87">
        <w:rPr>
          <w:w w:val="105"/>
        </w:rPr>
        <w:t>a</w:t>
      </w:r>
      <w:r w:rsidRPr="00901F87">
        <w:rPr>
          <w:spacing w:val="-11"/>
          <w:w w:val="105"/>
        </w:rPr>
        <w:t xml:space="preserve"> </w:t>
      </w:r>
      <w:r w:rsidRPr="00901F87">
        <w:rPr>
          <w:w w:val="105"/>
        </w:rPr>
        <w:t>consequence of</w:t>
      </w:r>
      <w:r w:rsidRPr="00901F87">
        <w:rPr>
          <w:spacing w:val="-33"/>
          <w:w w:val="105"/>
        </w:rPr>
        <w:t xml:space="preserve"> </w:t>
      </w:r>
      <w:r w:rsidRPr="00901F87">
        <w:rPr>
          <w:w w:val="105"/>
        </w:rPr>
        <w:t>epilepsy.</w:t>
      </w:r>
      <w:r w:rsidRPr="00901F87">
        <w:rPr>
          <w:w w:val="105"/>
          <w:position w:val="6"/>
          <w:sz w:val="10"/>
        </w:rPr>
        <w:t>140</w:t>
      </w:r>
      <w:r w:rsidRPr="00901F87">
        <w:rPr>
          <w:spacing w:val="-7"/>
          <w:w w:val="105"/>
          <w:position w:val="6"/>
          <w:sz w:val="10"/>
        </w:rPr>
        <w:t xml:space="preserve"> </w:t>
      </w:r>
      <w:r w:rsidRPr="00901F87">
        <w:rPr>
          <w:w w:val="105"/>
        </w:rPr>
        <w:t>In</w:t>
      </w:r>
      <w:r w:rsidRPr="00901F87">
        <w:rPr>
          <w:spacing w:val="-33"/>
          <w:w w:val="105"/>
        </w:rPr>
        <w:t xml:space="preserve"> </w:t>
      </w:r>
      <w:r w:rsidRPr="00901F87">
        <w:rPr>
          <w:w w:val="105"/>
        </w:rPr>
        <w:t>SUDEP</w:t>
      </w:r>
      <w:r w:rsidRPr="00901F87">
        <w:rPr>
          <w:spacing w:val="-33"/>
          <w:w w:val="105"/>
        </w:rPr>
        <w:t xml:space="preserve"> </w:t>
      </w:r>
      <w:r w:rsidRPr="00901F87">
        <w:rPr>
          <w:w w:val="105"/>
        </w:rPr>
        <w:t>cases,</w:t>
      </w:r>
      <w:r w:rsidRPr="00901F87">
        <w:rPr>
          <w:spacing w:val="-33"/>
          <w:w w:val="105"/>
        </w:rPr>
        <w:t xml:space="preserve"> </w:t>
      </w:r>
      <w:r w:rsidRPr="00901F87">
        <w:rPr>
          <w:w w:val="105"/>
        </w:rPr>
        <w:t>the</w:t>
      </w:r>
      <w:r w:rsidRPr="00901F87">
        <w:rPr>
          <w:spacing w:val="-33"/>
          <w:w w:val="105"/>
        </w:rPr>
        <w:t xml:space="preserve"> </w:t>
      </w:r>
      <w:r w:rsidRPr="00901F87">
        <w:rPr>
          <w:w w:val="105"/>
        </w:rPr>
        <w:t>cause</w:t>
      </w:r>
      <w:r w:rsidRPr="00901F87">
        <w:rPr>
          <w:spacing w:val="-33"/>
          <w:w w:val="105"/>
        </w:rPr>
        <w:t xml:space="preserve"> </w:t>
      </w:r>
      <w:r w:rsidRPr="00901F87">
        <w:rPr>
          <w:w w:val="105"/>
        </w:rPr>
        <w:t>of</w:t>
      </w:r>
      <w:r w:rsidRPr="00901F87">
        <w:rPr>
          <w:spacing w:val="-33"/>
          <w:w w:val="105"/>
        </w:rPr>
        <w:t xml:space="preserve"> </w:t>
      </w:r>
      <w:r w:rsidRPr="00901F87">
        <w:rPr>
          <w:w w:val="105"/>
        </w:rPr>
        <w:t>death</w:t>
      </w:r>
      <w:r w:rsidRPr="00901F87">
        <w:rPr>
          <w:spacing w:val="-33"/>
          <w:w w:val="105"/>
        </w:rPr>
        <w:t xml:space="preserve"> </w:t>
      </w:r>
      <w:r w:rsidRPr="00901F87">
        <w:rPr>
          <w:w w:val="105"/>
        </w:rPr>
        <w:t>is</w:t>
      </w:r>
      <w:r w:rsidRPr="00901F87">
        <w:rPr>
          <w:spacing w:val="-33"/>
          <w:w w:val="105"/>
        </w:rPr>
        <w:t xml:space="preserve"> </w:t>
      </w:r>
      <w:r w:rsidRPr="00901F87">
        <w:rPr>
          <w:w w:val="105"/>
        </w:rPr>
        <w:t>generally unknown.</w:t>
      </w:r>
    </w:p>
    <w:p w:rsidR="00935B1A" w:rsidRPr="00901F87" w:rsidRDefault="00782EBA">
      <w:pPr>
        <w:pStyle w:val="BodyText"/>
        <w:spacing w:before="74" w:line="160" w:lineRule="auto"/>
        <w:ind w:left="202" w:right="103"/>
        <w:jc w:val="both"/>
      </w:pPr>
      <w:r w:rsidRPr="00901F87">
        <w:rPr>
          <w:w w:val="105"/>
        </w:rPr>
        <w:t>This is a relatively new area of research; however, it is beginning to indicate that specialised methods of care may be required for people with a disability who have epilepsy</w:t>
      </w:r>
      <w:r w:rsidRPr="00901F87">
        <w:rPr>
          <w:spacing w:val="-36"/>
          <w:w w:val="105"/>
        </w:rPr>
        <w:t xml:space="preserve"> </w:t>
      </w:r>
      <w:r w:rsidRPr="00901F87">
        <w:rPr>
          <w:w w:val="105"/>
        </w:rPr>
        <w:t>in order</w:t>
      </w:r>
      <w:r w:rsidRPr="00901F87">
        <w:rPr>
          <w:spacing w:val="-9"/>
          <w:w w:val="105"/>
        </w:rPr>
        <w:t xml:space="preserve"> </w:t>
      </w:r>
      <w:r w:rsidRPr="00901F87">
        <w:rPr>
          <w:w w:val="105"/>
        </w:rPr>
        <w:t>to</w:t>
      </w:r>
      <w:r w:rsidRPr="00901F87">
        <w:rPr>
          <w:spacing w:val="-9"/>
          <w:w w:val="105"/>
        </w:rPr>
        <w:t xml:space="preserve"> </w:t>
      </w:r>
      <w:r w:rsidRPr="00901F87">
        <w:rPr>
          <w:w w:val="105"/>
        </w:rPr>
        <w:t>prevent</w:t>
      </w:r>
      <w:r w:rsidRPr="00901F87">
        <w:rPr>
          <w:spacing w:val="-9"/>
          <w:w w:val="105"/>
        </w:rPr>
        <w:t xml:space="preserve"> </w:t>
      </w:r>
      <w:r w:rsidRPr="00901F87">
        <w:rPr>
          <w:w w:val="105"/>
        </w:rPr>
        <w:t>sudden,</w:t>
      </w:r>
      <w:r w:rsidRPr="00901F87">
        <w:rPr>
          <w:spacing w:val="-9"/>
          <w:w w:val="105"/>
        </w:rPr>
        <w:t xml:space="preserve"> </w:t>
      </w:r>
      <w:r w:rsidRPr="00901F87">
        <w:rPr>
          <w:w w:val="105"/>
        </w:rPr>
        <w:t>unexpected</w:t>
      </w:r>
      <w:r w:rsidRPr="00901F87">
        <w:rPr>
          <w:spacing w:val="-9"/>
          <w:w w:val="105"/>
        </w:rPr>
        <w:t xml:space="preserve"> </w:t>
      </w:r>
      <w:r w:rsidRPr="00901F87">
        <w:rPr>
          <w:w w:val="105"/>
        </w:rPr>
        <w:t>death.</w:t>
      </w:r>
    </w:p>
    <w:p w:rsidR="00935B1A" w:rsidRPr="00901F87" w:rsidRDefault="00782EBA">
      <w:pPr>
        <w:pStyle w:val="Heading5"/>
        <w:spacing w:before="129"/>
        <w:jc w:val="both"/>
      </w:pPr>
      <w:bookmarkStart w:id="46" w:name="_TOC_250009"/>
      <w:bookmarkEnd w:id="46"/>
      <w:r w:rsidRPr="00901F87">
        <w:t>Neoplasms</w:t>
      </w:r>
    </w:p>
    <w:p w:rsidR="00935B1A" w:rsidRPr="00901F87" w:rsidRDefault="00782EBA">
      <w:pPr>
        <w:pStyle w:val="BodyText"/>
        <w:spacing w:before="76" w:line="160" w:lineRule="auto"/>
        <w:ind w:left="202" w:right="102"/>
        <w:jc w:val="both"/>
      </w:pPr>
      <w:r w:rsidRPr="00901F87">
        <w:rPr>
          <w:w w:val="105"/>
        </w:rPr>
        <w:t>Four deaths in 2017–18 had a preliminary cause of death related</w:t>
      </w:r>
      <w:r w:rsidRPr="00901F87">
        <w:rPr>
          <w:spacing w:val="-6"/>
          <w:w w:val="105"/>
        </w:rPr>
        <w:t xml:space="preserve"> </w:t>
      </w:r>
      <w:r w:rsidRPr="00901F87">
        <w:rPr>
          <w:w w:val="105"/>
        </w:rPr>
        <w:t>to</w:t>
      </w:r>
      <w:r w:rsidRPr="00901F87">
        <w:rPr>
          <w:spacing w:val="-6"/>
          <w:w w:val="105"/>
        </w:rPr>
        <w:t xml:space="preserve"> </w:t>
      </w:r>
      <w:r w:rsidRPr="00901F87">
        <w:rPr>
          <w:w w:val="105"/>
        </w:rPr>
        <w:t>neoplasms.</w:t>
      </w:r>
      <w:r w:rsidRPr="00901F87">
        <w:rPr>
          <w:spacing w:val="-6"/>
          <w:w w:val="105"/>
        </w:rPr>
        <w:t xml:space="preserve"> </w:t>
      </w:r>
      <w:r w:rsidRPr="00901F87">
        <w:rPr>
          <w:w w:val="105"/>
        </w:rPr>
        <w:t>The</w:t>
      </w:r>
      <w:r w:rsidRPr="00901F87">
        <w:rPr>
          <w:spacing w:val="-6"/>
          <w:w w:val="105"/>
        </w:rPr>
        <w:t xml:space="preserve"> </w:t>
      </w:r>
      <w:r w:rsidRPr="00901F87">
        <w:rPr>
          <w:w w:val="105"/>
        </w:rPr>
        <w:t>data</w:t>
      </w:r>
      <w:r w:rsidRPr="00901F87">
        <w:rPr>
          <w:spacing w:val="-6"/>
          <w:w w:val="105"/>
        </w:rPr>
        <w:t xml:space="preserve"> </w:t>
      </w:r>
      <w:r w:rsidRPr="00901F87">
        <w:rPr>
          <w:w w:val="105"/>
        </w:rPr>
        <w:t>is</w:t>
      </w:r>
      <w:r w:rsidRPr="00901F87">
        <w:rPr>
          <w:spacing w:val="-6"/>
          <w:w w:val="105"/>
        </w:rPr>
        <w:t xml:space="preserve"> </w:t>
      </w:r>
      <w:r w:rsidRPr="00901F87">
        <w:rPr>
          <w:w w:val="105"/>
        </w:rPr>
        <w:t>therefore</w:t>
      </w:r>
      <w:r w:rsidRPr="00901F87">
        <w:rPr>
          <w:spacing w:val="-6"/>
          <w:w w:val="105"/>
        </w:rPr>
        <w:t xml:space="preserve"> </w:t>
      </w:r>
      <w:r w:rsidRPr="00901F87">
        <w:rPr>
          <w:w w:val="105"/>
        </w:rPr>
        <w:t>small</w:t>
      </w:r>
      <w:r w:rsidRPr="00901F87">
        <w:rPr>
          <w:spacing w:val="-6"/>
          <w:w w:val="105"/>
        </w:rPr>
        <w:t xml:space="preserve"> </w:t>
      </w:r>
      <w:r w:rsidRPr="00901F87">
        <w:rPr>
          <w:w w:val="105"/>
        </w:rPr>
        <w:t>in</w:t>
      </w:r>
      <w:r w:rsidRPr="00901F87">
        <w:rPr>
          <w:spacing w:val="-6"/>
          <w:w w:val="105"/>
        </w:rPr>
        <w:t xml:space="preserve"> </w:t>
      </w:r>
      <w:r w:rsidRPr="00901F87">
        <w:rPr>
          <w:w w:val="105"/>
        </w:rPr>
        <w:t>number and unlikely to be statistically significant. The cancers were abdominal, colorectal and germ</w:t>
      </w:r>
      <w:r w:rsidRPr="00901F87">
        <w:rPr>
          <w:spacing w:val="-37"/>
          <w:w w:val="105"/>
        </w:rPr>
        <w:t xml:space="preserve"> </w:t>
      </w:r>
      <w:r w:rsidRPr="00901F87">
        <w:rPr>
          <w:w w:val="105"/>
        </w:rPr>
        <w:t>cell.</w:t>
      </w:r>
    </w:p>
    <w:p w:rsidR="00935B1A" w:rsidRPr="00901F87" w:rsidRDefault="00782EBA">
      <w:pPr>
        <w:pStyle w:val="BodyText"/>
        <w:spacing w:before="73" w:line="160" w:lineRule="auto"/>
        <w:ind w:left="202" w:right="103"/>
        <w:jc w:val="both"/>
      </w:pPr>
      <w:r w:rsidRPr="00901F87">
        <w:rPr>
          <w:w w:val="105"/>
        </w:rPr>
        <w:t>Over</w:t>
      </w:r>
      <w:r w:rsidRPr="00901F87">
        <w:rPr>
          <w:spacing w:val="-8"/>
          <w:w w:val="105"/>
        </w:rPr>
        <w:t xml:space="preserve"> </w:t>
      </w:r>
      <w:r w:rsidRPr="00901F87">
        <w:rPr>
          <w:w w:val="105"/>
        </w:rPr>
        <w:t>the</w:t>
      </w:r>
      <w:r w:rsidRPr="00901F87">
        <w:rPr>
          <w:spacing w:val="-8"/>
          <w:w w:val="105"/>
        </w:rPr>
        <w:t xml:space="preserve"> </w:t>
      </w:r>
      <w:r w:rsidRPr="00901F87">
        <w:rPr>
          <w:w w:val="105"/>
        </w:rPr>
        <w:t>coming</w:t>
      </w:r>
      <w:r w:rsidRPr="00901F87">
        <w:rPr>
          <w:spacing w:val="-8"/>
          <w:w w:val="105"/>
        </w:rPr>
        <w:t xml:space="preserve"> </w:t>
      </w:r>
      <w:r w:rsidRPr="00901F87">
        <w:rPr>
          <w:w w:val="105"/>
        </w:rPr>
        <w:t>12</w:t>
      </w:r>
      <w:r w:rsidRPr="00901F87">
        <w:rPr>
          <w:spacing w:val="-8"/>
          <w:w w:val="105"/>
        </w:rPr>
        <w:t xml:space="preserve"> </w:t>
      </w:r>
      <w:r w:rsidRPr="00901F87">
        <w:rPr>
          <w:w w:val="105"/>
        </w:rPr>
        <w:t>months,</w:t>
      </w:r>
      <w:r w:rsidRPr="00901F87">
        <w:rPr>
          <w:spacing w:val="-8"/>
          <w:w w:val="105"/>
        </w:rPr>
        <w:t xml:space="preserve"> </w:t>
      </w:r>
      <w:r w:rsidRPr="00901F87">
        <w:rPr>
          <w:w w:val="105"/>
        </w:rPr>
        <w:t>we</w:t>
      </w:r>
      <w:r w:rsidRPr="00901F87">
        <w:rPr>
          <w:spacing w:val="-8"/>
          <w:w w:val="105"/>
        </w:rPr>
        <w:t xml:space="preserve"> </w:t>
      </w:r>
      <w:r w:rsidRPr="00901F87">
        <w:rPr>
          <w:w w:val="105"/>
        </w:rPr>
        <w:t>will</w:t>
      </w:r>
      <w:r w:rsidRPr="00901F87">
        <w:rPr>
          <w:spacing w:val="-8"/>
          <w:w w:val="105"/>
        </w:rPr>
        <w:t xml:space="preserve"> </w:t>
      </w:r>
      <w:r w:rsidRPr="00901F87">
        <w:rPr>
          <w:w w:val="105"/>
        </w:rPr>
        <w:t>continue</w:t>
      </w:r>
      <w:r w:rsidRPr="00901F87">
        <w:rPr>
          <w:spacing w:val="-8"/>
          <w:w w:val="105"/>
        </w:rPr>
        <w:t xml:space="preserve"> </w:t>
      </w:r>
      <w:r w:rsidRPr="00901F87">
        <w:rPr>
          <w:w w:val="105"/>
        </w:rPr>
        <w:t>to</w:t>
      </w:r>
      <w:r w:rsidRPr="00901F87">
        <w:rPr>
          <w:spacing w:val="-8"/>
          <w:w w:val="105"/>
        </w:rPr>
        <w:t xml:space="preserve"> </w:t>
      </w:r>
      <w:r w:rsidRPr="00901F87">
        <w:rPr>
          <w:w w:val="105"/>
        </w:rPr>
        <w:t>monitor</w:t>
      </w:r>
      <w:r w:rsidRPr="00901F87">
        <w:rPr>
          <w:spacing w:val="-8"/>
          <w:w w:val="105"/>
        </w:rPr>
        <w:t xml:space="preserve"> </w:t>
      </w:r>
      <w:r w:rsidRPr="00901F87">
        <w:rPr>
          <w:w w:val="105"/>
        </w:rPr>
        <w:t>and share</w:t>
      </w:r>
      <w:r w:rsidRPr="00901F87">
        <w:rPr>
          <w:spacing w:val="-11"/>
          <w:w w:val="105"/>
        </w:rPr>
        <w:t xml:space="preserve"> </w:t>
      </w:r>
      <w:r w:rsidRPr="00901F87">
        <w:rPr>
          <w:w w:val="105"/>
        </w:rPr>
        <w:t>information</w:t>
      </w:r>
      <w:r w:rsidRPr="00901F87">
        <w:rPr>
          <w:spacing w:val="-11"/>
          <w:w w:val="105"/>
        </w:rPr>
        <w:t xml:space="preserve"> </w:t>
      </w:r>
      <w:r w:rsidRPr="00901F87">
        <w:rPr>
          <w:w w:val="105"/>
        </w:rPr>
        <w:t>of</w:t>
      </w:r>
      <w:r w:rsidRPr="00901F87">
        <w:rPr>
          <w:spacing w:val="-11"/>
          <w:w w:val="105"/>
        </w:rPr>
        <w:t xml:space="preserve"> </w:t>
      </w:r>
      <w:r w:rsidRPr="00901F87">
        <w:rPr>
          <w:w w:val="105"/>
        </w:rPr>
        <w:t>relevance</w:t>
      </w:r>
      <w:r w:rsidRPr="00901F87">
        <w:rPr>
          <w:spacing w:val="-11"/>
          <w:w w:val="105"/>
        </w:rPr>
        <w:t xml:space="preserve"> </w:t>
      </w:r>
      <w:r w:rsidRPr="00901F87">
        <w:rPr>
          <w:w w:val="105"/>
        </w:rPr>
        <w:t>in</w:t>
      </w:r>
      <w:r w:rsidRPr="00901F87">
        <w:rPr>
          <w:spacing w:val="-11"/>
          <w:w w:val="105"/>
        </w:rPr>
        <w:t xml:space="preserve"> </w:t>
      </w:r>
      <w:r w:rsidRPr="00901F87">
        <w:rPr>
          <w:w w:val="105"/>
        </w:rPr>
        <w:t>this</w:t>
      </w:r>
      <w:r w:rsidRPr="00901F87">
        <w:rPr>
          <w:spacing w:val="-11"/>
          <w:w w:val="105"/>
        </w:rPr>
        <w:t xml:space="preserve"> </w:t>
      </w:r>
      <w:r w:rsidRPr="00901F87">
        <w:rPr>
          <w:w w:val="105"/>
        </w:rPr>
        <w:t>area</w:t>
      </w:r>
      <w:r w:rsidRPr="00901F87">
        <w:rPr>
          <w:spacing w:val="-11"/>
          <w:w w:val="105"/>
        </w:rPr>
        <w:t xml:space="preserve"> </w:t>
      </w:r>
      <w:r w:rsidRPr="00901F87">
        <w:rPr>
          <w:w w:val="105"/>
        </w:rPr>
        <w:t>to</w:t>
      </w:r>
      <w:r w:rsidRPr="00901F87">
        <w:rPr>
          <w:spacing w:val="-11"/>
          <w:w w:val="105"/>
        </w:rPr>
        <w:t xml:space="preserve"> </w:t>
      </w:r>
      <w:r w:rsidRPr="00901F87">
        <w:rPr>
          <w:w w:val="105"/>
        </w:rPr>
        <w:t>the</w:t>
      </w:r>
      <w:r w:rsidRPr="00901F87">
        <w:rPr>
          <w:spacing w:val="-11"/>
          <w:w w:val="105"/>
        </w:rPr>
        <w:t xml:space="preserve"> </w:t>
      </w:r>
      <w:r w:rsidRPr="00901F87">
        <w:rPr>
          <w:w w:val="105"/>
        </w:rPr>
        <w:t>sector.</w:t>
      </w:r>
    </w:p>
    <w:p w:rsidR="00935B1A" w:rsidRPr="00901F87" w:rsidRDefault="00782EBA">
      <w:pPr>
        <w:pStyle w:val="BodyText"/>
        <w:spacing w:before="70" w:line="160" w:lineRule="auto"/>
        <w:ind w:left="202" w:right="103"/>
        <w:jc w:val="both"/>
        <w:rPr>
          <w:sz w:val="10"/>
        </w:rPr>
      </w:pPr>
      <w:r w:rsidRPr="00901F87">
        <w:rPr>
          <w:w w:val="105"/>
        </w:rPr>
        <w:t>The</w:t>
      </w:r>
      <w:r w:rsidRPr="00901F87">
        <w:rPr>
          <w:spacing w:val="-19"/>
          <w:w w:val="105"/>
        </w:rPr>
        <w:t xml:space="preserve"> </w:t>
      </w:r>
      <w:r w:rsidRPr="00901F87">
        <w:rPr>
          <w:w w:val="105"/>
        </w:rPr>
        <w:t>New</w:t>
      </w:r>
      <w:r w:rsidRPr="00901F87">
        <w:rPr>
          <w:spacing w:val="-19"/>
          <w:w w:val="105"/>
        </w:rPr>
        <w:t xml:space="preserve"> </w:t>
      </w:r>
      <w:r w:rsidRPr="00901F87">
        <w:rPr>
          <w:w w:val="105"/>
        </w:rPr>
        <w:t>South</w:t>
      </w:r>
      <w:r w:rsidRPr="00901F87">
        <w:rPr>
          <w:spacing w:val="-19"/>
          <w:w w:val="105"/>
        </w:rPr>
        <w:t xml:space="preserve"> </w:t>
      </w:r>
      <w:r w:rsidRPr="00901F87">
        <w:rPr>
          <w:w w:val="105"/>
        </w:rPr>
        <w:t>Wales</w:t>
      </w:r>
      <w:r w:rsidRPr="00901F87">
        <w:rPr>
          <w:spacing w:val="-19"/>
          <w:w w:val="105"/>
        </w:rPr>
        <w:t xml:space="preserve"> </w:t>
      </w:r>
      <w:r w:rsidRPr="00901F87">
        <w:rPr>
          <w:w w:val="105"/>
        </w:rPr>
        <w:t>Ombudsman</w:t>
      </w:r>
      <w:r w:rsidRPr="00901F87">
        <w:rPr>
          <w:spacing w:val="-19"/>
          <w:w w:val="105"/>
        </w:rPr>
        <w:t xml:space="preserve"> </w:t>
      </w:r>
      <w:r w:rsidRPr="00901F87">
        <w:rPr>
          <w:w w:val="105"/>
        </w:rPr>
        <w:t>reported</w:t>
      </w:r>
      <w:r w:rsidRPr="00901F87">
        <w:rPr>
          <w:spacing w:val="-19"/>
          <w:w w:val="105"/>
        </w:rPr>
        <w:t xml:space="preserve"> </w:t>
      </w:r>
      <w:r w:rsidRPr="00901F87">
        <w:rPr>
          <w:w w:val="105"/>
        </w:rPr>
        <w:t>cancer</w:t>
      </w:r>
      <w:r w:rsidRPr="00901F87">
        <w:rPr>
          <w:spacing w:val="-19"/>
          <w:w w:val="105"/>
        </w:rPr>
        <w:t xml:space="preserve"> </w:t>
      </w:r>
      <w:r w:rsidRPr="00901F87">
        <w:rPr>
          <w:w w:val="105"/>
        </w:rPr>
        <w:t>was</w:t>
      </w:r>
      <w:r w:rsidRPr="00901F87">
        <w:rPr>
          <w:spacing w:val="-19"/>
          <w:w w:val="105"/>
        </w:rPr>
        <w:t xml:space="preserve"> </w:t>
      </w:r>
      <w:r w:rsidRPr="00901F87">
        <w:rPr>
          <w:w w:val="105"/>
        </w:rPr>
        <w:t>the second highest underlying cause of death in their review of the deaths of people with disability, and the median age at death from cancer (56.5 years of age) was almost 20 years younger than the median age at death from cancer in the general</w:t>
      </w:r>
      <w:r w:rsidRPr="00901F87">
        <w:rPr>
          <w:spacing w:val="-8"/>
          <w:w w:val="105"/>
        </w:rPr>
        <w:t xml:space="preserve"> </w:t>
      </w:r>
      <w:r w:rsidRPr="00901F87">
        <w:rPr>
          <w:w w:val="105"/>
        </w:rPr>
        <w:t>population.</w:t>
      </w:r>
      <w:r w:rsidRPr="00901F87">
        <w:rPr>
          <w:w w:val="105"/>
          <w:position w:val="6"/>
          <w:sz w:val="10"/>
        </w:rPr>
        <w:t>141</w:t>
      </w:r>
    </w:p>
    <w:p w:rsidR="00935B1A" w:rsidRPr="00901F87" w:rsidRDefault="00935B1A">
      <w:pPr>
        <w:spacing w:line="160" w:lineRule="auto"/>
        <w:jc w:val="both"/>
        <w:rPr>
          <w:sz w:val="10"/>
        </w:rPr>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spacing w:before="3"/>
        <w:rPr>
          <w:sz w:val="27"/>
        </w:rPr>
      </w:pPr>
    </w:p>
    <w:p w:rsidR="00935B1A" w:rsidRPr="00901F87" w:rsidRDefault="00935B1A">
      <w:pPr>
        <w:rPr>
          <w:sz w:val="27"/>
        </w:rPr>
        <w:sectPr w:rsidR="00935B1A" w:rsidRPr="00901F87">
          <w:type w:val="continuous"/>
          <w:pgSz w:w="11910" w:h="16840"/>
          <w:pgMar w:top="1580" w:right="660" w:bottom="280" w:left="620" w:header="720" w:footer="720" w:gutter="0"/>
          <w:cols w:space="720"/>
        </w:sectPr>
      </w:pPr>
    </w:p>
    <w:p w:rsidR="00935B1A" w:rsidRPr="00901F87" w:rsidRDefault="00782EBA">
      <w:pPr>
        <w:pStyle w:val="ListParagraph"/>
        <w:numPr>
          <w:ilvl w:val="0"/>
          <w:numId w:val="4"/>
        </w:numPr>
        <w:tabs>
          <w:tab w:val="left" w:pos="486"/>
        </w:tabs>
        <w:spacing w:before="129"/>
        <w:ind w:hanging="283"/>
        <w:jc w:val="left"/>
        <w:rPr>
          <w:rFonts w:ascii="Arial Narrow"/>
          <w:sz w:val="14"/>
        </w:rPr>
      </w:pPr>
      <w:r w:rsidRPr="00901F87">
        <w:rPr>
          <w:rFonts w:ascii="Arial Narrow"/>
          <w:sz w:val="14"/>
        </w:rPr>
        <w:lastRenderedPageBreak/>
        <w:t>Parliament</w:t>
      </w:r>
      <w:r w:rsidRPr="00901F87">
        <w:rPr>
          <w:rFonts w:ascii="Arial Narrow"/>
          <w:spacing w:val="-3"/>
          <w:sz w:val="14"/>
        </w:rPr>
        <w:t xml:space="preserve"> </w:t>
      </w:r>
      <w:r w:rsidRPr="00901F87">
        <w:rPr>
          <w:rFonts w:ascii="Arial Narrow"/>
          <w:sz w:val="14"/>
        </w:rPr>
        <w:t>of</w:t>
      </w:r>
      <w:r w:rsidRPr="00901F87">
        <w:rPr>
          <w:rFonts w:ascii="Arial Narrow"/>
          <w:spacing w:val="-3"/>
          <w:sz w:val="14"/>
        </w:rPr>
        <w:t xml:space="preserve"> </w:t>
      </w:r>
      <w:r w:rsidRPr="00901F87">
        <w:rPr>
          <w:rFonts w:ascii="Arial Narrow"/>
          <w:sz w:val="14"/>
        </w:rPr>
        <w:t>Victoria,</w:t>
      </w:r>
      <w:r w:rsidRPr="00901F87">
        <w:rPr>
          <w:rFonts w:ascii="Arial Narrow"/>
          <w:spacing w:val="-3"/>
          <w:sz w:val="14"/>
        </w:rPr>
        <w:t xml:space="preserve"> </w:t>
      </w:r>
      <w:r w:rsidRPr="00901F87">
        <w:rPr>
          <w:rFonts w:ascii="Arial Narrow"/>
          <w:sz w:val="14"/>
        </w:rPr>
        <w:t>Family</w:t>
      </w:r>
      <w:r w:rsidRPr="00901F87">
        <w:rPr>
          <w:rFonts w:ascii="Arial Narrow"/>
          <w:spacing w:val="-3"/>
          <w:sz w:val="14"/>
        </w:rPr>
        <w:t xml:space="preserve"> </w:t>
      </w:r>
      <w:r w:rsidRPr="00901F87">
        <w:rPr>
          <w:rFonts w:ascii="Arial Narrow"/>
          <w:sz w:val="14"/>
        </w:rPr>
        <w:t>and</w:t>
      </w:r>
      <w:r w:rsidRPr="00901F87">
        <w:rPr>
          <w:rFonts w:ascii="Arial Narrow"/>
          <w:spacing w:val="-3"/>
          <w:sz w:val="14"/>
        </w:rPr>
        <w:t xml:space="preserve"> </w:t>
      </w:r>
      <w:r w:rsidRPr="00901F87">
        <w:rPr>
          <w:rFonts w:ascii="Arial Narrow"/>
          <w:sz w:val="14"/>
        </w:rPr>
        <w:t>Community</w:t>
      </w:r>
      <w:r w:rsidRPr="00901F87">
        <w:rPr>
          <w:rFonts w:ascii="Arial Narrow"/>
          <w:spacing w:val="-3"/>
          <w:sz w:val="14"/>
        </w:rPr>
        <w:t xml:space="preserve"> </w:t>
      </w:r>
      <w:r w:rsidRPr="00901F87">
        <w:rPr>
          <w:rFonts w:ascii="Arial Narrow"/>
          <w:sz w:val="14"/>
        </w:rPr>
        <w:t>Development</w:t>
      </w:r>
      <w:r w:rsidRPr="00901F87">
        <w:rPr>
          <w:rFonts w:ascii="Arial Narrow"/>
          <w:spacing w:val="-3"/>
          <w:sz w:val="14"/>
        </w:rPr>
        <w:t xml:space="preserve"> </w:t>
      </w:r>
      <w:r w:rsidRPr="00901F87">
        <w:rPr>
          <w:rFonts w:ascii="Arial Narrow"/>
          <w:sz w:val="14"/>
        </w:rPr>
        <w:t>Committee</w:t>
      </w:r>
      <w:r w:rsidRPr="00901F87">
        <w:rPr>
          <w:rFonts w:ascii="Arial Narrow"/>
          <w:spacing w:val="-3"/>
          <w:sz w:val="14"/>
        </w:rPr>
        <w:t xml:space="preserve"> </w:t>
      </w:r>
      <w:r w:rsidRPr="00901F87">
        <w:rPr>
          <w:rFonts w:ascii="Arial Narrow"/>
          <w:sz w:val="14"/>
        </w:rPr>
        <w:t>2016,</w:t>
      </w:r>
      <w:r w:rsidRPr="00901F87">
        <w:rPr>
          <w:rFonts w:ascii="Arial Narrow"/>
          <w:spacing w:val="-3"/>
          <w:sz w:val="14"/>
        </w:rPr>
        <w:t xml:space="preserve"> </w:t>
      </w:r>
      <w:r w:rsidRPr="00901F87">
        <w:rPr>
          <w:rFonts w:ascii="Arial Narrow"/>
          <w:sz w:val="14"/>
        </w:rPr>
        <w:t>op</w:t>
      </w:r>
      <w:r w:rsidRPr="00901F87">
        <w:rPr>
          <w:rFonts w:ascii="Arial Narrow"/>
          <w:spacing w:val="-3"/>
          <w:sz w:val="14"/>
        </w:rPr>
        <w:t xml:space="preserve"> </w:t>
      </w:r>
      <w:r w:rsidRPr="00901F87">
        <w:rPr>
          <w:rFonts w:ascii="Arial Narrow"/>
          <w:sz w:val="14"/>
        </w:rPr>
        <w:t>cit.,</w:t>
      </w:r>
      <w:r w:rsidRPr="00901F87">
        <w:rPr>
          <w:rFonts w:ascii="Arial Narrow"/>
          <w:spacing w:val="-3"/>
          <w:sz w:val="14"/>
        </w:rPr>
        <w:t xml:space="preserve"> </w:t>
      </w:r>
      <w:r w:rsidRPr="00901F87">
        <w:rPr>
          <w:rFonts w:ascii="Arial Narrow"/>
          <w:sz w:val="14"/>
        </w:rPr>
        <w:t>p.17.</w:t>
      </w:r>
    </w:p>
    <w:p w:rsidR="00935B1A" w:rsidRPr="00901F87" w:rsidRDefault="00782EBA">
      <w:pPr>
        <w:pStyle w:val="ListParagraph"/>
        <w:numPr>
          <w:ilvl w:val="0"/>
          <w:numId w:val="4"/>
        </w:numPr>
        <w:tabs>
          <w:tab w:val="left" w:pos="486"/>
        </w:tabs>
        <w:spacing w:before="2"/>
        <w:ind w:hanging="283"/>
        <w:jc w:val="left"/>
        <w:rPr>
          <w:rFonts w:ascii="Arial Narrow"/>
          <w:sz w:val="14"/>
        </w:rPr>
      </w:pPr>
      <w:r w:rsidRPr="00901F87">
        <w:rPr>
          <w:rFonts w:ascii="Arial Narrow"/>
          <w:sz w:val="14"/>
        </w:rPr>
        <w:t>Office of the Public Advocate 2016, op.</w:t>
      </w:r>
      <w:r w:rsidRPr="00901F87">
        <w:rPr>
          <w:rFonts w:ascii="Arial Narrow"/>
          <w:spacing w:val="-15"/>
          <w:sz w:val="14"/>
        </w:rPr>
        <w:t xml:space="preserve"> </w:t>
      </w:r>
      <w:r w:rsidRPr="00901F87">
        <w:rPr>
          <w:rFonts w:ascii="Arial Narrow"/>
          <w:sz w:val="14"/>
        </w:rPr>
        <w:t>cit.</w:t>
      </w:r>
    </w:p>
    <w:p w:rsidR="00935B1A" w:rsidRPr="00901F87" w:rsidRDefault="00782EBA">
      <w:pPr>
        <w:pStyle w:val="ListParagraph"/>
        <w:numPr>
          <w:ilvl w:val="0"/>
          <w:numId w:val="4"/>
        </w:numPr>
        <w:tabs>
          <w:tab w:val="left" w:pos="486"/>
        </w:tabs>
        <w:spacing w:before="2" w:line="150" w:lineRule="exact"/>
        <w:ind w:hanging="283"/>
        <w:jc w:val="left"/>
        <w:rPr>
          <w:rFonts w:ascii="Arial Narrow" w:hAnsi="Arial Narrow"/>
          <w:sz w:val="14"/>
        </w:rPr>
      </w:pPr>
      <w:r w:rsidRPr="00901F87">
        <w:rPr>
          <w:rFonts w:ascii="Arial Narrow" w:hAnsi="Arial Narrow"/>
          <w:sz w:val="14"/>
        </w:rPr>
        <w:t>Singh</w:t>
      </w:r>
      <w:r w:rsidRPr="00901F87">
        <w:rPr>
          <w:rFonts w:ascii="Arial Narrow" w:hAnsi="Arial Narrow"/>
          <w:spacing w:val="-10"/>
          <w:sz w:val="14"/>
        </w:rPr>
        <w:t xml:space="preserve"> </w:t>
      </w:r>
      <w:r w:rsidRPr="00901F87">
        <w:rPr>
          <w:rFonts w:ascii="Arial Narrow" w:hAnsi="Arial Narrow"/>
          <w:sz w:val="14"/>
        </w:rPr>
        <w:t>AN,</w:t>
      </w:r>
      <w:r w:rsidRPr="00901F87">
        <w:rPr>
          <w:rFonts w:ascii="Arial Narrow" w:hAnsi="Arial Narrow"/>
          <w:spacing w:val="-5"/>
          <w:sz w:val="14"/>
        </w:rPr>
        <w:t xml:space="preserve"> </w:t>
      </w:r>
      <w:r w:rsidRPr="00901F87">
        <w:rPr>
          <w:rFonts w:ascii="Arial Narrow" w:hAnsi="Arial Narrow"/>
          <w:sz w:val="14"/>
        </w:rPr>
        <w:t>Matson</w:t>
      </w:r>
      <w:r w:rsidRPr="00901F87">
        <w:rPr>
          <w:rFonts w:ascii="Arial Narrow" w:hAnsi="Arial Narrow"/>
          <w:spacing w:val="-5"/>
          <w:sz w:val="14"/>
        </w:rPr>
        <w:t xml:space="preserve"> </w:t>
      </w:r>
      <w:r w:rsidRPr="00901F87">
        <w:rPr>
          <w:rFonts w:ascii="Arial Narrow" w:hAnsi="Arial Narrow"/>
          <w:sz w:val="14"/>
        </w:rPr>
        <w:t>JL,</w:t>
      </w:r>
      <w:r w:rsidRPr="00901F87">
        <w:rPr>
          <w:rFonts w:ascii="Arial Narrow" w:hAnsi="Arial Narrow"/>
          <w:spacing w:val="-5"/>
          <w:sz w:val="14"/>
        </w:rPr>
        <w:t xml:space="preserve"> </w:t>
      </w:r>
      <w:r w:rsidRPr="00901F87">
        <w:rPr>
          <w:rFonts w:ascii="Arial Narrow" w:hAnsi="Arial Narrow"/>
          <w:sz w:val="14"/>
        </w:rPr>
        <w:t>Coopera</w:t>
      </w:r>
      <w:r w:rsidRPr="00901F87">
        <w:rPr>
          <w:rFonts w:ascii="Arial Narrow" w:hAnsi="Arial Narrow"/>
          <w:spacing w:val="-5"/>
          <w:sz w:val="14"/>
        </w:rPr>
        <w:t xml:space="preserve"> </w:t>
      </w:r>
      <w:r w:rsidRPr="00901F87">
        <w:rPr>
          <w:rFonts w:ascii="Arial Narrow" w:hAnsi="Arial Narrow"/>
          <w:sz w:val="14"/>
        </w:rPr>
        <w:t>CL,</w:t>
      </w:r>
      <w:r w:rsidRPr="00901F87">
        <w:rPr>
          <w:rFonts w:ascii="Arial Narrow" w:hAnsi="Arial Narrow"/>
          <w:spacing w:val="-5"/>
          <w:sz w:val="14"/>
        </w:rPr>
        <w:t xml:space="preserve"> </w:t>
      </w:r>
      <w:r w:rsidRPr="00901F87">
        <w:rPr>
          <w:rFonts w:ascii="Arial Narrow" w:hAnsi="Arial Narrow"/>
          <w:sz w:val="14"/>
        </w:rPr>
        <w:t>Dixona</w:t>
      </w:r>
      <w:r w:rsidRPr="00901F87">
        <w:rPr>
          <w:rFonts w:ascii="Arial Narrow" w:hAnsi="Arial Narrow"/>
          <w:spacing w:val="-5"/>
          <w:sz w:val="14"/>
        </w:rPr>
        <w:t xml:space="preserve"> </w:t>
      </w:r>
      <w:r w:rsidRPr="00901F87">
        <w:rPr>
          <w:rFonts w:ascii="Arial Narrow" w:hAnsi="Arial Narrow"/>
          <w:sz w:val="14"/>
        </w:rPr>
        <w:t>D</w:t>
      </w:r>
      <w:r w:rsidRPr="00901F87">
        <w:rPr>
          <w:rFonts w:ascii="Arial Narrow" w:hAnsi="Arial Narrow"/>
          <w:spacing w:val="-5"/>
          <w:sz w:val="14"/>
        </w:rPr>
        <w:t xml:space="preserve"> </w:t>
      </w:r>
      <w:r w:rsidRPr="00901F87">
        <w:rPr>
          <w:rFonts w:ascii="Arial Narrow" w:hAnsi="Arial Narrow"/>
          <w:sz w:val="14"/>
        </w:rPr>
        <w:t>and</w:t>
      </w:r>
      <w:r w:rsidRPr="00901F87">
        <w:rPr>
          <w:rFonts w:ascii="Arial Narrow" w:hAnsi="Arial Narrow"/>
          <w:spacing w:val="-5"/>
          <w:sz w:val="14"/>
        </w:rPr>
        <w:t xml:space="preserve"> </w:t>
      </w:r>
      <w:r w:rsidRPr="00901F87">
        <w:rPr>
          <w:rFonts w:ascii="Arial Narrow" w:hAnsi="Arial Narrow"/>
          <w:sz w:val="14"/>
        </w:rPr>
        <w:t>Sturmey</w:t>
      </w:r>
      <w:r w:rsidRPr="00901F87">
        <w:rPr>
          <w:rFonts w:ascii="Arial Narrow" w:hAnsi="Arial Narrow"/>
          <w:spacing w:val="-5"/>
          <w:sz w:val="14"/>
        </w:rPr>
        <w:t xml:space="preserve"> </w:t>
      </w:r>
      <w:r w:rsidRPr="00901F87">
        <w:rPr>
          <w:rFonts w:ascii="Arial Narrow" w:hAnsi="Arial Narrow"/>
          <w:sz w:val="14"/>
        </w:rPr>
        <w:t>P</w:t>
      </w:r>
      <w:r w:rsidRPr="00901F87">
        <w:rPr>
          <w:rFonts w:ascii="Arial Narrow" w:hAnsi="Arial Narrow"/>
          <w:spacing w:val="-6"/>
          <w:sz w:val="14"/>
        </w:rPr>
        <w:t xml:space="preserve"> </w:t>
      </w:r>
      <w:r w:rsidRPr="00901F87">
        <w:rPr>
          <w:rFonts w:ascii="Arial Narrow" w:hAnsi="Arial Narrow"/>
          <w:sz w:val="14"/>
        </w:rPr>
        <w:t>2005,</w:t>
      </w:r>
      <w:r w:rsidRPr="00901F87">
        <w:rPr>
          <w:rFonts w:ascii="Arial Narrow" w:hAnsi="Arial Narrow"/>
          <w:spacing w:val="-5"/>
          <w:sz w:val="14"/>
        </w:rPr>
        <w:t xml:space="preserve"> </w:t>
      </w:r>
      <w:r w:rsidRPr="00901F87">
        <w:rPr>
          <w:rFonts w:ascii="Arial Narrow" w:hAnsi="Arial Narrow"/>
          <w:sz w:val="14"/>
        </w:rPr>
        <w:t>‘The</w:t>
      </w:r>
      <w:r w:rsidRPr="00901F87">
        <w:rPr>
          <w:rFonts w:ascii="Arial Narrow" w:hAnsi="Arial Narrow"/>
          <w:spacing w:val="-5"/>
          <w:sz w:val="14"/>
        </w:rPr>
        <w:t xml:space="preserve"> </w:t>
      </w:r>
      <w:r w:rsidRPr="00901F87">
        <w:rPr>
          <w:rFonts w:ascii="Arial Narrow" w:hAnsi="Arial Narrow"/>
          <w:sz w:val="14"/>
        </w:rPr>
        <w:t>use</w:t>
      </w:r>
      <w:r w:rsidRPr="00901F87">
        <w:rPr>
          <w:rFonts w:ascii="Arial Narrow" w:hAnsi="Arial Narrow"/>
          <w:spacing w:val="-5"/>
          <w:sz w:val="14"/>
        </w:rPr>
        <w:t xml:space="preserve"> </w:t>
      </w:r>
      <w:r w:rsidRPr="00901F87">
        <w:rPr>
          <w:rFonts w:ascii="Arial Narrow" w:hAnsi="Arial Narrow"/>
          <w:sz w:val="14"/>
        </w:rPr>
        <w:t>of</w:t>
      </w:r>
      <w:r w:rsidRPr="00901F87">
        <w:rPr>
          <w:rFonts w:ascii="Arial Narrow" w:hAnsi="Arial Narrow"/>
          <w:spacing w:val="-5"/>
          <w:sz w:val="14"/>
        </w:rPr>
        <w:t xml:space="preserve"> </w:t>
      </w:r>
      <w:r w:rsidRPr="00901F87">
        <w:rPr>
          <w:rFonts w:ascii="Arial Narrow" w:hAnsi="Arial Narrow"/>
          <w:sz w:val="14"/>
        </w:rPr>
        <w:t>risperidone</w:t>
      </w:r>
      <w:r w:rsidRPr="00901F87">
        <w:rPr>
          <w:rFonts w:ascii="Arial Narrow" w:hAnsi="Arial Narrow"/>
          <w:spacing w:val="-5"/>
          <w:sz w:val="14"/>
        </w:rPr>
        <w:t xml:space="preserve"> </w:t>
      </w:r>
      <w:r w:rsidRPr="00901F87">
        <w:rPr>
          <w:rFonts w:ascii="Arial Narrow" w:hAnsi="Arial Narrow"/>
          <w:sz w:val="14"/>
        </w:rPr>
        <w:t>among</w:t>
      </w:r>
      <w:r w:rsidRPr="00901F87">
        <w:rPr>
          <w:rFonts w:ascii="Arial Narrow" w:hAnsi="Arial Narrow"/>
          <w:spacing w:val="-5"/>
          <w:sz w:val="14"/>
        </w:rPr>
        <w:t xml:space="preserve"> </w:t>
      </w:r>
      <w:r w:rsidRPr="00901F87">
        <w:rPr>
          <w:rFonts w:ascii="Arial Narrow" w:hAnsi="Arial Narrow"/>
          <w:sz w:val="14"/>
        </w:rPr>
        <w:t>individuals</w:t>
      </w:r>
    </w:p>
    <w:p w:rsidR="00935B1A" w:rsidRPr="00901F87" w:rsidRDefault="00782EBA">
      <w:pPr>
        <w:spacing w:before="6" w:line="208" w:lineRule="auto"/>
        <w:ind w:left="485"/>
        <w:rPr>
          <w:rFonts w:ascii="Arial Narrow" w:hAnsi="Arial Narrow"/>
          <w:sz w:val="14"/>
        </w:rPr>
      </w:pPr>
      <w:r w:rsidRPr="00901F87">
        <w:rPr>
          <w:rFonts w:ascii="Arial Narrow" w:hAnsi="Arial Narrow"/>
          <w:sz w:val="14"/>
        </w:rPr>
        <w:t>with</w:t>
      </w:r>
      <w:r w:rsidRPr="00901F87">
        <w:rPr>
          <w:rFonts w:ascii="Arial Narrow" w:hAnsi="Arial Narrow"/>
          <w:spacing w:val="-7"/>
          <w:sz w:val="14"/>
        </w:rPr>
        <w:t xml:space="preserve"> </w:t>
      </w:r>
      <w:r w:rsidRPr="00901F87">
        <w:rPr>
          <w:rFonts w:ascii="Arial Narrow" w:hAnsi="Arial Narrow"/>
          <w:sz w:val="14"/>
        </w:rPr>
        <w:t>mental</w:t>
      </w:r>
      <w:r w:rsidRPr="00901F87">
        <w:rPr>
          <w:rFonts w:ascii="Arial Narrow" w:hAnsi="Arial Narrow"/>
          <w:spacing w:val="-7"/>
          <w:sz w:val="14"/>
        </w:rPr>
        <w:t xml:space="preserve"> </w:t>
      </w:r>
      <w:r w:rsidRPr="00901F87">
        <w:rPr>
          <w:rFonts w:ascii="Arial Narrow" w:hAnsi="Arial Narrow"/>
          <w:sz w:val="14"/>
        </w:rPr>
        <w:t>retardation:</w:t>
      </w:r>
      <w:r w:rsidRPr="00901F87">
        <w:rPr>
          <w:rFonts w:ascii="Arial Narrow" w:hAnsi="Arial Narrow"/>
          <w:spacing w:val="-7"/>
          <w:sz w:val="14"/>
        </w:rPr>
        <w:t xml:space="preserve"> </w:t>
      </w:r>
      <w:r w:rsidRPr="00901F87">
        <w:rPr>
          <w:rFonts w:ascii="Arial Narrow" w:hAnsi="Arial Narrow"/>
          <w:sz w:val="14"/>
        </w:rPr>
        <w:t>Clinically</w:t>
      </w:r>
      <w:r w:rsidRPr="00901F87">
        <w:rPr>
          <w:rFonts w:ascii="Arial Narrow" w:hAnsi="Arial Narrow"/>
          <w:spacing w:val="-7"/>
          <w:sz w:val="14"/>
        </w:rPr>
        <w:t xml:space="preserve"> </w:t>
      </w:r>
      <w:r w:rsidRPr="00901F87">
        <w:rPr>
          <w:rFonts w:ascii="Arial Narrow" w:hAnsi="Arial Narrow"/>
          <w:sz w:val="14"/>
        </w:rPr>
        <w:t>supported</w:t>
      </w:r>
      <w:r w:rsidRPr="00901F87">
        <w:rPr>
          <w:rFonts w:ascii="Arial Narrow" w:hAnsi="Arial Narrow"/>
          <w:spacing w:val="-7"/>
          <w:sz w:val="14"/>
        </w:rPr>
        <w:t xml:space="preserve"> </w:t>
      </w:r>
      <w:r w:rsidRPr="00901F87">
        <w:rPr>
          <w:rFonts w:ascii="Arial Narrow" w:hAnsi="Arial Narrow"/>
          <w:sz w:val="14"/>
        </w:rPr>
        <w:t>or</w:t>
      </w:r>
      <w:r w:rsidRPr="00901F87">
        <w:rPr>
          <w:rFonts w:ascii="Arial Narrow" w:hAnsi="Arial Narrow"/>
          <w:spacing w:val="-7"/>
          <w:sz w:val="14"/>
        </w:rPr>
        <w:t xml:space="preserve"> </w:t>
      </w:r>
      <w:r w:rsidRPr="00901F87">
        <w:rPr>
          <w:rFonts w:ascii="Arial Narrow" w:hAnsi="Arial Narrow"/>
          <w:sz w:val="14"/>
        </w:rPr>
        <w:t>not?’</w:t>
      </w:r>
      <w:r w:rsidRPr="00901F87">
        <w:rPr>
          <w:rFonts w:ascii="Arial Narrow" w:hAnsi="Arial Narrow"/>
          <w:spacing w:val="-10"/>
          <w:sz w:val="14"/>
        </w:rPr>
        <w:t xml:space="preserve"> </w:t>
      </w:r>
      <w:r w:rsidRPr="00901F87">
        <w:rPr>
          <w:rFonts w:ascii="Arial Narrow" w:hAnsi="Arial Narrow"/>
          <w:i/>
          <w:sz w:val="14"/>
        </w:rPr>
        <w:t>Research</w:t>
      </w:r>
      <w:r w:rsidRPr="00901F87">
        <w:rPr>
          <w:rFonts w:ascii="Arial Narrow" w:hAnsi="Arial Narrow"/>
          <w:i/>
          <w:spacing w:val="-7"/>
          <w:sz w:val="14"/>
        </w:rPr>
        <w:t xml:space="preserve"> </w:t>
      </w:r>
      <w:r w:rsidRPr="00901F87">
        <w:rPr>
          <w:rFonts w:ascii="Arial Narrow" w:hAnsi="Arial Narrow"/>
          <w:i/>
          <w:sz w:val="14"/>
        </w:rPr>
        <w:t>in</w:t>
      </w:r>
      <w:r w:rsidRPr="00901F87">
        <w:rPr>
          <w:rFonts w:ascii="Arial Narrow" w:hAnsi="Arial Narrow"/>
          <w:i/>
          <w:spacing w:val="-7"/>
          <w:sz w:val="14"/>
        </w:rPr>
        <w:t xml:space="preserve"> </w:t>
      </w:r>
      <w:r w:rsidRPr="00901F87">
        <w:rPr>
          <w:rFonts w:ascii="Arial Narrow" w:hAnsi="Arial Narrow"/>
          <w:i/>
          <w:sz w:val="14"/>
        </w:rPr>
        <w:t>Developmental</w:t>
      </w:r>
      <w:r w:rsidRPr="00901F87">
        <w:rPr>
          <w:rFonts w:ascii="Arial Narrow" w:hAnsi="Arial Narrow"/>
          <w:i/>
          <w:spacing w:val="-7"/>
          <w:sz w:val="14"/>
        </w:rPr>
        <w:t xml:space="preserve"> </w:t>
      </w:r>
      <w:r w:rsidRPr="00901F87">
        <w:rPr>
          <w:rFonts w:ascii="Arial Narrow" w:hAnsi="Arial Narrow"/>
          <w:i/>
          <w:sz w:val="14"/>
        </w:rPr>
        <w:t>Disabilities</w:t>
      </w:r>
      <w:r w:rsidRPr="00901F87">
        <w:rPr>
          <w:rFonts w:ascii="Arial Narrow" w:hAnsi="Arial Narrow"/>
          <w:sz w:val="14"/>
        </w:rPr>
        <w:t>,</w:t>
      </w:r>
      <w:r w:rsidRPr="00901F87">
        <w:rPr>
          <w:rFonts w:ascii="Arial Narrow" w:hAnsi="Arial Narrow"/>
          <w:spacing w:val="-7"/>
          <w:sz w:val="14"/>
        </w:rPr>
        <w:t xml:space="preserve"> </w:t>
      </w:r>
      <w:r w:rsidRPr="00901F87">
        <w:rPr>
          <w:rFonts w:ascii="Arial Narrow" w:hAnsi="Arial Narrow"/>
          <w:sz w:val="14"/>
        </w:rPr>
        <w:t>vol.</w:t>
      </w:r>
      <w:r w:rsidRPr="00901F87">
        <w:rPr>
          <w:rFonts w:ascii="Arial Narrow" w:hAnsi="Arial Narrow"/>
          <w:spacing w:val="-7"/>
          <w:sz w:val="14"/>
        </w:rPr>
        <w:t xml:space="preserve"> </w:t>
      </w:r>
      <w:r w:rsidRPr="00901F87">
        <w:rPr>
          <w:rFonts w:ascii="Arial Narrow" w:hAnsi="Arial Narrow"/>
          <w:sz w:val="14"/>
        </w:rPr>
        <w:t>26,</w:t>
      </w:r>
      <w:r w:rsidRPr="00901F87">
        <w:rPr>
          <w:rFonts w:ascii="Arial Narrow" w:hAnsi="Arial Narrow"/>
          <w:spacing w:val="-7"/>
          <w:sz w:val="14"/>
        </w:rPr>
        <w:t xml:space="preserve"> </w:t>
      </w:r>
      <w:r w:rsidRPr="00901F87">
        <w:rPr>
          <w:rFonts w:ascii="Arial Narrow" w:hAnsi="Arial Narrow"/>
          <w:sz w:val="14"/>
        </w:rPr>
        <w:t>pp.</w:t>
      </w:r>
      <w:r w:rsidRPr="00901F87">
        <w:rPr>
          <w:rFonts w:ascii="Arial Narrow" w:hAnsi="Arial Narrow"/>
          <w:spacing w:val="-7"/>
          <w:sz w:val="14"/>
        </w:rPr>
        <w:t xml:space="preserve"> </w:t>
      </w:r>
      <w:r w:rsidRPr="00901F87">
        <w:rPr>
          <w:rFonts w:ascii="Arial Narrow" w:hAnsi="Arial Narrow"/>
          <w:sz w:val="14"/>
        </w:rPr>
        <w:t xml:space="preserve">203–218; Webber L and Lambrick F 2010, ‘Restraint and seclusion of people on compulsory treatment orders in Victoria, Australia in 2008–2009’, </w:t>
      </w:r>
      <w:r w:rsidRPr="00901F87">
        <w:rPr>
          <w:rFonts w:ascii="Arial Narrow" w:hAnsi="Arial Narrow"/>
          <w:i/>
          <w:sz w:val="14"/>
        </w:rPr>
        <w:t>Psychiatry, Psychology and the Law</w:t>
      </w:r>
      <w:r w:rsidRPr="00901F87">
        <w:rPr>
          <w:rFonts w:ascii="Arial Narrow" w:hAnsi="Arial Narrow"/>
          <w:sz w:val="14"/>
        </w:rPr>
        <w:t xml:space="preserve">, vol. 17, p. 562; Holden B and Gitlesen J 2004, ‘Psychotropic medication in adults with mental retardation: prevalence, and prescription practices’. </w:t>
      </w:r>
      <w:r w:rsidRPr="00901F87">
        <w:rPr>
          <w:rFonts w:ascii="Arial Narrow" w:hAnsi="Arial Narrow"/>
          <w:i/>
          <w:sz w:val="14"/>
        </w:rPr>
        <w:t>Research in Developmental Disabilities</w:t>
      </w:r>
      <w:r w:rsidRPr="00901F87">
        <w:rPr>
          <w:rFonts w:ascii="Arial Narrow" w:hAnsi="Arial Narrow"/>
          <w:sz w:val="14"/>
        </w:rPr>
        <w:t>, vol. 25, pp.</w:t>
      </w:r>
      <w:r w:rsidRPr="00901F87">
        <w:rPr>
          <w:rFonts w:ascii="Arial Narrow" w:hAnsi="Arial Narrow"/>
          <w:spacing w:val="-7"/>
          <w:sz w:val="14"/>
        </w:rPr>
        <w:t xml:space="preserve"> </w:t>
      </w:r>
      <w:r w:rsidRPr="00901F87">
        <w:rPr>
          <w:rFonts w:ascii="Arial Narrow" w:hAnsi="Arial Narrow"/>
          <w:sz w:val="14"/>
        </w:rPr>
        <w:t>509–521.</w:t>
      </w:r>
    </w:p>
    <w:p w:rsidR="00935B1A" w:rsidRPr="00901F87" w:rsidRDefault="00782EBA">
      <w:pPr>
        <w:pStyle w:val="ListParagraph"/>
        <w:numPr>
          <w:ilvl w:val="0"/>
          <w:numId w:val="4"/>
        </w:numPr>
        <w:tabs>
          <w:tab w:val="left" w:pos="486"/>
        </w:tabs>
        <w:spacing w:before="100"/>
        <w:ind w:hanging="283"/>
        <w:jc w:val="left"/>
        <w:rPr>
          <w:rFonts w:ascii="Arial Narrow"/>
          <w:sz w:val="14"/>
        </w:rPr>
      </w:pPr>
      <w:r w:rsidRPr="00901F87">
        <w:rPr>
          <w:rFonts w:ascii="Arial Narrow"/>
          <w:spacing w:val="-1"/>
          <w:w w:val="99"/>
          <w:sz w:val="14"/>
        </w:rPr>
        <w:br w:type="column"/>
      </w:r>
      <w:r w:rsidRPr="00901F87">
        <w:rPr>
          <w:rFonts w:ascii="Arial Narrow"/>
          <w:sz w:val="14"/>
        </w:rPr>
        <w:lastRenderedPageBreak/>
        <w:t>Office of the Public Advocate 2016, op.</w:t>
      </w:r>
      <w:r w:rsidRPr="00901F87">
        <w:rPr>
          <w:rFonts w:ascii="Arial Narrow"/>
          <w:spacing w:val="-18"/>
          <w:sz w:val="14"/>
        </w:rPr>
        <w:t xml:space="preserve"> </w:t>
      </w:r>
      <w:r w:rsidRPr="00901F87">
        <w:rPr>
          <w:rFonts w:ascii="Arial Narrow"/>
          <w:sz w:val="14"/>
        </w:rPr>
        <w:t>cit.</w:t>
      </w:r>
    </w:p>
    <w:p w:rsidR="00935B1A" w:rsidRPr="00901F87" w:rsidRDefault="00F02F2B">
      <w:pPr>
        <w:pStyle w:val="ListParagraph"/>
        <w:numPr>
          <w:ilvl w:val="0"/>
          <w:numId w:val="4"/>
        </w:numPr>
        <w:tabs>
          <w:tab w:val="left" w:pos="486"/>
        </w:tabs>
        <w:spacing w:before="2"/>
        <w:ind w:hanging="283"/>
        <w:jc w:val="left"/>
        <w:rPr>
          <w:rFonts w:ascii="Arial Narrow"/>
          <w:sz w:val="14"/>
        </w:rPr>
      </w:pPr>
      <w:r w:rsidRPr="00901F87">
        <w:rPr>
          <w:noProof/>
          <w:lang w:val="en-AU" w:eastAsia="en-AU" w:bidi="ar-SA"/>
        </w:rPr>
        <mc:AlternateContent>
          <mc:Choice Requires="wps">
            <w:drawing>
              <wp:anchor distT="0" distB="0" distL="114300" distR="114300" simplePos="0" relativeHeight="2200" behindDoc="0" locked="0" layoutInCell="1" allowOverlap="1" wp14:anchorId="7E231E93" wp14:editId="2458DB79">
                <wp:simplePos x="0" y="0"/>
                <wp:positionH relativeFrom="page">
                  <wp:posOffset>4442460</wp:posOffset>
                </wp:positionH>
                <wp:positionV relativeFrom="paragraph">
                  <wp:posOffset>-83185</wp:posOffset>
                </wp:positionV>
                <wp:extent cx="0" cy="773430"/>
                <wp:effectExtent l="13335" t="12065" r="5715" b="508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8pt,-6.55pt" to="349.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" strokecolor="#231f20" strokeweight=".4pt">
                <w10:wrap anchorx="page"/>
              </v:line>
            </w:pict>
          </mc:Fallback>
        </mc:AlternateContent>
      </w:r>
      <w:r w:rsidR="00782EBA" w:rsidRPr="00901F87">
        <w:rPr>
          <w:rFonts w:ascii="Arial Narrow"/>
          <w:sz w:val="14"/>
        </w:rPr>
        <w:t>New South Wales Ombudsman 2013, op.</w:t>
      </w:r>
      <w:r w:rsidR="00782EBA" w:rsidRPr="00901F87">
        <w:rPr>
          <w:rFonts w:ascii="Arial Narrow"/>
          <w:spacing w:val="-11"/>
          <w:sz w:val="14"/>
        </w:rPr>
        <w:t xml:space="preserve"> </w:t>
      </w:r>
      <w:r w:rsidR="00782EBA" w:rsidRPr="00901F87">
        <w:rPr>
          <w:rFonts w:ascii="Arial Narrow"/>
          <w:sz w:val="14"/>
        </w:rPr>
        <w:t>cit.</w:t>
      </w:r>
    </w:p>
    <w:p w:rsidR="00935B1A" w:rsidRPr="00901F87" w:rsidRDefault="00782EBA">
      <w:pPr>
        <w:pStyle w:val="ListParagraph"/>
        <w:numPr>
          <w:ilvl w:val="0"/>
          <w:numId w:val="4"/>
        </w:numPr>
        <w:tabs>
          <w:tab w:val="left" w:pos="486"/>
        </w:tabs>
        <w:spacing w:before="2"/>
        <w:ind w:hanging="283"/>
        <w:jc w:val="left"/>
        <w:rPr>
          <w:rFonts w:ascii="Arial Narrow"/>
          <w:sz w:val="14"/>
        </w:rPr>
      </w:pPr>
      <w:r w:rsidRPr="00901F87">
        <w:rPr>
          <w:rFonts w:ascii="Arial Narrow"/>
          <w:sz w:val="14"/>
        </w:rPr>
        <w:t>Office of the Public Advocate 2016, op.</w:t>
      </w:r>
      <w:r w:rsidRPr="00901F87">
        <w:rPr>
          <w:rFonts w:ascii="Arial Narrow"/>
          <w:spacing w:val="-18"/>
          <w:sz w:val="14"/>
        </w:rPr>
        <w:t xml:space="preserve"> </w:t>
      </w:r>
      <w:r w:rsidRPr="00901F87">
        <w:rPr>
          <w:rFonts w:ascii="Arial Narrow"/>
          <w:sz w:val="14"/>
        </w:rPr>
        <w:t>cit.</w:t>
      </w:r>
    </w:p>
    <w:p w:rsidR="00935B1A" w:rsidRPr="00901F87" w:rsidRDefault="00782EBA">
      <w:pPr>
        <w:pStyle w:val="ListParagraph"/>
        <w:numPr>
          <w:ilvl w:val="0"/>
          <w:numId w:val="4"/>
        </w:numPr>
        <w:tabs>
          <w:tab w:val="left" w:pos="486"/>
        </w:tabs>
        <w:spacing w:before="19" w:line="208" w:lineRule="auto"/>
        <w:ind w:right="408" w:hanging="283"/>
        <w:jc w:val="both"/>
        <w:rPr>
          <w:rFonts w:ascii="Arial Narrow" w:hAnsi="Arial Narrow"/>
          <w:sz w:val="14"/>
        </w:rPr>
      </w:pPr>
      <w:r w:rsidRPr="00901F87">
        <w:rPr>
          <w:rFonts w:ascii="Arial Narrow" w:hAnsi="Arial Narrow"/>
          <w:sz w:val="14"/>
        </w:rPr>
        <w:t>Kiani</w:t>
      </w:r>
      <w:r w:rsidRPr="00901F87">
        <w:rPr>
          <w:rFonts w:ascii="Arial Narrow" w:hAnsi="Arial Narrow"/>
          <w:spacing w:val="-8"/>
          <w:sz w:val="14"/>
        </w:rPr>
        <w:t xml:space="preserve"> </w:t>
      </w:r>
      <w:r w:rsidRPr="00901F87">
        <w:rPr>
          <w:rFonts w:ascii="Arial Narrow" w:hAnsi="Arial Narrow"/>
          <w:sz w:val="14"/>
        </w:rPr>
        <w:t>R</w:t>
      </w:r>
      <w:r w:rsidRPr="00901F87">
        <w:rPr>
          <w:rFonts w:ascii="Arial Narrow" w:hAnsi="Arial Narrow"/>
          <w:spacing w:val="-8"/>
          <w:sz w:val="14"/>
        </w:rPr>
        <w:t xml:space="preserve"> </w:t>
      </w:r>
      <w:r w:rsidRPr="00901F87">
        <w:rPr>
          <w:rFonts w:ascii="Arial Narrow" w:hAnsi="Arial Narrow"/>
          <w:sz w:val="14"/>
        </w:rPr>
        <w:t>and</w:t>
      </w:r>
      <w:r w:rsidRPr="00901F87">
        <w:rPr>
          <w:rFonts w:ascii="Arial Narrow" w:hAnsi="Arial Narrow"/>
          <w:spacing w:val="-10"/>
          <w:sz w:val="14"/>
        </w:rPr>
        <w:t xml:space="preserve"> </w:t>
      </w:r>
      <w:r w:rsidRPr="00901F87">
        <w:rPr>
          <w:rFonts w:ascii="Arial Narrow" w:hAnsi="Arial Narrow"/>
          <w:sz w:val="14"/>
        </w:rPr>
        <w:t>Tyrer</w:t>
      </w:r>
      <w:r w:rsidRPr="00901F87">
        <w:rPr>
          <w:rFonts w:ascii="Arial Narrow" w:hAnsi="Arial Narrow"/>
          <w:spacing w:val="-8"/>
          <w:sz w:val="14"/>
        </w:rPr>
        <w:t xml:space="preserve"> </w:t>
      </w:r>
      <w:r w:rsidRPr="00901F87">
        <w:rPr>
          <w:rFonts w:ascii="Arial Narrow" w:hAnsi="Arial Narrow"/>
          <w:sz w:val="14"/>
        </w:rPr>
        <w:t>F</w:t>
      </w:r>
      <w:r w:rsidRPr="00901F87">
        <w:rPr>
          <w:rFonts w:ascii="Arial Narrow" w:hAnsi="Arial Narrow"/>
          <w:spacing w:val="-8"/>
          <w:sz w:val="14"/>
        </w:rPr>
        <w:t xml:space="preserve"> </w:t>
      </w:r>
      <w:r w:rsidRPr="00901F87">
        <w:rPr>
          <w:rFonts w:ascii="Arial Narrow" w:hAnsi="Arial Narrow"/>
          <w:sz w:val="14"/>
        </w:rPr>
        <w:t>2014,</w:t>
      </w:r>
      <w:r w:rsidRPr="00901F87">
        <w:rPr>
          <w:rFonts w:ascii="Arial Narrow" w:hAnsi="Arial Narrow"/>
          <w:spacing w:val="-8"/>
          <w:sz w:val="14"/>
        </w:rPr>
        <w:t xml:space="preserve"> </w:t>
      </w:r>
      <w:r w:rsidRPr="00901F87">
        <w:rPr>
          <w:rFonts w:ascii="Arial Narrow" w:hAnsi="Arial Narrow"/>
          <w:sz w:val="14"/>
        </w:rPr>
        <w:t>‘Mortality</w:t>
      </w:r>
      <w:r w:rsidRPr="00901F87">
        <w:rPr>
          <w:rFonts w:ascii="Arial Narrow" w:hAnsi="Arial Narrow"/>
          <w:spacing w:val="-8"/>
          <w:sz w:val="14"/>
        </w:rPr>
        <w:t xml:space="preserve"> </w:t>
      </w:r>
      <w:r w:rsidRPr="00901F87">
        <w:rPr>
          <w:rFonts w:ascii="Arial Narrow" w:hAnsi="Arial Narrow"/>
          <w:sz w:val="14"/>
        </w:rPr>
        <w:t>from</w:t>
      </w:r>
      <w:r w:rsidRPr="00901F87">
        <w:rPr>
          <w:rFonts w:ascii="Arial Narrow" w:hAnsi="Arial Narrow"/>
          <w:spacing w:val="-8"/>
          <w:sz w:val="14"/>
        </w:rPr>
        <w:t xml:space="preserve"> </w:t>
      </w:r>
      <w:r w:rsidRPr="00901F87">
        <w:rPr>
          <w:rFonts w:ascii="Arial Narrow" w:hAnsi="Arial Narrow"/>
          <w:sz w:val="14"/>
        </w:rPr>
        <w:t>sudden</w:t>
      </w:r>
      <w:r w:rsidRPr="00901F87">
        <w:rPr>
          <w:rFonts w:ascii="Arial Narrow" w:hAnsi="Arial Narrow"/>
          <w:spacing w:val="-8"/>
          <w:sz w:val="14"/>
        </w:rPr>
        <w:t xml:space="preserve"> </w:t>
      </w:r>
      <w:r w:rsidRPr="00901F87">
        <w:rPr>
          <w:rFonts w:ascii="Arial Narrow" w:hAnsi="Arial Narrow"/>
          <w:sz w:val="14"/>
        </w:rPr>
        <w:t>unexpected</w:t>
      </w:r>
      <w:r w:rsidRPr="00901F87">
        <w:rPr>
          <w:rFonts w:ascii="Arial Narrow" w:hAnsi="Arial Narrow"/>
          <w:spacing w:val="-8"/>
          <w:sz w:val="14"/>
        </w:rPr>
        <w:t xml:space="preserve"> </w:t>
      </w:r>
      <w:r w:rsidRPr="00901F87">
        <w:rPr>
          <w:rFonts w:ascii="Arial Narrow" w:hAnsi="Arial Narrow"/>
          <w:sz w:val="14"/>
        </w:rPr>
        <w:t>death in</w:t>
      </w:r>
      <w:r w:rsidRPr="00901F87">
        <w:rPr>
          <w:rFonts w:ascii="Arial Narrow" w:hAnsi="Arial Narrow"/>
          <w:spacing w:val="-8"/>
          <w:sz w:val="14"/>
        </w:rPr>
        <w:t xml:space="preserve"> </w:t>
      </w:r>
      <w:r w:rsidRPr="00901F87">
        <w:rPr>
          <w:rFonts w:ascii="Arial Narrow" w:hAnsi="Arial Narrow"/>
          <w:sz w:val="14"/>
        </w:rPr>
        <w:t>epilepsy</w:t>
      </w:r>
      <w:r w:rsidRPr="00901F87">
        <w:rPr>
          <w:rFonts w:ascii="Arial Narrow" w:hAnsi="Arial Narrow"/>
          <w:spacing w:val="-8"/>
          <w:sz w:val="14"/>
        </w:rPr>
        <w:t xml:space="preserve"> </w:t>
      </w:r>
      <w:r w:rsidRPr="00901F87">
        <w:rPr>
          <w:rFonts w:ascii="Arial Narrow" w:hAnsi="Arial Narrow"/>
          <w:sz w:val="14"/>
        </w:rPr>
        <w:t>(SUDEP)</w:t>
      </w:r>
      <w:r w:rsidRPr="00901F87">
        <w:rPr>
          <w:rFonts w:ascii="Arial Narrow" w:hAnsi="Arial Narrow"/>
          <w:spacing w:val="-8"/>
          <w:sz w:val="14"/>
        </w:rPr>
        <w:t xml:space="preserve"> </w:t>
      </w:r>
      <w:r w:rsidRPr="00901F87">
        <w:rPr>
          <w:rFonts w:ascii="Arial Narrow" w:hAnsi="Arial Narrow"/>
          <w:sz w:val="14"/>
        </w:rPr>
        <w:t>in</w:t>
      </w:r>
      <w:r w:rsidRPr="00901F87">
        <w:rPr>
          <w:rFonts w:ascii="Arial Narrow" w:hAnsi="Arial Narrow"/>
          <w:spacing w:val="-8"/>
          <w:sz w:val="14"/>
        </w:rPr>
        <w:t xml:space="preserve"> </w:t>
      </w:r>
      <w:r w:rsidRPr="00901F87">
        <w:rPr>
          <w:rFonts w:ascii="Arial Narrow" w:hAnsi="Arial Narrow"/>
          <w:sz w:val="14"/>
        </w:rPr>
        <w:t>a</w:t>
      </w:r>
      <w:r w:rsidRPr="00901F87">
        <w:rPr>
          <w:rFonts w:ascii="Arial Narrow" w:hAnsi="Arial Narrow"/>
          <w:spacing w:val="-8"/>
          <w:sz w:val="14"/>
        </w:rPr>
        <w:t xml:space="preserve"> </w:t>
      </w:r>
      <w:r w:rsidRPr="00901F87">
        <w:rPr>
          <w:rFonts w:ascii="Arial Narrow" w:hAnsi="Arial Narrow"/>
          <w:sz w:val="14"/>
        </w:rPr>
        <w:t>cohort</w:t>
      </w:r>
      <w:r w:rsidRPr="00901F87">
        <w:rPr>
          <w:rFonts w:ascii="Arial Narrow" w:hAnsi="Arial Narrow"/>
          <w:spacing w:val="-8"/>
          <w:sz w:val="14"/>
        </w:rPr>
        <w:t xml:space="preserve"> </w:t>
      </w:r>
      <w:r w:rsidRPr="00901F87">
        <w:rPr>
          <w:rFonts w:ascii="Arial Narrow" w:hAnsi="Arial Narrow"/>
          <w:sz w:val="14"/>
        </w:rPr>
        <w:t>of</w:t>
      </w:r>
      <w:r w:rsidRPr="00901F87">
        <w:rPr>
          <w:rFonts w:ascii="Arial Narrow" w:hAnsi="Arial Narrow"/>
          <w:spacing w:val="-8"/>
          <w:sz w:val="14"/>
        </w:rPr>
        <w:t xml:space="preserve"> </w:t>
      </w:r>
      <w:r w:rsidRPr="00901F87">
        <w:rPr>
          <w:rFonts w:ascii="Arial Narrow" w:hAnsi="Arial Narrow"/>
          <w:sz w:val="14"/>
        </w:rPr>
        <w:t>adults</w:t>
      </w:r>
      <w:r w:rsidRPr="00901F87">
        <w:rPr>
          <w:rFonts w:ascii="Arial Narrow" w:hAnsi="Arial Narrow"/>
          <w:spacing w:val="-8"/>
          <w:sz w:val="14"/>
        </w:rPr>
        <w:t xml:space="preserve"> </w:t>
      </w:r>
      <w:r w:rsidRPr="00901F87">
        <w:rPr>
          <w:rFonts w:ascii="Arial Narrow" w:hAnsi="Arial Narrow"/>
          <w:sz w:val="14"/>
        </w:rPr>
        <w:t>with</w:t>
      </w:r>
      <w:r w:rsidRPr="00901F87">
        <w:rPr>
          <w:rFonts w:ascii="Arial Narrow" w:hAnsi="Arial Narrow"/>
          <w:spacing w:val="-8"/>
          <w:sz w:val="14"/>
        </w:rPr>
        <w:t xml:space="preserve"> </w:t>
      </w:r>
      <w:r w:rsidRPr="00901F87">
        <w:rPr>
          <w:rFonts w:ascii="Arial Narrow" w:hAnsi="Arial Narrow"/>
          <w:sz w:val="14"/>
        </w:rPr>
        <w:t>intellectual</w:t>
      </w:r>
      <w:r w:rsidRPr="00901F87">
        <w:rPr>
          <w:rFonts w:ascii="Arial Narrow" w:hAnsi="Arial Narrow"/>
          <w:spacing w:val="-8"/>
          <w:sz w:val="14"/>
        </w:rPr>
        <w:t xml:space="preserve"> </w:t>
      </w:r>
      <w:r w:rsidRPr="00901F87">
        <w:rPr>
          <w:rFonts w:ascii="Arial Narrow" w:hAnsi="Arial Narrow"/>
          <w:sz w:val="14"/>
        </w:rPr>
        <w:t xml:space="preserve">disability’. </w:t>
      </w:r>
      <w:r w:rsidRPr="00901F87">
        <w:rPr>
          <w:rFonts w:ascii="Arial Narrow" w:hAnsi="Arial Narrow"/>
          <w:i/>
          <w:sz w:val="14"/>
        </w:rPr>
        <w:t>Journal</w:t>
      </w:r>
      <w:r w:rsidRPr="00901F87">
        <w:rPr>
          <w:rFonts w:ascii="Arial Narrow" w:hAnsi="Arial Narrow"/>
          <w:i/>
          <w:spacing w:val="-6"/>
          <w:sz w:val="14"/>
        </w:rPr>
        <w:t xml:space="preserve"> </w:t>
      </w:r>
      <w:r w:rsidRPr="00901F87">
        <w:rPr>
          <w:rFonts w:ascii="Arial Narrow" w:hAnsi="Arial Narrow"/>
          <w:i/>
          <w:sz w:val="14"/>
        </w:rPr>
        <w:t>of</w:t>
      </w:r>
      <w:r w:rsidRPr="00901F87">
        <w:rPr>
          <w:rFonts w:ascii="Arial Narrow" w:hAnsi="Arial Narrow"/>
          <w:i/>
          <w:spacing w:val="-6"/>
          <w:sz w:val="14"/>
        </w:rPr>
        <w:t xml:space="preserve"> </w:t>
      </w:r>
      <w:r w:rsidRPr="00901F87">
        <w:rPr>
          <w:rFonts w:ascii="Arial Narrow" w:hAnsi="Arial Narrow"/>
          <w:i/>
          <w:sz w:val="14"/>
        </w:rPr>
        <w:t>Intellectual</w:t>
      </w:r>
      <w:r w:rsidRPr="00901F87">
        <w:rPr>
          <w:rFonts w:ascii="Arial Narrow" w:hAnsi="Arial Narrow"/>
          <w:i/>
          <w:spacing w:val="-6"/>
          <w:sz w:val="14"/>
        </w:rPr>
        <w:t xml:space="preserve"> </w:t>
      </w:r>
      <w:r w:rsidRPr="00901F87">
        <w:rPr>
          <w:rFonts w:ascii="Arial Narrow" w:hAnsi="Arial Narrow"/>
          <w:i/>
          <w:sz w:val="14"/>
        </w:rPr>
        <w:t>Disability</w:t>
      </w:r>
      <w:r w:rsidRPr="00901F87">
        <w:rPr>
          <w:rFonts w:ascii="Arial Narrow" w:hAnsi="Arial Narrow"/>
          <w:i/>
          <w:spacing w:val="-6"/>
          <w:sz w:val="14"/>
        </w:rPr>
        <w:t xml:space="preserve"> </w:t>
      </w:r>
      <w:r w:rsidRPr="00901F87">
        <w:rPr>
          <w:rFonts w:ascii="Arial Narrow" w:hAnsi="Arial Narrow"/>
          <w:i/>
          <w:sz w:val="14"/>
        </w:rPr>
        <w:t>Research</w:t>
      </w:r>
      <w:r w:rsidRPr="00901F87">
        <w:rPr>
          <w:rFonts w:ascii="Arial Narrow" w:hAnsi="Arial Narrow"/>
          <w:sz w:val="14"/>
        </w:rPr>
        <w:t>,</w:t>
      </w:r>
      <w:r w:rsidRPr="00901F87">
        <w:rPr>
          <w:rFonts w:ascii="Arial Narrow" w:hAnsi="Arial Narrow"/>
          <w:spacing w:val="-6"/>
          <w:sz w:val="14"/>
        </w:rPr>
        <w:t xml:space="preserve"> </w:t>
      </w:r>
      <w:r w:rsidRPr="00901F87">
        <w:rPr>
          <w:rFonts w:ascii="Arial Narrow" w:hAnsi="Arial Narrow"/>
          <w:sz w:val="14"/>
        </w:rPr>
        <w:t>vol.</w:t>
      </w:r>
      <w:r w:rsidRPr="00901F87">
        <w:rPr>
          <w:rFonts w:ascii="Arial Narrow" w:hAnsi="Arial Narrow"/>
          <w:spacing w:val="-6"/>
          <w:sz w:val="14"/>
        </w:rPr>
        <w:t xml:space="preserve"> </w:t>
      </w:r>
      <w:r w:rsidRPr="00901F87">
        <w:rPr>
          <w:rFonts w:ascii="Arial Narrow" w:hAnsi="Arial Narrow"/>
          <w:sz w:val="14"/>
        </w:rPr>
        <w:t>58,</w:t>
      </w:r>
      <w:r w:rsidRPr="00901F87">
        <w:rPr>
          <w:rFonts w:ascii="Arial Narrow" w:hAnsi="Arial Narrow"/>
          <w:spacing w:val="-6"/>
          <w:sz w:val="14"/>
        </w:rPr>
        <w:t xml:space="preserve"> </w:t>
      </w:r>
      <w:r w:rsidRPr="00901F87">
        <w:rPr>
          <w:rFonts w:ascii="Arial Narrow" w:hAnsi="Arial Narrow"/>
          <w:sz w:val="14"/>
        </w:rPr>
        <w:t>pp.</w:t>
      </w:r>
      <w:r w:rsidRPr="00901F87">
        <w:rPr>
          <w:rFonts w:ascii="Arial Narrow" w:hAnsi="Arial Narrow"/>
          <w:spacing w:val="-6"/>
          <w:sz w:val="14"/>
        </w:rPr>
        <w:t xml:space="preserve"> </w:t>
      </w:r>
      <w:r w:rsidRPr="00901F87">
        <w:rPr>
          <w:rFonts w:ascii="Arial Narrow" w:hAnsi="Arial Narrow"/>
          <w:sz w:val="14"/>
        </w:rPr>
        <w:t>508–</w:t>
      </w:r>
      <w:r w:rsidRPr="00901F87">
        <w:rPr>
          <w:rFonts w:ascii="Arial Narrow" w:hAnsi="Arial Narrow"/>
          <w:spacing w:val="-6"/>
          <w:sz w:val="14"/>
        </w:rPr>
        <w:t xml:space="preserve"> </w:t>
      </w:r>
      <w:r w:rsidRPr="00901F87">
        <w:rPr>
          <w:rFonts w:ascii="Arial Narrow" w:hAnsi="Arial Narrow"/>
          <w:sz w:val="14"/>
        </w:rPr>
        <w:t>509.</w:t>
      </w:r>
    </w:p>
    <w:p w:rsidR="00935B1A" w:rsidRPr="00901F87" w:rsidRDefault="00782EBA">
      <w:pPr>
        <w:pStyle w:val="ListParagraph"/>
        <w:numPr>
          <w:ilvl w:val="0"/>
          <w:numId w:val="4"/>
        </w:numPr>
        <w:tabs>
          <w:tab w:val="left" w:pos="486"/>
        </w:tabs>
        <w:spacing w:before="7"/>
        <w:ind w:hanging="283"/>
        <w:jc w:val="left"/>
        <w:rPr>
          <w:rFonts w:ascii="Arial Narrow"/>
          <w:sz w:val="14"/>
        </w:rPr>
      </w:pPr>
      <w:r w:rsidRPr="00901F87">
        <w:rPr>
          <w:rFonts w:ascii="Arial Narrow"/>
          <w:sz w:val="14"/>
        </w:rPr>
        <w:t>New South Wales Ombudsman 2013, op.</w:t>
      </w:r>
      <w:r w:rsidRPr="00901F87">
        <w:rPr>
          <w:rFonts w:ascii="Arial Narrow"/>
          <w:spacing w:val="-11"/>
          <w:sz w:val="14"/>
        </w:rPr>
        <w:t xml:space="preserve"> </w:t>
      </w:r>
      <w:r w:rsidRPr="00901F87">
        <w:rPr>
          <w:rFonts w:ascii="Arial Narrow"/>
          <w:sz w:val="14"/>
        </w:rPr>
        <w:t>cit.</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num="2" w:space="720" w:equalWidth="0">
            <w:col w:w="6258" w:space="86"/>
            <w:col w:w="4286"/>
          </w:cols>
        </w:sectPr>
      </w:pPr>
    </w:p>
    <w:p w:rsidR="00935B1A" w:rsidRPr="00901F87" w:rsidRDefault="00935B1A">
      <w:pPr>
        <w:pStyle w:val="BodyText"/>
        <w:rPr>
          <w:rFonts w:ascii="Arial Narrow"/>
          <w:sz w:val="20"/>
        </w:rPr>
      </w:pPr>
    </w:p>
    <w:p w:rsidR="00935B1A" w:rsidRPr="00901F87" w:rsidRDefault="00935B1A">
      <w:pPr>
        <w:pStyle w:val="BodyText"/>
        <w:spacing w:before="10"/>
        <w:rPr>
          <w:rFonts w:ascii="Arial Narrow"/>
          <w:sz w:val="24"/>
        </w:rPr>
      </w:pPr>
    </w:p>
    <w:p w:rsidR="00935B1A" w:rsidRPr="00901F87" w:rsidRDefault="00935B1A">
      <w:pPr>
        <w:rPr>
          <w:rFonts w:ascii="Arial Narrow"/>
          <w:sz w:val="24"/>
        </w:rPr>
        <w:sectPr w:rsidR="00935B1A" w:rsidRPr="00901F87">
          <w:pgSz w:w="11910" w:h="16840"/>
          <w:pgMar w:top="1580" w:right="660" w:bottom="900" w:left="620" w:header="0" w:footer="714" w:gutter="0"/>
          <w:cols w:space="720"/>
        </w:sectPr>
      </w:pPr>
    </w:p>
    <w:p w:rsidR="00935B1A" w:rsidRPr="00901F87" w:rsidRDefault="00782EBA">
      <w:pPr>
        <w:pStyle w:val="BodyText"/>
        <w:spacing w:before="131" w:line="160" w:lineRule="auto"/>
        <w:ind w:left="145" w:right="38"/>
        <w:jc w:val="both"/>
        <w:rPr>
          <w:sz w:val="10"/>
        </w:rPr>
      </w:pPr>
      <w:r w:rsidRPr="00901F87">
        <w:rPr>
          <w:w w:val="105"/>
        </w:rPr>
        <w:lastRenderedPageBreak/>
        <w:t>The main form of cancer that caused death was bowel or colon cancer, similar to the general population in Australia,</w:t>
      </w:r>
      <w:r w:rsidRPr="00901F87">
        <w:rPr>
          <w:w w:val="105"/>
          <w:position w:val="6"/>
          <w:sz w:val="10"/>
        </w:rPr>
        <w:t xml:space="preserve">142 </w:t>
      </w:r>
      <w:r w:rsidRPr="00901F87">
        <w:rPr>
          <w:w w:val="105"/>
        </w:rPr>
        <w:t>with a very short time between diagnosis and death (ranging from two to nine months).</w:t>
      </w:r>
      <w:r w:rsidRPr="00901F87">
        <w:rPr>
          <w:w w:val="105"/>
          <w:position w:val="6"/>
          <w:sz w:val="10"/>
        </w:rPr>
        <w:t xml:space="preserve">143 </w:t>
      </w:r>
      <w:r w:rsidRPr="00901F87">
        <w:rPr>
          <w:w w:val="105"/>
        </w:rPr>
        <w:t>These findings are consistent with international literature, which</w:t>
      </w:r>
      <w:r w:rsidRPr="00901F87">
        <w:rPr>
          <w:spacing w:val="-23"/>
          <w:w w:val="105"/>
        </w:rPr>
        <w:t xml:space="preserve"> </w:t>
      </w:r>
      <w:r w:rsidRPr="00901F87">
        <w:rPr>
          <w:w w:val="105"/>
        </w:rPr>
        <w:t>has</w:t>
      </w:r>
      <w:r w:rsidRPr="00901F87">
        <w:rPr>
          <w:spacing w:val="-23"/>
          <w:w w:val="105"/>
        </w:rPr>
        <w:t xml:space="preserve"> </w:t>
      </w:r>
      <w:r w:rsidRPr="00901F87">
        <w:rPr>
          <w:w w:val="105"/>
        </w:rPr>
        <w:t>found</w:t>
      </w:r>
      <w:r w:rsidRPr="00901F87">
        <w:rPr>
          <w:spacing w:val="-23"/>
          <w:w w:val="105"/>
        </w:rPr>
        <w:t xml:space="preserve"> </w:t>
      </w:r>
      <w:r w:rsidRPr="00901F87">
        <w:rPr>
          <w:w w:val="105"/>
        </w:rPr>
        <w:t>cancer</w:t>
      </w:r>
      <w:r w:rsidRPr="00901F87">
        <w:rPr>
          <w:spacing w:val="-23"/>
          <w:w w:val="105"/>
        </w:rPr>
        <w:t xml:space="preserve"> </w:t>
      </w:r>
      <w:r w:rsidRPr="00901F87">
        <w:rPr>
          <w:w w:val="105"/>
        </w:rPr>
        <w:t>to</w:t>
      </w:r>
      <w:r w:rsidRPr="00901F87">
        <w:rPr>
          <w:spacing w:val="-23"/>
          <w:w w:val="105"/>
        </w:rPr>
        <w:t xml:space="preserve"> </w:t>
      </w:r>
      <w:r w:rsidRPr="00901F87">
        <w:rPr>
          <w:w w:val="105"/>
        </w:rPr>
        <w:t>be</w:t>
      </w:r>
      <w:r w:rsidRPr="00901F87">
        <w:rPr>
          <w:spacing w:val="-23"/>
          <w:w w:val="105"/>
        </w:rPr>
        <w:t xml:space="preserve"> </w:t>
      </w:r>
      <w:r w:rsidRPr="00901F87">
        <w:rPr>
          <w:w w:val="105"/>
        </w:rPr>
        <w:t>a</w:t>
      </w:r>
      <w:r w:rsidRPr="00901F87">
        <w:rPr>
          <w:spacing w:val="-23"/>
          <w:w w:val="105"/>
        </w:rPr>
        <w:t xml:space="preserve"> </w:t>
      </w:r>
      <w:r w:rsidRPr="00901F87">
        <w:rPr>
          <w:w w:val="105"/>
        </w:rPr>
        <w:t>leading</w:t>
      </w:r>
      <w:r w:rsidRPr="00901F87">
        <w:rPr>
          <w:spacing w:val="-23"/>
          <w:w w:val="105"/>
        </w:rPr>
        <w:t xml:space="preserve"> </w:t>
      </w:r>
      <w:r w:rsidRPr="00901F87">
        <w:rPr>
          <w:w w:val="105"/>
        </w:rPr>
        <w:t>underlying</w:t>
      </w:r>
      <w:r w:rsidRPr="00901F87">
        <w:rPr>
          <w:spacing w:val="-23"/>
          <w:w w:val="105"/>
        </w:rPr>
        <w:t xml:space="preserve"> </w:t>
      </w:r>
      <w:r w:rsidRPr="00901F87">
        <w:rPr>
          <w:w w:val="105"/>
        </w:rPr>
        <w:t>cause of death in studies involving both children and adults with intellectual</w:t>
      </w:r>
      <w:r w:rsidRPr="00901F87">
        <w:rPr>
          <w:spacing w:val="-16"/>
          <w:w w:val="105"/>
        </w:rPr>
        <w:t xml:space="preserve"> </w:t>
      </w:r>
      <w:r w:rsidRPr="00901F87">
        <w:rPr>
          <w:w w:val="105"/>
        </w:rPr>
        <w:t>disabilities.</w:t>
      </w:r>
      <w:r w:rsidRPr="00901F87">
        <w:rPr>
          <w:w w:val="105"/>
          <w:position w:val="6"/>
          <w:sz w:val="10"/>
        </w:rPr>
        <w:t>144</w:t>
      </w:r>
    </w:p>
    <w:p w:rsidR="00935B1A" w:rsidRPr="00901F87" w:rsidRDefault="00782EBA">
      <w:pPr>
        <w:pStyle w:val="BodyText"/>
        <w:spacing w:before="76" w:line="160" w:lineRule="auto"/>
        <w:ind w:left="145" w:right="38"/>
        <w:jc w:val="both"/>
        <w:rPr>
          <w:sz w:val="10"/>
        </w:rPr>
      </w:pPr>
      <w:r w:rsidRPr="00901F87">
        <w:rPr>
          <w:w w:val="105"/>
        </w:rPr>
        <w:t>In a meta-analysis of over 20 studies conducted throughout the world, there were four studies that specifically mentioned the type of cancer that caused death</w:t>
      </w:r>
      <w:r w:rsidRPr="00901F87">
        <w:rPr>
          <w:spacing w:val="-23"/>
          <w:w w:val="105"/>
        </w:rPr>
        <w:t xml:space="preserve"> </w:t>
      </w:r>
      <w:r w:rsidRPr="00901F87">
        <w:rPr>
          <w:w w:val="105"/>
        </w:rPr>
        <w:t>for</w:t>
      </w:r>
      <w:r w:rsidRPr="00901F87">
        <w:rPr>
          <w:spacing w:val="-23"/>
          <w:w w:val="105"/>
        </w:rPr>
        <w:t xml:space="preserve"> </w:t>
      </w:r>
      <w:r w:rsidRPr="00901F87">
        <w:rPr>
          <w:w w:val="105"/>
        </w:rPr>
        <w:t>people</w:t>
      </w:r>
      <w:r w:rsidRPr="00901F87">
        <w:rPr>
          <w:spacing w:val="-23"/>
          <w:w w:val="105"/>
        </w:rPr>
        <w:t xml:space="preserve"> </w:t>
      </w:r>
      <w:r w:rsidRPr="00901F87">
        <w:rPr>
          <w:w w:val="105"/>
        </w:rPr>
        <w:t>with</w:t>
      </w:r>
      <w:r w:rsidRPr="00901F87">
        <w:rPr>
          <w:spacing w:val="-23"/>
          <w:w w:val="105"/>
        </w:rPr>
        <w:t xml:space="preserve"> </w:t>
      </w:r>
      <w:r w:rsidRPr="00901F87">
        <w:rPr>
          <w:w w:val="105"/>
        </w:rPr>
        <w:t>disability,</w:t>
      </w:r>
      <w:r w:rsidRPr="00901F87">
        <w:rPr>
          <w:spacing w:val="-23"/>
          <w:w w:val="105"/>
        </w:rPr>
        <w:t xml:space="preserve"> </w:t>
      </w:r>
      <w:r w:rsidRPr="00901F87">
        <w:rPr>
          <w:w w:val="105"/>
        </w:rPr>
        <w:t>revealing</w:t>
      </w:r>
      <w:r w:rsidRPr="00901F87">
        <w:rPr>
          <w:spacing w:val="-22"/>
          <w:w w:val="105"/>
        </w:rPr>
        <w:t xml:space="preserve"> </w:t>
      </w:r>
      <w:r w:rsidRPr="00901F87">
        <w:rPr>
          <w:w w:val="105"/>
        </w:rPr>
        <w:t>that</w:t>
      </w:r>
      <w:r w:rsidRPr="00901F87">
        <w:rPr>
          <w:spacing w:val="-23"/>
          <w:w w:val="105"/>
        </w:rPr>
        <w:t xml:space="preserve"> </w:t>
      </w:r>
      <w:r w:rsidRPr="00901F87">
        <w:rPr>
          <w:w w:val="105"/>
        </w:rPr>
        <w:t>death</w:t>
      </w:r>
      <w:r w:rsidRPr="00901F87">
        <w:rPr>
          <w:spacing w:val="-23"/>
          <w:w w:val="105"/>
        </w:rPr>
        <w:t xml:space="preserve"> </w:t>
      </w:r>
      <w:r w:rsidRPr="00901F87">
        <w:rPr>
          <w:w w:val="105"/>
        </w:rPr>
        <w:t>from cancer of the digestive organs was most prevalent,</w:t>
      </w:r>
      <w:r w:rsidRPr="00901F87">
        <w:rPr>
          <w:w w:val="105"/>
          <w:position w:val="6"/>
          <w:sz w:val="10"/>
        </w:rPr>
        <w:t xml:space="preserve">145  </w:t>
      </w:r>
      <w:r w:rsidRPr="00901F87">
        <w:rPr>
          <w:w w:val="105"/>
        </w:rPr>
        <w:t>a finding that differs from cancer deaths in the general population.</w:t>
      </w:r>
      <w:r w:rsidRPr="00901F87">
        <w:rPr>
          <w:w w:val="105"/>
          <w:position w:val="6"/>
          <w:sz w:val="10"/>
        </w:rPr>
        <w:t>146</w:t>
      </w:r>
    </w:p>
    <w:p w:rsidR="00935B1A" w:rsidRPr="00901F87" w:rsidRDefault="00782EBA">
      <w:pPr>
        <w:pStyle w:val="Heading4"/>
        <w:numPr>
          <w:ilvl w:val="1"/>
          <w:numId w:val="3"/>
        </w:numPr>
        <w:tabs>
          <w:tab w:val="left" w:pos="554"/>
        </w:tabs>
        <w:spacing w:before="161" w:line="235" w:lineRule="auto"/>
        <w:ind w:right="447" w:hanging="408"/>
      </w:pPr>
      <w:bookmarkStart w:id="47" w:name="_TOC_250008"/>
      <w:r w:rsidRPr="00901F87">
        <w:t>Deaths</w:t>
      </w:r>
      <w:r w:rsidRPr="00901F87">
        <w:rPr>
          <w:spacing w:val="-16"/>
        </w:rPr>
        <w:t xml:space="preserve"> </w:t>
      </w:r>
      <w:r w:rsidRPr="00901F87">
        <w:t>not</w:t>
      </w:r>
      <w:r w:rsidRPr="00901F87">
        <w:rPr>
          <w:spacing w:val="-16"/>
        </w:rPr>
        <w:t xml:space="preserve"> </w:t>
      </w:r>
      <w:r w:rsidRPr="00901F87">
        <w:t>in</w:t>
      </w:r>
      <w:r w:rsidRPr="00901F87">
        <w:rPr>
          <w:spacing w:val="-16"/>
        </w:rPr>
        <w:t xml:space="preserve"> </w:t>
      </w:r>
      <w:r w:rsidRPr="00901F87">
        <w:t>scope</w:t>
      </w:r>
      <w:r w:rsidRPr="00901F87">
        <w:rPr>
          <w:spacing w:val="-16"/>
        </w:rPr>
        <w:t xml:space="preserve"> </w:t>
      </w:r>
      <w:r w:rsidRPr="00901F87">
        <w:t>for</w:t>
      </w:r>
      <w:r w:rsidRPr="00901F87">
        <w:rPr>
          <w:spacing w:val="-16"/>
        </w:rPr>
        <w:t xml:space="preserve"> </w:t>
      </w:r>
      <w:r w:rsidRPr="00901F87">
        <w:t>review</w:t>
      </w:r>
      <w:r w:rsidRPr="00901F87">
        <w:rPr>
          <w:spacing w:val="-16"/>
        </w:rPr>
        <w:t xml:space="preserve"> </w:t>
      </w:r>
      <w:r w:rsidRPr="00901F87">
        <w:t>by the State Coroner</w:t>
      </w:r>
      <w:r w:rsidRPr="00901F87">
        <w:rPr>
          <w:spacing w:val="-28"/>
        </w:rPr>
        <w:t xml:space="preserve"> </w:t>
      </w:r>
      <w:bookmarkEnd w:id="47"/>
      <w:r w:rsidRPr="00901F87">
        <w:t>2017–18</w:t>
      </w:r>
    </w:p>
    <w:p w:rsidR="00935B1A" w:rsidRPr="00901F87" w:rsidRDefault="00782EBA">
      <w:pPr>
        <w:pStyle w:val="BodyText"/>
        <w:spacing w:before="73" w:line="160" w:lineRule="auto"/>
        <w:ind w:left="145" w:right="38"/>
        <w:jc w:val="both"/>
      </w:pPr>
      <w:r w:rsidRPr="00901F87">
        <w:rPr>
          <w:w w:val="105"/>
        </w:rPr>
        <w:t>A</w:t>
      </w:r>
      <w:r w:rsidRPr="00901F87">
        <w:rPr>
          <w:spacing w:val="-5"/>
          <w:w w:val="105"/>
        </w:rPr>
        <w:t xml:space="preserve"> </w:t>
      </w:r>
      <w:r w:rsidRPr="00901F87">
        <w:rPr>
          <w:w w:val="105"/>
        </w:rPr>
        <w:t>significant</w:t>
      </w:r>
      <w:r w:rsidRPr="00901F87">
        <w:rPr>
          <w:spacing w:val="-5"/>
          <w:w w:val="105"/>
        </w:rPr>
        <w:t xml:space="preserve"> </w:t>
      </w:r>
      <w:r w:rsidRPr="00901F87">
        <w:rPr>
          <w:w w:val="105"/>
        </w:rPr>
        <w:t>gap</w:t>
      </w:r>
      <w:r w:rsidRPr="00901F87">
        <w:rPr>
          <w:spacing w:val="-5"/>
          <w:w w:val="105"/>
        </w:rPr>
        <w:t xml:space="preserve"> </w:t>
      </w:r>
      <w:r w:rsidRPr="00901F87">
        <w:rPr>
          <w:w w:val="105"/>
        </w:rPr>
        <w:t>in</w:t>
      </w:r>
      <w:r w:rsidRPr="00901F87">
        <w:rPr>
          <w:spacing w:val="-5"/>
          <w:w w:val="105"/>
        </w:rPr>
        <w:t xml:space="preserve"> </w:t>
      </w:r>
      <w:r w:rsidRPr="00901F87">
        <w:rPr>
          <w:w w:val="105"/>
        </w:rPr>
        <w:t>our</w:t>
      </w:r>
      <w:r w:rsidRPr="00901F87">
        <w:rPr>
          <w:spacing w:val="-5"/>
          <w:w w:val="105"/>
        </w:rPr>
        <w:t xml:space="preserve"> </w:t>
      </w:r>
      <w:r w:rsidRPr="00901F87">
        <w:rPr>
          <w:w w:val="105"/>
        </w:rPr>
        <w:t>information</w:t>
      </w:r>
      <w:r w:rsidRPr="00901F87">
        <w:rPr>
          <w:spacing w:val="-5"/>
          <w:w w:val="105"/>
        </w:rPr>
        <w:t xml:space="preserve"> </w:t>
      </w:r>
      <w:r w:rsidRPr="00901F87">
        <w:rPr>
          <w:w w:val="105"/>
        </w:rPr>
        <w:t>relates</w:t>
      </w:r>
      <w:r w:rsidRPr="00901F87">
        <w:rPr>
          <w:spacing w:val="-5"/>
          <w:w w:val="105"/>
        </w:rPr>
        <w:t xml:space="preserve"> </w:t>
      </w:r>
      <w:r w:rsidRPr="00901F87">
        <w:rPr>
          <w:w w:val="105"/>
        </w:rPr>
        <w:t>to</w:t>
      </w:r>
      <w:r w:rsidRPr="00901F87">
        <w:rPr>
          <w:spacing w:val="-5"/>
          <w:w w:val="105"/>
        </w:rPr>
        <w:t xml:space="preserve"> </w:t>
      </w:r>
      <w:r w:rsidRPr="00901F87">
        <w:rPr>
          <w:w w:val="105"/>
        </w:rPr>
        <w:t>the</w:t>
      </w:r>
      <w:r w:rsidRPr="00901F87">
        <w:rPr>
          <w:spacing w:val="-5"/>
          <w:w w:val="105"/>
        </w:rPr>
        <w:t xml:space="preserve"> </w:t>
      </w:r>
      <w:r w:rsidRPr="00901F87">
        <w:rPr>
          <w:w w:val="105"/>
        </w:rPr>
        <w:t>ability to categorise deaths that were not in scope for review by</w:t>
      </w:r>
      <w:r w:rsidRPr="00901F87">
        <w:rPr>
          <w:spacing w:val="-12"/>
          <w:w w:val="105"/>
        </w:rPr>
        <w:t xml:space="preserve"> </w:t>
      </w:r>
      <w:r w:rsidRPr="00901F87">
        <w:rPr>
          <w:w w:val="105"/>
        </w:rPr>
        <w:t>the</w:t>
      </w:r>
      <w:r w:rsidRPr="00901F87">
        <w:rPr>
          <w:spacing w:val="-12"/>
          <w:w w:val="105"/>
        </w:rPr>
        <w:t xml:space="preserve"> </w:t>
      </w:r>
      <w:r w:rsidRPr="00901F87">
        <w:rPr>
          <w:w w:val="105"/>
        </w:rPr>
        <w:t>State</w:t>
      </w:r>
      <w:r w:rsidRPr="00901F87">
        <w:rPr>
          <w:spacing w:val="-13"/>
          <w:w w:val="105"/>
        </w:rPr>
        <w:t xml:space="preserve"> </w:t>
      </w:r>
      <w:r w:rsidRPr="00901F87">
        <w:rPr>
          <w:w w:val="105"/>
        </w:rPr>
        <w:t>Coroner.</w:t>
      </w:r>
      <w:r w:rsidRPr="00901F87">
        <w:rPr>
          <w:spacing w:val="-13"/>
          <w:w w:val="105"/>
        </w:rPr>
        <w:t xml:space="preserve"> </w:t>
      </w:r>
      <w:r w:rsidRPr="00901F87">
        <w:rPr>
          <w:w w:val="105"/>
        </w:rPr>
        <w:t>In</w:t>
      </w:r>
      <w:r w:rsidRPr="00901F87">
        <w:rPr>
          <w:spacing w:val="-12"/>
          <w:w w:val="105"/>
        </w:rPr>
        <w:t xml:space="preserve"> </w:t>
      </w:r>
      <w:r w:rsidRPr="00901F87">
        <w:rPr>
          <w:w w:val="105"/>
        </w:rPr>
        <w:t>2017–18,</w:t>
      </w:r>
      <w:r w:rsidRPr="00901F87">
        <w:rPr>
          <w:spacing w:val="-13"/>
          <w:w w:val="105"/>
        </w:rPr>
        <w:t xml:space="preserve"> </w:t>
      </w:r>
      <w:r w:rsidRPr="00901F87">
        <w:rPr>
          <w:w w:val="105"/>
        </w:rPr>
        <w:t>there</w:t>
      </w:r>
      <w:r w:rsidRPr="00901F87">
        <w:rPr>
          <w:spacing w:val="-13"/>
          <w:w w:val="105"/>
        </w:rPr>
        <w:t xml:space="preserve"> </w:t>
      </w:r>
      <w:r w:rsidRPr="00901F87">
        <w:rPr>
          <w:w w:val="105"/>
        </w:rPr>
        <w:t>were</w:t>
      </w:r>
      <w:r w:rsidRPr="00901F87">
        <w:rPr>
          <w:spacing w:val="-13"/>
          <w:w w:val="105"/>
        </w:rPr>
        <w:t xml:space="preserve"> </w:t>
      </w:r>
      <w:r w:rsidRPr="00901F87">
        <w:rPr>
          <w:w w:val="105"/>
        </w:rPr>
        <w:t>29</w:t>
      </w:r>
      <w:r w:rsidRPr="00901F87">
        <w:rPr>
          <w:spacing w:val="-12"/>
          <w:w w:val="105"/>
        </w:rPr>
        <w:t xml:space="preserve"> </w:t>
      </w:r>
      <w:r w:rsidRPr="00901F87">
        <w:rPr>
          <w:w w:val="105"/>
        </w:rPr>
        <w:t>deaths reported to us in this</w:t>
      </w:r>
      <w:r w:rsidRPr="00901F87">
        <w:rPr>
          <w:spacing w:val="-37"/>
          <w:w w:val="105"/>
        </w:rPr>
        <w:t xml:space="preserve"> </w:t>
      </w:r>
      <w:r w:rsidRPr="00901F87">
        <w:rPr>
          <w:w w:val="105"/>
        </w:rPr>
        <w:t>cohort.</w:t>
      </w:r>
    </w:p>
    <w:p w:rsidR="00935B1A" w:rsidRPr="00901F87" w:rsidRDefault="00782EBA">
      <w:pPr>
        <w:pStyle w:val="BodyText"/>
        <w:spacing w:before="72" w:line="160" w:lineRule="auto"/>
        <w:ind w:left="145" w:right="38"/>
        <w:jc w:val="both"/>
      </w:pPr>
      <w:r w:rsidRPr="00901F87">
        <w:t>We have analysed the circumstances of these deaths, and note that the client incident reports provided by DHHS about these deaths indicated that 17 (59 per cent) were classified as ‘unexpected’ deaths (either category  1 or major impact incident reports), and 12 deaths (41 per cent) were considered to be ‘expected’ deaths (either category 2 or non-major impact incident</w:t>
      </w:r>
      <w:r w:rsidRPr="00901F87">
        <w:rPr>
          <w:spacing w:val="13"/>
        </w:rPr>
        <w:t xml:space="preserve"> </w:t>
      </w:r>
      <w:r w:rsidRPr="00901F87">
        <w:t>reports).</w:t>
      </w:r>
    </w:p>
    <w:p w:rsidR="00935B1A" w:rsidRPr="00901F87" w:rsidRDefault="00782EBA">
      <w:pPr>
        <w:pStyle w:val="BodyText"/>
        <w:spacing w:before="75" w:line="160" w:lineRule="auto"/>
        <w:ind w:left="145" w:right="38"/>
        <w:jc w:val="both"/>
      </w:pPr>
      <w:r w:rsidRPr="00901F87">
        <w:rPr>
          <w:w w:val="105"/>
        </w:rPr>
        <w:t>As</w:t>
      </w:r>
      <w:r w:rsidRPr="00901F87">
        <w:rPr>
          <w:spacing w:val="-22"/>
          <w:w w:val="105"/>
        </w:rPr>
        <w:t xml:space="preserve"> </w:t>
      </w:r>
      <w:r w:rsidRPr="00901F87">
        <w:rPr>
          <w:w w:val="105"/>
        </w:rPr>
        <w:t>can</w:t>
      </w:r>
      <w:r w:rsidRPr="00901F87">
        <w:rPr>
          <w:spacing w:val="-22"/>
          <w:w w:val="105"/>
        </w:rPr>
        <w:t xml:space="preserve"> </w:t>
      </w:r>
      <w:r w:rsidRPr="00901F87">
        <w:rPr>
          <w:w w:val="105"/>
        </w:rPr>
        <w:t>be</w:t>
      </w:r>
      <w:r w:rsidRPr="00901F87">
        <w:rPr>
          <w:spacing w:val="-22"/>
          <w:w w:val="105"/>
        </w:rPr>
        <w:t xml:space="preserve"> </w:t>
      </w:r>
      <w:r w:rsidRPr="00901F87">
        <w:rPr>
          <w:w w:val="105"/>
        </w:rPr>
        <w:t>seen</w:t>
      </w:r>
      <w:r w:rsidRPr="00901F87">
        <w:rPr>
          <w:spacing w:val="-22"/>
          <w:w w:val="105"/>
        </w:rPr>
        <w:t xml:space="preserve"> </w:t>
      </w:r>
      <w:r w:rsidRPr="00901F87">
        <w:rPr>
          <w:w w:val="105"/>
        </w:rPr>
        <w:t>in</w:t>
      </w:r>
      <w:r w:rsidRPr="00901F87">
        <w:rPr>
          <w:spacing w:val="-22"/>
          <w:w w:val="105"/>
        </w:rPr>
        <w:t xml:space="preserve"> </w:t>
      </w:r>
      <w:r w:rsidRPr="00901F87">
        <w:rPr>
          <w:w w:val="105"/>
        </w:rPr>
        <w:t>Table</w:t>
      </w:r>
      <w:r w:rsidRPr="00901F87">
        <w:rPr>
          <w:spacing w:val="-22"/>
          <w:w w:val="105"/>
        </w:rPr>
        <w:t xml:space="preserve"> </w:t>
      </w:r>
      <w:r w:rsidRPr="00901F87">
        <w:rPr>
          <w:w w:val="105"/>
        </w:rPr>
        <w:t>11,</w:t>
      </w:r>
      <w:r w:rsidRPr="00901F87">
        <w:rPr>
          <w:spacing w:val="-22"/>
          <w:w w:val="105"/>
        </w:rPr>
        <w:t xml:space="preserve"> </w:t>
      </w:r>
      <w:r w:rsidRPr="00901F87">
        <w:rPr>
          <w:w w:val="105"/>
        </w:rPr>
        <w:t>most</w:t>
      </w:r>
      <w:r w:rsidRPr="00901F87">
        <w:rPr>
          <w:spacing w:val="-22"/>
          <w:w w:val="105"/>
        </w:rPr>
        <w:t xml:space="preserve"> </w:t>
      </w:r>
      <w:r w:rsidRPr="00901F87">
        <w:rPr>
          <w:w w:val="105"/>
        </w:rPr>
        <w:t>of</w:t>
      </w:r>
      <w:r w:rsidRPr="00901F87">
        <w:rPr>
          <w:spacing w:val="-22"/>
          <w:w w:val="105"/>
        </w:rPr>
        <w:t xml:space="preserve"> </w:t>
      </w:r>
      <w:r w:rsidRPr="00901F87">
        <w:rPr>
          <w:w w:val="105"/>
        </w:rPr>
        <w:t>these</w:t>
      </w:r>
      <w:r w:rsidRPr="00901F87">
        <w:rPr>
          <w:spacing w:val="-22"/>
          <w:w w:val="105"/>
        </w:rPr>
        <w:t xml:space="preserve"> </w:t>
      </w:r>
      <w:r w:rsidRPr="00901F87">
        <w:rPr>
          <w:w w:val="105"/>
        </w:rPr>
        <w:t>deaths</w:t>
      </w:r>
      <w:r w:rsidRPr="00901F87">
        <w:rPr>
          <w:spacing w:val="-22"/>
          <w:w w:val="105"/>
        </w:rPr>
        <w:t xml:space="preserve"> </w:t>
      </w:r>
      <w:r w:rsidRPr="00901F87">
        <w:rPr>
          <w:w w:val="105"/>
        </w:rPr>
        <w:t>(69</w:t>
      </w:r>
      <w:r w:rsidRPr="00901F87">
        <w:rPr>
          <w:spacing w:val="-22"/>
          <w:w w:val="105"/>
        </w:rPr>
        <w:t xml:space="preserve"> </w:t>
      </w:r>
      <w:r w:rsidRPr="00901F87">
        <w:rPr>
          <w:w w:val="105"/>
        </w:rPr>
        <w:t>per cent,</w:t>
      </w:r>
      <w:r w:rsidRPr="00901F87">
        <w:rPr>
          <w:spacing w:val="-11"/>
          <w:w w:val="105"/>
        </w:rPr>
        <w:t xml:space="preserve"> </w:t>
      </w:r>
      <w:r w:rsidRPr="00901F87">
        <w:rPr>
          <w:w w:val="105"/>
        </w:rPr>
        <w:t>20</w:t>
      </w:r>
      <w:r w:rsidRPr="00901F87">
        <w:rPr>
          <w:spacing w:val="-11"/>
          <w:w w:val="105"/>
        </w:rPr>
        <w:t xml:space="preserve"> </w:t>
      </w:r>
      <w:r w:rsidRPr="00901F87">
        <w:rPr>
          <w:w w:val="105"/>
        </w:rPr>
        <w:t>deaths)</w:t>
      </w:r>
      <w:r w:rsidRPr="00901F87">
        <w:rPr>
          <w:spacing w:val="-11"/>
          <w:w w:val="105"/>
        </w:rPr>
        <w:t xml:space="preserve"> </w:t>
      </w:r>
      <w:r w:rsidRPr="00901F87">
        <w:rPr>
          <w:w w:val="105"/>
        </w:rPr>
        <w:t>occurred</w:t>
      </w:r>
      <w:r w:rsidRPr="00901F87">
        <w:rPr>
          <w:spacing w:val="-11"/>
          <w:w w:val="105"/>
        </w:rPr>
        <w:t xml:space="preserve"> </w:t>
      </w:r>
      <w:r w:rsidRPr="00901F87">
        <w:rPr>
          <w:w w:val="105"/>
        </w:rPr>
        <w:t>in</w:t>
      </w:r>
      <w:r w:rsidRPr="00901F87">
        <w:rPr>
          <w:spacing w:val="-11"/>
          <w:w w:val="105"/>
        </w:rPr>
        <w:t xml:space="preserve"> </w:t>
      </w:r>
      <w:r w:rsidRPr="00901F87">
        <w:rPr>
          <w:w w:val="105"/>
        </w:rPr>
        <w:t>a</w:t>
      </w:r>
      <w:r w:rsidRPr="00901F87">
        <w:rPr>
          <w:spacing w:val="-11"/>
          <w:w w:val="105"/>
        </w:rPr>
        <w:t xml:space="preserve"> </w:t>
      </w:r>
      <w:r w:rsidRPr="00901F87">
        <w:rPr>
          <w:w w:val="105"/>
        </w:rPr>
        <w:t>hospital</w:t>
      </w:r>
      <w:r w:rsidRPr="00901F87">
        <w:rPr>
          <w:spacing w:val="-11"/>
          <w:w w:val="105"/>
        </w:rPr>
        <w:t xml:space="preserve"> </w:t>
      </w:r>
      <w:r w:rsidRPr="00901F87">
        <w:rPr>
          <w:w w:val="105"/>
        </w:rPr>
        <w:t>setting.</w:t>
      </w:r>
    </w:p>
    <w:p w:rsidR="00935B1A" w:rsidRPr="00901F87" w:rsidRDefault="00782EBA">
      <w:pPr>
        <w:pStyle w:val="BodyText"/>
        <w:spacing w:before="70" w:line="160" w:lineRule="auto"/>
        <w:ind w:left="145" w:right="38"/>
        <w:jc w:val="both"/>
      </w:pPr>
      <w:r w:rsidRPr="00901F87">
        <w:rPr>
          <w:w w:val="105"/>
        </w:rPr>
        <w:t>Most</w:t>
      </w:r>
      <w:r w:rsidRPr="00901F87">
        <w:rPr>
          <w:spacing w:val="-21"/>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deaths</w:t>
      </w:r>
      <w:r w:rsidRPr="00901F87">
        <w:rPr>
          <w:spacing w:val="-21"/>
          <w:w w:val="105"/>
        </w:rPr>
        <w:t xml:space="preserve"> </w:t>
      </w:r>
      <w:r w:rsidRPr="00901F87">
        <w:rPr>
          <w:w w:val="105"/>
        </w:rPr>
        <w:t>(90</w:t>
      </w:r>
      <w:r w:rsidRPr="00901F87">
        <w:rPr>
          <w:spacing w:val="-21"/>
          <w:w w:val="105"/>
        </w:rPr>
        <w:t xml:space="preserve"> </w:t>
      </w:r>
      <w:r w:rsidRPr="00901F87">
        <w:rPr>
          <w:w w:val="105"/>
        </w:rPr>
        <w:t>per</w:t>
      </w:r>
      <w:r w:rsidRPr="00901F87">
        <w:rPr>
          <w:spacing w:val="-21"/>
          <w:w w:val="105"/>
        </w:rPr>
        <w:t xml:space="preserve"> </w:t>
      </w:r>
      <w:r w:rsidRPr="00901F87">
        <w:rPr>
          <w:w w:val="105"/>
        </w:rPr>
        <w:t>cent)</w:t>
      </w:r>
      <w:r w:rsidRPr="00901F87">
        <w:rPr>
          <w:spacing w:val="-21"/>
          <w:w w:val="105"/>
        </w:rPr>
        <w:t xml:space="preserve"> </w:t>
      </w:r>
      <w:r w:rsidRPr="00901F87">
        <w:rPr>
          <w:w w:val="105"/>
        </w:rPr>
        <w:t>not</w:t>
      </w:r>
      <w:r w:rsidRPr="00901F87">
        <w:rPr>
          <w:spacing w:val="-21"/>
          <w:w w:val="105"/>
        </w:rPr>
        <w:t xml:space="preserve"> </w:t>
      </w:r>
      <w:r w:rsidRPr="00901F87">
        <w:rPr>
          <w:w w:val="105"/>
        </w:rPr>
        <w:t>reported</w:t>
      </w:r>
      <w:r w:rsidRPr="00901F87">
        <w:rPr>
          <w:spacing w:val="-21"/>
          <w:w w:val="105"/>
        </w:rPr>
        <w:t xml:space="preserve"> </w:t>
      </w:r>
      <w:r w:rsidRPr="00901F87">
        <w:rPr>
          <w:w w:val="105"/>
        </w:rPr>
        <w:t>to</w:t>
      </w:r>
      <w:r w:rsidRPr="00901F87">
        <w:rPr>
          <w:spacing w:val="-21"/>
          <w:w w:val="105"/>
        </w:rPr>
        <w:t xml:space="preserve"> </w:t>
      </w:r>
      <w:r w:rsidRPr="00901F87">
        <w:rPr>
          <w:w w:val="105"/>
        </w:rPr>
        <w:t>the</w:t>
      </w:r>
      <w:r w:rsidRPr="00901F87">
        <w:rPr>
          <w:spacing w:val="-21"/>
          <w:w w:val="105"/>
        </w:rPr>
        <w:t xml:space="preserve"> </w:t>
      </w:r>
      <w:r w:rsidRPr="00901F87">
        <w:rPr>
          <w:w w:val="105"/>
        </w:rPr>
        <w:t>State Coroner were for people receiving disability services from</w:t>
      </w:r>
      <w:r w:rsidRPr="00901F87">
        <w:rPr>
          <w:spacing w:val="-22"/>
          <w:w w:val="105"/>
        </w:rPr>
        <w:t xml:space="preserve"> </w:t>
      </w:r>
      <w:r w:rsidRPr="00901F87">
        <w:rPr>
          <w:w w:val="105"/>
        </w:rPr>
        <w:t>a</w:t>
      </w:r>
      <w:r w:rsidRPr="00901F87">
        <w:rPr>
          <w:spacing w:val="-22"/>
          <w:w w:val="105"/>
        </w:rPr>
        <w:t xml:space="preserve"> </w:t>
      </w:r>
      <w:r w:rsidRPr="00901F87">
        <w:rPr>
          <w:w w:val="105"/>
        </w:rPr>
        <w:t>non-government</w:t>
      </w:r>
      <w:r w:rsidRPr="00901F87">
        <w:rPr>
          <w:spacing w:val="-22"/>
          <w:w w:val="105"/>
        </w:rPr>
        <w:t xml:space="preserve"> </w:t>
      </w:r>
      <w:r w:rsidRPr="00901F87">
        <w:rPr>
          <w:w w:val="105"/>
        </w:rPr>
        <w:t>service</w:t>
      </w:r>
      <w:r w:rsidRPr="00901F87">
        <w:rPr>
          <w:spacing w:val="-22"/>
          <w:w w:val="105"/>
        </w:rPr>
        <w:t xml:space="preserve"> </w:t>
      </w:r>
      <w:r w:rsidRPr="00901F87">
        <w:rPr>
          <w:w w:val="105"/>
        </w:rPr>
        <w:t>provider</w:t>
      </w:r>
      <w:r w:rsidRPr="00901F87">
        <w:rPr>
          <w:spacing w:val="-22"/>
          <w:w w:val="105"/>
        </w:rPr>
        <w:t xml:space="preserve"> </w:t>
      </w:r>
      <w:r w:rsidRPr="00901F87">
        <w:rPr>
          <w:w w:val="105"/>
        </w:rPr>
        <w:t>(see</w:t>
      </w:r>
      <w:r w:rsidRPr="00901F87">
        <w:rPr>
          <w:spacing w:val="-22"/>
          <w:w w:val="105"/>
        </w:rPr>
        <w:t xml:space="preserve"> </w:t>
      </w:r>
      <w:r w:rsidRPr="00901F87">
        <w:rPr>
          <w:w w:val="105"/>
        </w:rPr>
        <w:t>Table</w:t>
      </w:r>
      <w:r w:rsidRPr="00901F87">
        <w:rPr>
          <w:spacing w:val="-22"/>
          <w:w w:val="105"/>
        </w:rPr>
        <w:t xml:space="preserve"> </w:t>
      </w:r>
      <w:r w:rsidRPr="00901F87">
        <w:rPr>
          <w:w w:val="105"/>
        </w:rPr>
        <w:t>12).</w:t>
      </w:r>
    </w:p>
    <w:p w:rsidR="00935B1A" w:rsidRPr="00901F87" w:rsidRDefault="00782EBA">
      <w:pPr>
        <w:pStyle w:val="BodyText"/>
        <w:spacing w:before="71" w:line="160" w:lineRule="auto"/>
        <w:ind w:left="145" w:right="38"/>
        <w:jc w:val="both"/>
      </w:pPr>
      <w:r w:rsidRPr="00901F87">
        <w:rPr>
          <w:w w:val="105"/>
        </w:rPr>
        <w:t>Three deaths related to people in receipt of services from</w:t>
      </w:r>
      <w:r w:rsidRPr="00901F87">
        <w:rPr>
          <w:spacing w:val="-9"/>
          <w:w w:val="105"/>
        </w:rPr>
        <w:t xml:space="preserve"> </w:t>
      </w:r>
      <w:r w:rsidRPr="00901F87">
        <w:rPr>
          <w:w w:val="105"/>
        </w:rPr>
        <w:t>DHHS</w:t>
      </w:r>
      <w:r w:rsidRPr="00901F87">
        <w:rPr>
          <w:spacing w:val="-9"/>
          <w:w w:val="105"/>
        </w:rPr>
        <w:t xml:space="preserve"> </w:t>
      </w:r>
      <w:r w:rsidRPr="00901F87">
        <w:rPr>
          <w:w w:val="105"/>
        </w:rPr>
        <w:t>who</w:t>
      </w:r>
      <w:r w:rsidRPr="00901F87">
        <w:rPr>
          <w:spacing w:val="-9"/>
          <w:w w:val="105"/>
        </w:rPr>
        <w:t xml:space="preserve"> </w:t>
      </w:r>
      <w:r w:rsidRPr="00901F87">
        <w:rPr>
          <w:w w:val="105"/>
        </w:rPr>
        <w:t>had</w:t>
      </w:r>
      <w:r w:rsidRPr="00901F87">
        <w:rPr>
          <w:spacing w:val="-9"/>
          <w:w w:val="105"/>
        </w:rPr>
        <w:t xml:space="preserve"> </w:t>
      </w:r>
      <w:r w:rsidRPr="00901F87">
        <w:rPr>
          <w:w w:val="105"/>
        </w:rPr>
        <w:t>died</w:t>
      </w:r>
      <w:r w:rsidRPr="00901F87">
        <w:rPr>
          <w:spacing w:val="-9"/>
          <w:w w:val="105"/>
        </w:rPr>
        <w:t xml:space="preserve"> </w:t>
      </w:r>
      <w:r w:rsidRPr="00901F87">
        <w:rPr>
          <w:w w:val="105"/>
        </w:rPr>
        <w:t>in</w:t>
      </w:r>
      <w:r w:rsidRPr="00901F87">
        <w:rPr>
          <w:spacing w:val="-9"/>
          <w:w w:val="105"/>
        </w:rPr>
        <w:t xml:space="preserve"> </w:t>
      </w:r>
      <w:r w:rsidRPr="00901F87">
        <w:rPr>
          <w:w w:val="105"/>
        </w:rPr>
        <w:t>a</w:t>
      </w:r>
      <w:r w:rsidRPr="00901F87">
        <w:rPr>
          <w:spacing w:val="-9"/>
          <w:w w:val="105"/>
        </w:rPr>
        <w:t xml:space="preserve"> </w:t>
      </w:r>
      <w:r w:rsidRPr="00901F87">
        <w:rPr>
          <w:w w:val="105"/>
        </w:rPr>
        <w:t>hospital</w:t>
      </w:r>
      <w:r w:rsidRPr="00901F87">
        <w:rPr>
          <w:spacing w:val="-9"/>
          <w:w w:val="105"/>
        </w:rPr>
        <w:t xml:space="preserve"> </w:t>
      </w:r>
      <w:r w:rsidRPr="00901F87">
        <w:rPr>
          <w:w w:val="105"/>
        </w:rPr>
        <w:t>setting.</w:t>
      </w:r>
      <w:r w:rsidRPr="00901F87">
        <w:rPr>
          <w:spacing w:val="-9"/>
          <w:w w:val="105"/>
        </w:rPr>
        <w:t xml:space="preserve"> </w:t>
      </w:r>
      <w:r w:rsidRPr="00901F87">
        <w:rPr>
          <w:w w:val="105"/>
        </w:rPr>
        <w:t>It</w:t>
      </w:r>
      <w:r w:rsidRPr="00901F87">
        <w:rPr>
          <w:spacing w:val="-9"/>
          <w:w w:val="105"/>
        </w:rPr>
        <w:t xml:space="preserve"> </w:t>
      </w:r>
      <w:r w:rsidRPr="00901F87">
        <w:rPr>
          <w:w w:val="105"/>
        </w:rPr>
        <w:t xml:space="preserve">should be noted that the DHHS </w:t>
      </w:r>
      <w:r w:rsidRPr="00901F87">
        <w:rPr>
          <w:rFonts w:ascii="Calibri" w:hAnsi="Calibri"/>
          <w:i/>
          <w:w w:val="105"/>
        </w:rPr>
        <w:t>Residential services practice manual</w:t>
      </w:r>
      <w:r w:rsidRPr="00901F87">
        <w:rPr>
          <w:w w:val="105"/>
        </w:rPr>
        <w:t>,</w:t>
      </w:r>
      <w:r w:rsidRPr="00901F87">
        <w:rPr>
          <w:spacing w:val="-25"/>
          <w:w w:val="105"/>
        </w:rPr>
        <w:t xml:space="preserve"> </w:t>
      </w:r>
      <w:r w:rsidRPr="00901F87">
        <w:rPr>
          <w:w w:val="105"/>
        </w:rPr>
        <w:t>requires</w:t>
      </w:r>
      <w:r w:rsidRPr="00901F87">
        <w:rPr>
          <w:spacing w:val="-25"/>
          <w:w w:val="105"/>
        </w:rPr>
        <w:t xml:space="preserve"> </w:t>
      </w:r>
      <w:r w:rsidRPr="00901F87">
        <w:rPr>
          <w:w w:val="105"/>
        </w:rPr>
        <w:t>these</w:t>
      </w:r>
      <w:r w:rsidRPr="00901F87">
        <w:rPr>
          <w:spacing w:val="-25"/>
          <w:w w:val="105"/>
        </w:rPr>
        <w:t xml:space="preserve"> </w:t>
      </w:r>
      <w:r w:rsidRPr="00901F87">
        <w:rPr>
          <w:w w:val="105"/>
        </w:rPr>
        <w:t>deaths</w:t>
      </w:r>
      <w:r w:rsidRPr="00901F87">
        <w:rPr>
          <w:spacing w:val="-25"/>
          <w:w w:val="105"/>
        </w:rPr>
        <w:t xml:space="preserve"> </w:t>
      </w:r>
      <w:r w:rsidRPr="00901F87">
        <w:rPr>
          <w:w w:val="105"/>
        </w:rPr>
        <w:t>to</w:t>
      </w:r>
      <w:r w:rsidRPr="00901F87">
        <w:rPr>
          <w:spacing w:val="-25"/>
          <w:w w:val="105"/>
        </w:rPr>
        <w:t xml:space="preserve"> </w:t>
      </w:r>
      <w:r w:rsidRPr="00901F87">
        <w:rPr>
          <w:w w:val="105"/>
        </w:rPr>
        <w:t>be</w:t>
      </w:r>
      <w:r w:rsidRPr="00901F87">
        <w:rPr>
          <w:spacing w:val="-25"/>
          <w:w w:val="105"/>
        </w:rPr>
        <w:t xml:space="preserve"> </w:t>
      </w:r>
      <w:r w:rsidRPr="00901F87">
        <w:rPr>
          <w:w w:val="105"/>
        </w:rPr>
        <w:t>reported</w:t>
      </w:r>
      <w:r w:rsidRPr="00901F87">
        <w:rPr>
          <w:spacing w:val="-25"/>
          <w:w w:val="105"/>
        </w:rPr>
        <w:t xml:space="preserve"> </w:t>
      </w:r>
      <w:r w:rsidRPr="00901F87">
        <w:rPr>
          <w:w w:val="105"/>
        </w:rPr>
        <w:t>to</w:t>
      </w:r>
      <w:r w:rsidRPr="00901F87">
        <w:rPr>
          <w:spacing w:val="-25"/>
          <w:w w:val="105"/>
        </w:rPr>
        <w:t xml:space="preserve"> </w:t>
      </w:r>
      <w:r w:rsidRPr="00901F87">
        <w:rPr>
          <w:w w:val="105"/>
        </w:rPr>
        <w:t>the</w:t>
      </w:r>
      <w:r w:rsidRPr="00901F87">
        <w:rPr>
          <w:spacing w:val="-25"/>
          <w:w w:val="105"/>
        </w:rPr>
        <w:t xml:space="preserve"> </w:t>
      </w:r>
      <w:r w:rsidRPr="00901F87">
        <w:rPr>
          <w:w w:val="105"/>
        </w:rPr>
        <w:t>State Coroner. It is then for the State Coroner to determine whether</w:t>
      </w:r>
      <w:r w:rsidRPr="00901F87">
        <w:rPr>
          <w:spacing w:val="-24"/>
          <w:w w:val="105"/>
        </w:rPr>
        <w:t xml:space="preserve"> </w:t>
      </w:r>
      <w:r w:rsidRPr="00901F87">
        <w:rPr>
          <w:w w:val="105"/>
        </w:rPr>
        <w:t>these</w:t>
      </w:r>
      <w:r w:rsidRPr="00901F87">
        <w:rPr>
          <w:spacing w:val="-24"/>
          <w:w w:val="105"/>
        </w:rPr>
        <w:t xml:space="preserve"> </w:t>
      </w:r>
      <w:r w:rsidRPr="00901F87">
        <w:rPr>
          <w:w w:val="105"/>
        </w:rPr>
        <w:t>deaths</w:t>
      </w:r>
      <w:r w:rsidRPr="00901F87">
        <w:rPr>
          <w:spacing w:val="-24"/>
          <w:w w:val="105"/>
        </w:rPr>
        <w:t xml:space="preserve"> </w:t>
      </w:r>
      <w:r w:rsidRPr="00901F87">
        <w:rPr>
          <w:w w:val="105"/>
        </w:rPr>
        <w:t>are</w:t>
      </w:r>
      <w:r w:rsidRPr="00901F87">
        <w:rPr>
          <w:spacing w:val="-24"/>
          <w:w w:val="105"/>
        </w:rPr>
        <w:t xml:space="preserve"> </w:t>
      </w:r>
      <w:r w:rsidRPr="00901F87">
        <w:rPr>
          <w:w w:val="105"/>
        </w:rPr>
        <w:t>‘reportable</w:t>
      </w:r>
      <w:r w:rsidRPr="00901F87">
        <w:rPr>
          <w:spacing w:val="-24"/>
          <w:w w:val="105"/>
        </w:rPr>
        <w:t xml:space="preserve"> </w:t>
      </w:r>
      <w:r w:rsidRPr="00901F87">
        <w:rPr>
          <w:w w:val="105"/>
        </w:rPr>
        <w:t>deaths’</w:t>
      </w:r>
      <w:r w:rsidRPr="00901F87">
        <w:rPr>
          <w:spacing w:val="-24"/>
          <w:w w:val="105"/>
        </w:rPr>
        <w:t xml:space="preserve"> </w:t>
      </w:r>
      <w:r w:rsidRPr="00901F87">
        <w:rPr>
          <w:w w:val="105"/>
        </w:rPr>
        <w:t>that</w:t>
      </w:r>
      <w:r w:rsidRPr="00901F87">
        <w:rPr>
          <w:spacing w:val="-24"/>
          <w:w w:val="105"/>
        </w:rPr>
        <w:t xml:space="preserve"> </w:t>
      </w:r>
      <w:r w:rsidRPr="00901F87">
        <w:rPr>
          <w:w w:val="105"/>
        </w:rPr>
        <w:t>may</w:t>
      </w:r>
      <w:r w:rsidRPr="00901F87">
        <w:rPr>
          <w:spacing w:val="-24"/>
          <w:w w:val="105"/>
        </w:rPr>
        <w:t xml:space="preserve"> </w:t>
      </w:r>
      <w:r w:rsidRPr="00901F87">
        <w:rPr>
          <w:w w:val="105"/>
        </w:rPr>
        <w:t>or must</w:t>
      </w:r>
      <w:r w:rsidRPr="00901F87">
        <w:rPr>
          <w:spacing w:val="-16"/>
          <w:w w:val="105"/>
        </w:rPr>
        <w:t xml:space="preserve"> </w:t>
      </w:r>
      <w:r w:rsidRPr="00901F87">
        <w:rPr>
          <w:w w:val="105"/>
        </w:rPr>
        <w:t>be</w:t>
      </w:r>
      <w:r w:rsidRPr="00901F87">
        <w:rPr>
          <w:spacing w:val="-16"/>
          <w:w w:val="105"/>
        </w:rPr>
        <w:t xml:space="preserve"> </w:t>
      </w:r>
      <w:r w:rsidRPr="00901F87">
        <w:rPr>
          <w:w w:val="105"/>
        </w:rPr>
        <w:t>investigated</w:t>
      </w:r>
      <w:r w:rsidRPr="00901F87">
        <w:rPr>
          <w:spacing w:val="-16"/>
          <w:w w:val="105"/>
        </w:rPr>
        <w:t xml:space="preserve"> </w:t>
      </w:r>
      <w:r w:rsidRPr="00901F87">
        <w:rPr>
          <w:w w:val="105"/>
        </w:rPr>
        <w:t>by</w:t>
      </w:r>
      <w:r w:rsidRPr="00901F87">
        <w:rPr>
          <w:spacing w:val="-16"/>
          <w:w w:val="105"/>
        </w:rPr>
        <w:t xml:space="preserve"> </w:t>
      </w:r>
      <w:r w:rsidRPr="00901F87">
        <w:rPr>
          <w:w w:val="105"/>
        </w:rPr>
        <w:t>the</w:t>
      </w:r>
      <w:r w:rsidRPr="00901F87">
        <w:rPr>
          <w:spacing w:val="-16"/>
          <w:w w:val="105"/>
        </w:rPr>
        <w:t xml:space="preserve"> </w:t>
      </w:r>
      <w:r w:rsidRPr="00901F87">
        <w:rPr>
          <w:w w:val="105"/>
        </w:rPr>
        <w:t>Coroners</w:t>
      </w:r>
      <w:r w:rsidRPr="00901F87">
        <w:rPr>
          <w:spacing w:val="-16"/>
          <w:w w:val="105"/>
        </w:rPr>
        <w:t xml:space="preserve"> </w:t>
      </w:r>
      <w:r w:rsidRPr="00901F87">
        <w:rPr>
          <w:w w:val="105"/>
        </w:rPr>
        <w:t>Court</w:t>
      </w:r>
      <w:r w:rsidRPr="00901F87">
        <w:rPr>
          <w:spacing w:val="-16"/>
          <w:w w:val="105"/>
        </w:rPr>
        <w:t xml:space="preserve"> </w:t>
      </w:r>
      <w:r w:rsidRPr="00901F87">
        <w:rPr>
          <w:w w:val="105"/>
        </w:rPr>
        <w:t>of</w:t>
      </w:r>
      <w:r w:rsidRPr="00901F87">
        <w:rPr>
          <w:spacing w:val="-16"/>
          <w:w w:val="105"/>
        </w:rPr>
        <w:t xml:space="preserve"> </w:t>
      </w:r>
      <w:r w:rsidRPr="00901F87">
        <w:rPr>
          <w:w w:val="105"/>
        </w:rPr>
        <w:t>Victoria.</w:t>
      </w:r>
    </w:p>
    <w:p w:rsidR="00935B1A" w:rsidRPr="00901F87" w:rsidRDefault="00782EBA">
      <w:pPr>
        <w:pStyle w:val="BodyText"/>
        <w:spacing w:before="76" w:line="160" w:lineRule="auto"/>
        <w:ind w:left="145" w:right="38"/>
        <w:jc w:val="both"/>
      </w:pPr>
      <w:r w:rsidRPr="00901F87">
        <w:rPr>
          <w:w w:val="105"/>
        </w:rPr>
        <w:t>It is noteworthy that most of the people who died in hospital</w:t>
      </w:r>
      <w:r w:rsidRPr="00901F87">
        <w:rPr>
          <w:spacing w:val="-6"/>
          <w:w w:val="105"/>
        </w:rPr>
        <w:t xml:space="preserve"> </w:t>
      </w:r>
      <w:r w:rsidRPr="00901F87">
        <w:rPr>
          <w:w w:val="105"/>
        </w:rPr>
        <w:t>had</w:t>
      </w:r>
      <w:r w:rsidRPr="00901F87">
        <w:rPr>
          <w:spacing w:val="-6"/>
          <w:w w:val="105"/>
        </w:rPr>
        <w:t xml:space="preserve"> </w:t>
      </w:r>
      <w:r w:rsidRPr="00901F87">
        <w:rPr>
          <w:w w:val="105"/>
        </w:rPr>
        <w:t>immediately</w:t>
      </w:r>
      <w:r w:rsidRPr="00901F87">
        <w:rPr>
          <w:spacing w:val="-6"/>
          <w:w w:val="105"/>
        </w:rPr>
        <w:t xml:space="preserve"> </w:t>
      </w:r>
      <w:r w:rsidRPr="00901F87">
        <w:rPr>
          <w:w w:val="105"/>
        </w:rPr>
        <w:t>prior</w:t>
      </w:r>
      <w:r w:rsidRPr="00901F87">
        <w:rPr>
          <w:spacing w:val="-6"/>
          <w:w w:val="105"/>
        </w:rPr>
        <w:t xml:space="preserve"> </w:t>
      </w:r>
      <w:r w:rsidRPr="00901F87">
        <w:rPr>
          <w:w w:val="105"/>
        </w:rPr>
        <w:t>to</w:t>
      </w:r>
      <w:r w:rsidRPr="00901F87">
        <w:rPr>
          <w:spacing w:val="-6"/>
          <w:w w:val="105"/>
        </w:rPr>
        <w:t xml:space="preserve"> </w:t>
      </w:r>
      <w:r w:rsidRPr="00901F87">
        <w:rPr>
          <w:w w:val="105"/>
        </w:rPr>
        <w:t>their</w:t>
      </w:r>
      <w:r w:rsidRPr="00901F87">
        <w:rPr>
          <w:spacing w:val="-6"/>
          <w:w w:val="105"/>
        </w:rPr>
        <w:t xml:space="preserve"> </w:t>
      </w:r>
      <w:r w:rsidRPr="00901F87">
        <w:rPr>
          <w:w w:val="105"/>
        </w:rPr>
        <w:t>death,</w:t>
      </w:r>
      <w:r w:rsidRPr="00901F87">
        <w:rPr>
          <w:spacing w:val="-6"/>
          <w:w w:val="105"/>
        </w:rPr>
        <w:t xml:space="preserve"> </w:t>
      </w:r>
      <w:r w:rsidRPr="00901F87">
        <w:rPr>
          <w:w w:val="105"/>
        </w:rPr>
        <w:t>resided</w:t>
      </w:r>
      <w:r w:rsidRPr="00901F87">
        <w:rPr>
          <w:spacing w:val="-6"/>
          <w:w w:val="105"/>
        </w:rPr>
        <w:t xml:space="preserve"> </w:t>
      </w:r>
      <w:r w:rsidRPr="00901F87">
        <w:rPr>
          <w:w w:val="105"/>
        </w:rPr>
        <w:t>in shared</w:t>
      </w:r>
      <w:r w:rsidRPr="00901F87">
        <w:rPr>
          <w:spacing w:val="-12"/>
          <w:w w:val="105"/>
        </w:rPr>
        <w:t xml:space="preserve"> </w:t>
      </w:r>
      <w:r w:rsidRPr="00901F87">
        <w:rPr>
          <w:w w:val="105"/>
        </w:rPr>
        <w:t>supported</w:t>
      </w:r>
      <w:r w:rsidRPr="00901F87">
        <w:rPr>
          <w:spacing w:val="-12"/>
          <w:w w:val="105"/>
        </w:rPr>
        <w:t xml:space="preserve"> </w:t>
      </w:r>
      <w:r w:rsidRPr="00901F87">
        <w:rPr>
          <w:w w:val="105"/>
        </w:rPr>
        <w:t>accommodation</w:t>
      </w:r>
      <w:r w:rsidRPr="00901F87">
        <w:rPr>
          <w:spacing w:val="-12"/>
          <w:w w:val="105"/>
        </w:rPr>
        <w:t xml:space="preserve"> </w:t>
      </w:r>
      <w:r w:rsidRPr="00901F87">
        <w:rPr>
          <w:w w:val="105"/>
        </w:rPr>
        <w:t>(17</w:t>
      </w:r>
      <w:r w:rsidRPr="00901F87">
        <w:rPr>
          <w:spacing w:val="-12"/>
          <w:w w:val="105"/>
        </w:rPr>
        <w:t xml:space="preserve"> </w:t>
      </w:r>
      <w:r w:rsidRPr="00901F87">
        <w:rPr>
          <w:w w:val="105"/>
        </w:rPr>
        <w:t>people).</w:t>
      </w:r>
    </w:p>
    <w:p w:rsidR="00935B1A" w:rsidRPr="00901F87" w:rsidRDefault="00782EBA">
      <w:pPr>
        <w:pStyle w:val="BodyText"/>
        <w:spacing w:before="131" w:line="160" w:lineRule="auto"/>
        <w:ind w:left="145" w:right="159"/>
        <w:jc w:val="both"/>
      </w:pPr>
      <w:r w:rsidRPr="00901F87">
        <w:br w:type="column"/>
      </w:r>
      <w:r w:rsidRPr="00901F87">
        <w:lastRenderedPageBreak/>
        <w:t>In 2018–19, we will continue to liaise with DHHS and the State Coroner about the current limitations of matters that are reported  to the State Coroner for review. It is evident many people with disability who were in receipt of services are excluded from the potential for referral to the State Coroner, thereby missing the opportunity to gain important insights into the circumstances of their death for the person’s family, disability service provider and disability sector more</w:t>
      </w:r>
      <w:r w:rsidRPr="00901F87">
        <w:rPr>
          <w:spacing w:val="-12"/>
        </w:rPr>
        <w:t xml:space="preserve"> </w:t>
      </w:r>
      <w:r w:rsidRPr="00901F87">
        <w:t>broadly.</w:t>
      </w:r>
    </w:p>
    <w:p w:rsidR="00935B1A" w:rsidRPr="00901F87" w:rsidRDefault="00782EBA">
      <w:pPr>
        <w:pStyle w:val="BodyText"/>
        <w:spacing w:before="113" w:line="156" w:lineRule="auto"/>
        <w:ind w:left="967" w:right="336" w:hanging="823"/>
      </w:pPr>
      <w:r w:rsidRPr="00901F87">
        <w:rPr>
          <w:rFonts w:ascii="Arial" w:hAnsi="Arial"/>
          <w:b/>
          <w:w w:val="105"/>
        </w:rPr>
        <w:t>Table</w:t>
      </w:r>
      <w:r w:rsidRPr="00901F87">
        <w:rPr>
          <w:rFonts w:ascii="Arial" w:hAnsi="Arial"/>
          <w:b/>
          <w:spacing w:val="-20"/>
          <w:w w:val="105"/>
        </w:rPr>
        <w:t xml:space="preserve"> </w:t>
      </w:r>
      <w:r w:rsidRPr="00901F87">
        <w:rPr>
          <w:rFonts w:ascii="Arial" w:hAnsi="Arial"/>
          <w:b/>
          <w:w w:val="105"/>
        </w:rPr>
        <w:t>11:</w:t>
      </w:r>
      <w:r w:rsidRPr="00901F87">
        <w:rPr>
          <w:rFonts w:ascii="Arial" w:hAnsi="Arial"/>
          <w:b/>
          <w:spacing w:val="-2"/>
          <w:w w:val="105"/>
        </w:rPr>
        <w:t xml:space="preserve"> </w:t>
      </w:r>
      <w:r w:rsidRPr="00901F87">
        <w:rPr>
          <w:w w:val="105"/>
        </w:rPr>
        <w:t>Deaths</w:t>
      </w:r>
      <w:r w:rsidRPr="00901F87">
        <w:rPr>
          <w:spacing w:val="-20"/>
          <w:w w:val="105"/>
        </w:rPr>
        <w:t xml:space="preserve"> </w:t>
      </w:r>
      <w:r w:rsidRPr="00901F87">
        <w:rPr>
          <w:w w:val="105"/>
        </w:rPr>
        <w:t>not</w:t>
      </w:r>
      <w:r w:rsidRPr="00901F87">
        <w:rPr>
          <w:spacing w:val="-20"/>
          <w:w w:val="105"/>
        </w:rPr>
        <w:t xml:space="preserve"> </w:t>
      </w:r>
      <w:r w:rsidRPr="00901F87">
        <w:rPr>
          <w:w w:val="105"/>
        </w:rPr>
        <w:t>in</w:t>
      </w:r>
      <w:r w:rsidRPr="00901F87">
        <w:rPr>
          <w:spacing w:val="-20"/>
          <w:w w:val="105"/>
        </w:rPr>
        <w:t xml:space="preserve"> </w:t>
      </w:r>
      <w:r w:rsidRPr="00901F87">
        <w:rPr>
          <w:w w:val="105"/>
        </w:rPr>
        <w:t>scope</w:t>
      </w:r>
      <w:r w:rsidRPr="00901F87">
        <w:rPr>
          <w:spacing w:val="-20"/>
          <w:w w:val="105"/>
        </w:rPr>
        <w:t xml:space="preserve"> </w:t>
      </w:r>
      <w:r w:rsidRPr="00901F87">
        <w:rPr>
          <w:w w:val="105"/>
        </w:rPr>
        <w:t>for</w:t>
      </w:r>
      <w:r w:rsidRPr="00901F87">
        <w:rPr>
          <w:spacing w:val="-20"/>
          <w:w w:val="105"/>
        </w:rPr>
        <w:t xml:space="preserve"> </w:t>
      </w:r>
      <w:r w:rsidRPr="00901F87">
        <w:rPr>
          <w:w w:val="105"/>
        </w:rPr>
        <w:t>review</w:t>
      </w:r>
      <w:r w:rsidRPr="00901F87">
        <w:rPr>
          <w:spacing w:val="-20"/>
          <w:w w:val="105"/>
        </w:rPr>
        <w:t xml:space="preserve"> </w:t>
      </w:r>
      <w:r w:rsidRPr="00901F87">
        <w:rPr>
          <w:w w:val="105"/>
        </w:rPr>
        <w:t>by</w:t>
      </w:r>
      <w:r w:rsidRPr="00901F87">
        <w:rPr>
          <w:spacing w:val="-20"/>
          <w:w w:val="105"/>
        </w:rPr>
        <w:t xml:space="preserve"> </w:t>
      </w:r>
      <w:r w:rsidRPr="00901F87">
        <w:rPr>
          <w:w w:val="105"/>
        </w:rPr>
        <w:t>the</w:t>
      </w:r>
      <w:r w:rsidRPr="00901F87">
        <w:rPr>
          <w:spacing w:val="-20"/>
          <w:w w:val="105"/>
        </w:rPr>
        <w:t xml:space="preserve"> </w:t>
      </w:r>
      <w:r w:rsidRPr="00901F87">
        <w:rPr>
          <w:w w:val="105"/>
        </w:rPr>
        <w:t>State</w:t>
      </w:r>
      <w:r w:rsidRPr="00901F87">
        <w:rPr>
          <w:spacing w:val="-20"/>
          <w:w w:val="105"/>
        </w:rPr>
        <w:t xml:space="preserve"> </w:t>
      </w:r>
      <w:r w:rsidRPr="00901F87">
        <w:rPr>
          <w:w w:val="105"/>
        </w:rPr>
        <w:t>Coroner by place of death</w:t>
      </w:r>
      <w:r w:rsidRPr="00901F87">
        <w:rPr>
          <w:spacing w:val="-35"/>
          <w:w w:val="105"/>
        </w:rPr>
        <w:t xml:space="preserve"> </w:t>
      </w:r>
      <w:r w:rsidRPr="00901F87">
        <w:rPr>
          <w:w w:val="105"/>
        </w:rPr>
        <w:t>2017–18</w:t>
      </w:r>
    </w:p>
    <w:p w:rsidR="00935B1A" w:rsidRPr="00901F87" w:rsidRDefault="00935B1A">
      <w:pPr>
        <w:pStyle w:val="BodyText"/>
        <w:spacing w:before="7"/>
        <w:rPr>
          <w:sz w:val="2"/>
        </w:rPr>
      </w:pP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57"/>
        <w:gridCol w:w="1133"/>
        <w:gridCol w:w="1331"/>
        <w:gridCol w:w="1133"/>
      </w:tblGrid>
      <w:tr w:rsidR="00935B1A" w:rsidRPr="00901F87">
        <w:trPr>
          <w:trHeight w:val="534"/>
        </w:trPr>
        <w:tc>
          <w:tcPr>
            <w:tcW w:w="1757" w:type="dxa"/>
            <w:vMerge w:val="restart"/>
            <w:tcBorders>
              <w:top w:val="nil"/>
              <w:left w:val="nil"/>
            </w:tcBorders>
            <w:shd w:val="clear" w:color="auto" w:fill="7E8933"/>
          </w:tcPr>
          <w:p w:rsidR="00935B1A" w:rsidRPr="00901F87" w:rsidRDefault="00782EBA">
            <w:pPr>
              <w:pStyle w:val="TableParagraph"/>
              <w:spacing w:before="54" w:line="240" w:lineRule="auto"/>
              <w:ind w:left="85"/>
              <w:rPr>
                <w:rFonts w:ascii="Arial"/>
                <w:b/>
                <w:sz w:val="18"/>
              </w:rPr>
            </w:pPr>
            <w:r w:rsidRPr="00901F87">
              <w:rPr>
                <w:rFonts w:ascii="Arial"/>
                <w:b/>
                <w:sz w:val="18"/>
              </w:rPr>
              <w:t>Location</w:t>
            </w:r>
          </w:p>
        </w:tc>
        <w:tc>
          <w:tcPr>
            <w:tcW w:w="1133" w:type="dxa"/>
            <w:tcBorders>
              <w:top w:val="nil"/>
            </w:tcBorders>
            <w:shd w:val="clear" w:color="auto" w:fill="7E8933"/>
          </w:tcPr>
          <w:p w:rsidR="00935B1A" w:rsidRPr="00901F87" w:rsidRDefault="00782EBA">
            <w:pPr>
              <w:pStyle w:val="TableParagraph"/>
              <w:spacing w:before="54" w:line="254" w:lineRule="auto"/>
              <w:ind w:left="312" w:right="159" w:hanging="139"/>
              <w:rPr>
                <w:rFonts w:ascii="Arial"/>
                <w:b/>
                <w:sz w:val="18"/>
              </w:rPr>
            </w:pPr>
            <w:r w:rsidRPr="00901F87">
              <w:rPr>
                <w:rFonts w:ascii="Arial"/>
                <w:b/>
                <w:w w:val="95"/>
                <w:sz w:val="18"/>
              </w:rPr>
              <w:t xml:space="preserve">Expected </w:t>
            </w:r>
            <w:r w:rsidRPr="00901F87">
              <w:rPr>
                <w:rFonts w:ascii="Arial"/>
                <w:b/>
                <w:sz w:val="18"/>
              </w:rPr>
              <w:t>death</w:t>
            </w:r>
          </w:p>
        </w:tc>
        <w:tc>
          <w:tcPr>
            <w:tcW w:w="1331" w:type="dxa"/>
            <w:tcBorders>
              <w:top w:val="nil"/>
            </w:tcBorders>
            <w:shd w:val="clear" w:color="auto" w:fill="7E8933"/>
          </w:tcPr>
          <w:p w:rsidR="00935B1A" w:rsidRPr="00901F87" w:rsidRDefault="00782EBA">
            <w:pPr>
              <w:pStyle w:val="TableParagraph"/>
              <w:spacing w:before="54" w:line="254" w:lineRule="auto"/>
              <w:ind w:left="412" w:hanging="261"/>
              <w:rPr>
                <w:rFonts w:ascii="Arial"/>
                <w:b/>
                <w:sz w:val="18"/>
              </w:rPr>
            </w:pPr>
            <w:r w:rsidRPr="00901F87">
              <w:rPr>
                <w:rFonts w:ascii="Arial"/>
                <w:b/>
                <w:w w:val="95"/>
                <w:sz w:val="18"/>
              </w:rPr>
              <w:t xml:space="preserve">Unexpected </w:t>
            </w:r>
            <w:r w:rsidRPr="00901F87">
              <w:rPr>
                <w:rFonts w:ascii="Arial"/>
                <w:b/>
                <w:sz w:val="18"/>
              </w:rPr>
              <w:t>death</w:t>
            </w:r>
          </w:p>
        </w:tc>
        <w:tc>
          <w:tcPr>
            <w:tcW w:w="1133" w:type="dxa"/>
            <w:tcBorders>
              <w:top w:val="nil"/>
              <w:right w:val="nil"/>
            </w:tcBorders>
            <w:shd w:val="clear" w:color="auto" w:fill="7E8933"/>
          </w:tcPr>
          <w:p w:rsidR="00935B1A" w:rsidRPr="00901F87" w:rsidRDefault="00782EBA">
            <w:pPr>
              <w:pStyle w:val="TableParagraph"/>
              <w:spacing w:before="54" w:line="240" w:lineRule="auto"/>
              <w:ind w:left="122" w:right="123"/>
              <w:jc w:val="center"/>
              <w:rPr>
                <w:rFonts w:ascii="Arial"/>
                <w:b/>
                <w:sz w:val="18"/>
              </w:rPr>
            </w:pPr>
            <w:r w:rsidRPr="00901F87">
              <w:rPr>
                <w:rFonts w:ascii="Arial"/>
                <w:b/>
                <w:sz w:val="18"/>
              </w:rPr>
              <w:t>Total</w:t>
            </w:r>
          </w:p>
        </w:tc>
      </w:tr>
      <w:tr w:rsidR="00935B1A" w:rsidRPr="00901F87">
        <w:trPr>
          <w:trHeight w:val="276"/>
        </w:trPr>
        <w:tc>
          <w:tcPr>
            <w:tcW w:w="1757" w:type="dxa"/>
            <w:vMerge/>
            <w:tcBorders>
              <w:top w:val="nil"/>
              <w:left w:val="nil"/>
            </w:tcBorders>
            <w:shd w:val="clear" w:color="auto" w:fill="7E8933"/>
          </w:tcPr>
          <w:p w:rsidR="00935B1A" w:rsidRPr="00901F87" w:rsidRDefault="00935B1A">
            <w:pPr>
              <w:rPr>
                <w:sz w:val="2"/>
                <w:szCs w:val="2"/>
              </w:rPr>
            </w:pPr>
          </w:p>
        </w:tc>
        <w:tc>
          <w:tcPr>
            <w:tcW w:w="1133" w:type="dxa"/>
            <w:shd w:val="clear" w:color="auto" w:fill="7E8933"/>
          </w:tcPr>
          <w:p w:rsidR="00935B1A" w:rsidRPr="00901F87" w:rsidRDefault="00782EBA">
            <w:pPr>
              <w:pStyle w:val="TableParagraph"/>
              <w:spacing w:before="27" w:line="240" w:lineRule="auto"/>
              <w:ind w:left="171" w:right="170"/>
              <w:jc w:val="center"/>
              <w:rPr>
                <w:rFonts w:ascii="Arial"/>
                <w:b/>
                <w:sz w:val="18"/>
              </w:rPr>
            </w:pPr>
            <w:r w:rsidRPr="00901F87">
              <w:rPr>
                <w:rFonts w:ascii="Arial"/>
                <w:b/>
                <w:sz w:val="18"/>
              </w:rPr>
              <w:t>No.</w:t>
            </w:r>
          </w:p>
        </w:tc>
        <w:tc>
          <w:tcPr>
            <w:tcW w:w="1331" w:type="dxa"/>
            <w:shd w:val="clear" w:color="auto" w:fill="7E8933"/>
          </w:tcPr>
          <w:p w:rsidR="00935B1A" w:rsidRPr="00901F87" w:rsidRDefault="00782EBA">
            <w:pPr>
              <w:pStyle w:val="TableParagraph"/>
              <w:spacing w:before="27" w:line="240" w:lineRule="auto"/>
              <w:ind w:left="271" w:right="268"/>
              <w:jc w:val="center"/>
              <w:rPr>
                <w:rFonts w:ascii="Arial"/>
                <w:b/>
                <w:sz w:val="18"/>
              </w:rPr>
            </w:pPr>
            <w:r w:rsidRPr="00901F87">
              <w:rPr>
                <w:rFonts w:ascii="Arial"/>
                <w:b/>
                <w:sz w:val="18"/>
              </w:rPr>
              <w:t>No.</w:t>
            </w:r>
          </w:p>
        </w:tc>
        <w:tc>
          <w:tcPr>
            <w:tcW w:w="1133" w:type="dxa"/>
            <w:tcBorders>
              <w:right w:val="nil"/>
            </w:tcBorders>
            <w:shd w:val="clear" w:color="auto" w:fill="7E8933"/>
          </w:tcPr>
          <w:p w:rsidR="00935B1A" w:rsidRPr="00901F87" w:rsidRDefault="00782EBA">
            <w:pPr>
              <w:pStyle w:val="TableParagraph"/>
              <w:spacing w:before="27" w:line="240" w:lineRule="auto"/>
              <w:ind w:left="121" w:right="123"/>
              <w:jc w:val="center"/>
              <w:rPr>
                <w:rFonts w:ascii="Arial"/>
                <w:b/>
                <w:sz w:val="18"/>
              </w:rPr>
            </w:pPr>
            <w:r w:rsidRPr="00901F87">
              <w:rPr>
                <w:rFonts w:ascii="Arial"/>
                <w:b/>
                <w:sz w:val="18"/>
              </w:rPr>
              <w:t>No.</w:t>
            </w:r>
          </w:p>
        </w:tc>
      </w:tr>
      <w:tr w:rsidR="00935B1A" w:rsidRPr="00901F87">
        <w:trPr>
          <w:trHeight w:val="304"/>
        </w:trPr>
        <w:tc>
          <w:tcPr>
            <w:tcW w:w="1757" w:type="dxa"/>
            <w:tcBorders>
              <w:left w:val="nil"/>
            </w:tcBorders>
            <w:shd w:val="clear" w:color="auto" w:fill="E5E4CA"/>
          </w:tcPr>
          <w:p w:rsidR="00935B1A" w:rsidRPr="00901F87" w:rsidRDefault="00782EBA">
            <w:pPr>
              <w:pStyle w:val="TableParagraph"/>
              <w:ind w:left="85"/>
              <w:rPr>
                <w:sz w:val="18"/>
              </w:rPr>
            </w:pPr>
            <w:r w:rsidRPr="00901F87">
              <w:rPr>
                <w:w w:val="105"/>
                <w:sz w:val="18"/>
              </w:rPr>
              <w:t>Hospital</w:t>
            </w:r>
          </w:p>
        </w:tc>
        <w:tc>
          <w:tcPr>
            <w:tcW w:w="1133" w:type="dxa"/>
            <w:shd w:val="clear" w:color="auto" w:fill="E5E4CA"/>
          </w:tcPr>
          <w:p w:rsidR="00935B1A" w:rsidRPr="00901F87" w:rsidRDefault="00782EBA">
            <w:pPr>
              <w:pStyle w:val="TableParagraph"/>
              <w:ind w:left="1"/>
              <w:jc w:val="center"/>
              <w:rPr>
                <w:sz w:val="18"/>
              </w:rPr>
            </w:pPr>
            <w:r w:rsidRPr="00901F87">
              <w:rPr>
                <w:w w:val="99"/>
                <w:sz w:val="18"/>
              </w:rPr>
              <w:t>7</w:t>
            </w:r>
          </w:p>
        </w:tc>
        <w:tc>
          <w:tcPr>
            <w:tcW w:w="1331" w:type="dxa"/>
            <w:shd w:val="clear" w:color="auto" w:fill="E5E4CA"/>
          </w:tcPr>
          <w:p w:rsidR="00935B1A" w:rsidRPr="00901F87" w:rsidRDefault="00782EBA">
            <w:pPr>
              <w:pStyle w:val="TableParagraph"/>
              <w:ind w:left="270" w:right="268"/>
              <w:jc w:val="center"/>
              <w:rPr>
                <w:sz w:val="18"/>
              </w:rPr>
            </w:pPr>
            <w:r w:rsidRPr="00901F87">
              <w:rPr>
                <w:sz w:val="18"/>
              </w:rPr>
              <w:t>13</w:t>
            </w:r>
          </w:p>
        </w:tc>
        <w:tc>
          <w:tcPr>
            <w:tcW w:w="1133" w:type="dxa"/>
            <w:tcBorders>
              <w:right w:val="nil"/>
            </w:tcBorders>
            <w:shd w:val="clear" w:color="auto" w:fill="E5E4CA"/>
          </w:tcPr>
          <w:p w:rsidR="00935B1A" w:rsidRPr="00901F87" w:rsidRDefault="00782EBA">
            <w:pPr>
              <w:pStyle w:val="TableParagraph"/>
              <w:ind w:left="92" w:right="123"/>
              <w:jc w:val="center"/>
              <w:rPr>
                <w:sz w:val="18"/>
              </w:rPr>
            </w:pPr>
            <w:r w:rsidRPr="00901F87">
              <w:rPr>
                <w:sz w:val="18"/>
              </w:rPr>
              <w:t>20</w:t>
            </w:r>
          </w:p>
        </w:tc>
      </w:tr>
      <w:tr w:rsidR="00935B1A" w:rsidRPr="00901F87">
        <w:trPr>
          <w:trHeight w:val="304"/>
        </w:trPr>
        <w:tc>
          <w:tcPr>
            <w:tcW w:w="1757" w:type="dxa"/>
            <w:tcBorders>
              <w:left w:val="nil"/>
            </w:tcBorders>
            <w:shd w:val="clear" w:color="auto" w:fill="EFEFE1"/>
          </w:tcPr>
          <w:p w:rsidR="00935B1A" w:rsidRPr="00901F87" w:rsidRDefault="00782EBA">
            <w:pPr>
              <w:pStyle w:val="TableParagraph"/>
              <w:ind w:left="85"/>
              <w:rPr>
                <w:sz w:val="18"/>
              </w:rPr>
            </w:pPr>
            <w:r w:rsidRPr="00901F87">
              <w:rPr>
                <w:sz w:val="18"/>
              </w:rPr>
              <w:t>Family home</w:t>
            </w:r>
          </w:p>
        </w:tc>
        <w:tc>
          <w:tcPr>
            <w:tcW w:w="1133" w:type="dxa"/>
            <w:shd w:val="clear" w:color="auto" w:fill="EFEFE1"/>
          </w:tcPr>
          <w:p w:rsidR="00935B1A" w:rsidRPr="00901F87" w:rsidRDefault="00782EBA">
            <w:pPr>
              <w:pStyle w:val="TableParagraph"/>
              <w:ind w:left="1"/>
              <w:jc w:val="center"/>
              <w:rPr>
                <w:sz w:val="18"/>
              </w:rPr>
            </w:pPr>
            <w:r w:rsidRPr="00901F87">
              <w:rPr>
                <w:w w:val="99"/>
                <w:sz w:val="18"/>
              </w:rPr>
              <w:t>3</w:t>
            </w:r>
          </w:p>
        </w:tc>
        <w:tc>
          <w:tcPr>
            <w:tcW w:w="1331" w:type="dxa"/>
            <w:shd w:val="clear" w:color="auto" w:fill="EFEFE1"/>
          </w:tcPr>
          <w:p w:rsidR="00935B1A" w:rsidRPr="00901F87" w:rsidRDefault="00782EBA">
            <w:pPr>
              <w:pStyle w:val="TableParagraph"/>
              <w:ind w:left="102"/>
              <w:jc w:val="center"/>
              <w:rPr>
                <w:sz w:val="18"/>
              </w:rPr>
            </w:pPr>
            <w:r w:rsidRPr="00901F87">
              <w:rPr>
                <w:w w:val="99"/>
                <w:sz w:val="18"/>
              </w:rPr>
              <w:t>1</w:t>
            </w:r>
          </w:p>
        </w:tc>
        <w:tc>
          <w:tcPr>
            <w:tcW w:w="1133" w:type="dxa"/>
            <w:tcBorders>
              <w:right w:val="nil"/>
            </w:tcBorders>
            <w:shd w:val="clear" w:color="auto" w:fill="EFEFE1"/>
          </w:tcPr>
          <w:p w:rsidR="00935B1A" w:rsidRPr="00901F87" w:rsidRDefault="00782EBA">
            <w:pPr>
              <w:pStyle w:val="TableParagraph"/>
              <w:ind w:left="66"/>
              <w:jc w:val="center"/>
              <w:rPr>
                <w:sz w:val="18"/>
              </w:rPr>
            </w:pPr>
            <w:r w:rsidRPr="00901F87">
              <w:rPr>
                <w:w w:val="99"/>
                <w:sz w:val="18"/>
              </w:rPr>
              <w:t>4</w:t>
            </w:r>
          </w:p>
        </w:tc>
      </w:tr>
      <w:tr w:rsidR="00935B1A" w:rsidRPr="00901F87">
        <w:trPr>
          <w:trHeight w:val="504"/>
        </w:trPr>
        <w:tc>
          <w:tcPr>
            <w:tcW w:w="1757" w:type="dxa"/>
            <w:tcBorders>
              <w:left w:val="nil"/>
            </w:tcBorders>
            <w:shd w:val="clear" w:color="auto" w:fill="E5E4CA"/>
          </w:tcPr>
          <w:p w:rsidR="00935B1A" w:rsidRPr="00901F87" w:rsidRDefault="00782EBA">
            <w:pPr>
              <w:pStyle w:val="TableParagraph"/>
              <w:spacing w:before="70" w:line="141" w:lineRule="auto"/>
              <w:ind w:left="85"/>
              <w:rPr>
                <w:sz w:val="18"/>
              </w:rPr>
            </w:pPr>
            <w:r w:rsidRPr="00901F87">
              <w:rPr>
                <w:w w:val="105"/>
                <w:sz w:val="18"/>
              </w:rPr>
              <w:t>Shared supported accommodation</w:t>
            </w:r>
          </w:p>
        </w:tc>
        <w:tc>
          <w:tcPr>
            <w:tcW w:w="1133" w:type="dxa"/>
            <w:shd w:val="clear" w:color="auto" w:fill="E5E4CA"/>
          </w:tcPr>
          <w:p w:rsidR="00935B1A" w:rsidRPr="00901F87" w:rsidRDefault="00782EBA">
            <w:pPr>
              <w:pStyle w:val="TableParagraph"/>
              <w:spacing w:line="310" w:lineRule="exact"/>
              <w:ind w:left="1"/>
              <w:jc w:val="center"/>
              <w:rPr>
                <w:sz w:val="18"/>
              </w:rPr>
            </w:pPr>
            <w:r w:rsidRPr="00901F87">
              <w:rPr>
                <w:w w:val="99"/>
                <w:sz w:val="18"/>
              </w:rPr>
              <w:t>1</w:t>
            </w:r>
          </w:p>
        </w:tc>
        <w:tc>
          <w:tcPr>
            <w:tcW w:w="1331" w:type="dxa"/>
            <w:shd w:val="clear" w:color="auto" w:fill="E5E4CA"/>
          </w:tcPr>
          <w:p w:rsidR="00935B1A" w:rsidRPr="00901F87" w:rsidRDefault="00782EBA">
            <w:pPr>
              <w:pStyle w:val="TableParagraph"/>
              <w:spacing w:line="310" w:lineRule="exact"/>
              <w:ind w:left="102"/>
              <w:jc w:val="center"/>
              <w:rPr>
                <w:sz w:val="18"/>
              </w:rPr>
            </w:pPr>
            <w:r w:rsidRPr="00901F87">
              <w:rPr>
                <w:w w:val="99"/>
                <w:sz w:val="18"/>
              </w:rPr>
              <w:t>2</w:t>
            </w:r>
          </w:p>
        </w:tc>
        <w:tc>
          <w:tcPr>
            <w:tcW w:w="1133" w:type="dxa"/>
            <w:tcBorders>
              <w:right w:val="nil"/>
            </w:tcBorders>
            <w:shd w:val="clear" w:color="auto" w:fill="E5E4CA"/>
          </w:tcPr>
          <w:p w:rsidR="00935B1A" w:rsidRPr="00901F87" w:rsidRDefault="00782EBA">
            <w:pPr>
              <w:pStyle w:val="TableParagraph"/>
              <w:spacing w:line="310" w:lineRule="exact"/>
              <w:ind w:left="66"/>
              <w:jc w:val="center"/>
              <w:rPr>
                <w:sz w:val="18"/>
              </w:rPr>
            </w:pPr>
            <w:r w:rsidRPr="00901F87">
              <w:rPr>
                <w:w w:val="99"/>
                <w:sz w:val="18"/>
              </w:rPr>
              <w:t>3</w:t>
            </w:r>
          </w:p>
        </w:tc>
      </w:tr>
      <w:tr w:rsidR="00935B1A" w:rsidRPr="00901F87">
        <w:trPr>
          <w:trHeight w:val="304"/>
        </w:trPr>
        <w:tc>
          <w:tcPr>
            <w:tcW w:w="1757" w:type="dxa"/>
            <w:tcBorders>
              <w:left w:val="nil"/>
            </w:tcBorders>
            <w:shd w:val="clear" w:color="auto" w:fill="EFEFE1"/>
          </w:tcPr>
          <w:p w:rsidR="00935B1A" w:rsidRPr="00901F87" w:rsidRDefault="00782EBA">
            <w:pPr>
              <w:pStyle w:val="TableParagraph"/>
              <w:ind w:left="85"/>
              <w:rPr>
                <w:sz w:val="18"/>
              </w:rPr>
            </w:pPr>
            <w:r w:rsidRPr="00901F87">
              <w:rPr>
                <w:w w:val="105"/>
                <w:sz w:val="18"/>
              </w:rPr>
              <w:t>Nursing home</w:t>
            </w:r>
          </w:p>
        </w:tc>
        <w:tc>
          <w:tcPr>
            <w:tcW w:w="1133" w:type="dxa"/>
            <w:shd w:val="clear" w:color="auto" w:fill="EFEFE1"/>
          </w:tcPr>
          <w:p w:rsidR="00935B1A" w:rsidRPr="00901F87" w:rsidRDefault="00782EBA">
            <w:pPr>
              <w:pStyle w:val="TableParagraph"/>
              <w:ind w:left="1"/>
              <w:jc w:val="center"/>
              <w:rPr>
                <w:sz w:val="18"/>
              </w:rPr>
            </w:pPr>
            <w:r w:rsidRPr="00901F87">
              <w:rPr>
                <w:w w:val="99"/>
                <w:sz w:val="18"/>
              </w:rPr>
              <w:t>1</w:t>
            </w:r>
          </w:p>
        </w:tc>
        <w:tc>
          <w:tcPr>
            <w:tcW w:w="1331" w:type="dxa"/>
            <w:shd w:val="clear" w:color="auto" w:fill="EFEFE1"/>
          </w:tcPr>
          <w:p w:rsidR="00935B1A" w:rsidRPr="00901F87" w:rsidRDefault="00782EBA">
            <w:pPr>
              <w:pStyle w:val="TableParagraph"/>
              <w:ind w:left="102"/>
              <w:jc w:val="center"/>
              <w:rPr>
                <w:sz w:val="18"/>
              </w:rPr>
            </w:pPr>
            <w:r w:rsidRPr="00901F87">
              <w:rPr>
                <w:w w:val="99"/>
                <w:sz w:val="18"/>
              </w:rPr>
              <w:t>0</w:t>
            </w:r>
          </w:p>
        </w:tc>
        <w:tc>
          <w:tcPr>
            <w:tcW w:w="1133" w:type="dxa"/>
            <w:tcBorders>
              <w:right w:val="nil"/>
            </w:tcBorders>
            <w:shd w:val="clear" w:color="auto" w:fill="EFEFE1"/>
          </w:tcPr>
          <w:p w:rsidR="00935B1A" w:rsidRPr="00901F87" w:rsidRDefault="00782EBA">
            <w:pPr>
              <w:pStyle w:val="TableParagraph"/>
              <w:ind w:left="66"/>
              <w:jc w:val="center"/>
              <w:rPr>
                <w:sz w:val="18"/>
              </w:rPr>
            </w:pPr>
            <w:r w:rsidRPr="00901F87">
              <w:rPr>
                <w:w w:val="99"/>
                <w:sz w:val="18"/>
              </w:rPr>
              <w:t>1</w:t>
            </w:r>
          </w:p>
        </w:tc>
      </w:tr>
      <w:tr w:rsidR="00935B1A" w:rsidRPr="00901F87">
        <w:trPr>
          <w:trHeight w:val="304"/>
        </w:trPr>
        <w:tc>
          <w:tcPr>
            <w:tcW w:w="1757" w:type="dxa"/>
            <w:tcBorders>
              <w:left w:val="nil"/>
            </w:tcBorders>
            <w:shd w:val="clear" w:color="auto" w:fill="E5E4CA"/>
          </w:tcPr>
          <w:p w:rsidR="00935B1A" w:rsidRPr="00901F87" w:rsidRDefault="00782EBA">
            <w:pPr>
              <w:pStyle w:val="TableParagraph"/>
              <w:ind w:left="85"/>
              <w:rPr>
                <w:sz w:val="18"/>
              </w:rPr>
            </w:pPr>
            <w:r w:rsidRPr="00901F87">
              <w:rPr>
                <w:w w:val="105"/>
                <w:sz w:val="18"/>
              </w:rPr>
              <w:t>Other</w:t>
            </w:r>
          </w:p>
        </w:tc>
        <w:tc>
          <w:tcPr>
            <w:tcW w:w="1133" w:type="dxa"/>
            <w:shd w:val="clear" w:color="auto" w:fill="E5E4CA"/>
          </w:tcPr>
          <w:p w:rsidR="00935B1A" w:rsidRPr="00901F87" w:rsidRDefault="00782EBA">
            <w:pPr>
              <w:pStyle w:val="TableParagraph"/>
              <w:ind w:left="1"/>
              <w:jc w:val="center"/>
              <w:rPr>
                <w:sz w:val="18"/>
              </w:rPr>
            </w:pPr>
            <w:r w:rsidRPr="00901F87">
              <w:rPr>
                <w:w w:val="99"/>
                <w:sz w:val="18"/>
              </w:rPr>
              <w:t>0</w:t>
            </w:r>
          </w:p>
        </w:tc>
        <w:tc>
          <w:tcPr>
            <w:tcW w:w="1331" w:type="dxa"/>
            <w:shd w:val="clear" w:color="auto" w:fill="E5E4CA"/>
          </w:tcPr>
          <w:p w:rsidR="00935B1A" w:rsidRPr="00901F87" w:rsidRDefault="00782EBA">
            <w:pPr>
              <w:pStyle w:val="TableParagraph"/>
              <w:ind w:left="102"/>
              <w:jc w:val="center"/>
              <w:rPr>
                <w:sz w:val="18"/>
              </w:rPr>
            </w:pPr>
            <w:r w:rsidRPr="00901F87">
              <w:rPr>
                <w:w w:val="99"/>
                <w:sz w:val="18"/>
              </w:rPr>
              <w:t>1</w:t>
            </w:r>
          </w:p>
        </w:tc>
        <w:tc>
          <w:tcPr>
            <w:tcW w:w="1133" w:type="dxa"/>
            <w:tcBorders>
              <w:right w:val="nil"/>
            </w:tcBorders>
            <w:shd w:val="clear" w:color="auto" w:fill="E5E4CA"/>
          </w:tcPr>
          <w:p w:rsidR="00935B1A" w:rsidRPr="00901F87" w:rsidRDefault="00782EBA">
            <w:pPr>
              <w:pStyle w:val="TableParagraph"/>
              <w:ind w:left="66"/>
              <w:jc w:val="center"/>
              <w:rPr>
                <w:sz w:val="18"/>
              </w:rPr>
            </w:pPr>
            <w:r w:rsidRPr="00901F87">
              <w:rPr>
                <w:w w:val="99"/>
                <w:sz w:val="18"/>
              </w:rPr>
              <w:t>1</w:t>
            </w:r>
          </w:p>
        </w:tc>
      </w:tr>
      <w:tr w:rsidR="00935B1A" w:rsidRPr="00901F87">
        <w:trPr>
          <w:trHeight w:val="314"/>
        </w:trPr>
        <w:tc>
          <w:tcPr>
            <w:tcW w:w="1757" w:type="dxa"/>
            <w:tcBorders>
              <w:left w:val="nil"/>
              <w:bottom w:val="nil"/>
            </w:tcBorders>
            <w:shd w:val="clear" w:color="auto" w:fill="EFEFE1"/>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1133" w:type="dxa"/>
            <w:tcBorders>
              <w:bottom w:val="nil"/>
            </w:tcBorders>
            <w:shd w:val="clear" w:color="auto" w:fill="EFEFE1"/>
          </w:tcPr>
          <w:p w:rsidR="00935B1A" w:rsidRPr="00901F87" w:rsidRDefault="00782EBA">
            <w:pPr>
              <w:pStyle w:val="TableParagraph"/>
              <w:spacing w:before="44" w:line="240" w:lineRule="auto"/>
              <w:ind w:left="172" w:right="170"/>
              <w:jc w:val="center"/>
              <w:rPr>
                <w:rFonts w:ascii="Arial"/>
                <w:b/>
                <w:sz w:val="18"/>
              </w:rPr>
            </w:pPr>
            <w:r w:rsidRPr="00901F87">
              <w:rPr>
                <w:rFonts w:ascii="Arial"/>
                <w:b/>
                <w:sz w:val="18"/>
              </w:rPr>
              <w:t>12 (41%)</w:t>
            </w:r>
          </w:p>
        </w:tc>
        <w:tc>
          <w:tcPr>
            <w:tcW w:w="1331" w:type="dxa"/>
            <w:tcBorders>
              <w:bottom w:val="nil"/>
            </w:tcBorders>
            <w:shd w:val="clear" w:color="auto" w:fill="EFEFE1"/>
          </w:tcPr>
          <w:p w:rsidR="00935B1A" w:rsidRPr="00901F87" w:rsidRDefault="00782EBA">
            <w:pPr>
              <w:pStyle w:val="TableParagraph"/>
              <w:spacing w:before="44" w:line="240" w:lineRule="auto"/>
              <w:ind w:left="272" w:right="268"/>
              <w:jc w:val="center"/>
              <w:rPr>
                <w:rFonts w:ascii="Arial"/>
                <w:b/>
                <w:sz w:val="18"/>
              </w:rPr>
            </w:pPr>
            <w:r w:rsidRPr="00901F87">
              <w:rPr>
                <w:rFonts w:ascii="Arial"/>
                <w:b/>
                <w:sz w:val="18"/>
              </w:rPr>
              <w:t>17 (59%)</w:t>
            </w:r>
          </w:p>
        </w:tc>
        <w:tc>
          <w:tcPr>
            <w:tcW w:w="1133" w:type="dxa"/>
            <w:tcBorders>
              <w:bottom w:val="nil"/>
              <w:right w:val="nil"/>
            </w:tcBorders>
            <w:shd w:val="clear" w:color="auto" w:fill="EFEFE1"/>
          </w:tcPr>
          <w:p w:rsidR="00935B1A" w:rsidRPr="00901F87" w:rsidRDefault="00782EBA">
            <w:pPr>
              <w:pStyle w:val="TableParagraph"/>
              <w:spacing w:before="44" w:line="240" w:lineRule="auto"/>
              <w:ind w:left="122" w:right="123"/>
              <w:jc w:val="center"/>
              <w:rPr>
                <w:rFonts w:ascii="Arial"/>
                <w:b/>
                <w:sz w:val="18"/>
              </w:rPr>
            </w:pPr>
            <w:r w:rsidRPr="00901F87">
              <w:rPr>
                <w:rFonts w:ascii="Arial"/>
                <w:b/>
                <w:sz w:val="18"/>
              </w:rPr>
              <w:t>29 (100%)</w:t>
            </w:r>
          </w:p>
        </w:tc>
      </w:tr>
    </w:tbl>
    <w:p w:rsidR="00935B1A" w:rsidRPr="00901F87" w:rsidRDefault="00782EBA">
      <w:pPr>
        <w:spacing w:before="129" w:line="235" w:lineRule="auto"/>
        <w:ind w:left="145" w:right="181"/>
        <w:rPr>
          <w:rFonts w:ascii="Calibri" w:hAnsi="Calibri"/>
          <w:i/>
          <w:sz w:val="15"/>
        </w:rPr>
      </w:pPr>
      <w:r w:rsidRPr="00901F87">
        <w:rPr>
          <w:rFonts w:ascii="Calibri" w:hAnsi="Calibri"/>
          <w:i/>
          <w:w w:val="105"/>
          <w:sz w:val="15"/>
        </w:rPr>
        <w:t>Note: deaths not reported to the State Coroner 2017–18 in scope for investigation by DSC.</w:t>
      </w:r>
    </w:p>
    <w:p w:rsidR="00935B1A" w:rsidRPr="00901F87" w:rsidRDefault="00782EBA">
      <w:pPr>
        <w:spacing w:before="40"/>
        <w:ind w:left="145"/>
        <w:rPr>
          <w:rFonts w:ascii="Arial"/>
          <w:i/>
          <w:sz w:val="15"/>
        </w:rPr>
      </w:pPr>
      <w:r w:rsidRPr="00901F87">
        <w:rPr>
          <w:rFonts w:ascii="Arial"/>
          <w:i/>
          <w:sz w:val="15"/>
        </w:rPr>
        <w:t>(n = 29 people)</w:t>
      </w:r>
    </w:p>
    <w:p w:rsidR="00935B1A" w:rsidRPr="00901F87" w:rsidRDefault="00935B1A">
      <w:pPr>
        <w:pStyle w:val="BodyText"/>
        <w:spacing w:before="4"/>
        <w:rPr>
          <w:rFonts w:ascii="Arial"/>
          <w:i/>
          <w:sz w:val="25"/>
        </w:rPr>
      </w:pPr>
    </w:p>
    <w:p w:rsidR="00935B1A" w:rsidRPr="00901F87" w:rsidRDefault="00782EBA">
      <w:pPr>
        <w:pStyle w:val="BodyText"/>
        <w:spacing w:line="156" w:lineRule="auto"/>
        <w:ind w:left="967" w:right="336" w:hanging="823"/>
      </w:pPr>
      <w:r w:rsidRPr="00901F87">
        <w:rPr>
          <w:rFonts w:ascii="Arial" w:hAnsi="Arial"/>
          <w:b/>
          <w:w w:val="105"/>
        </w:rPr>
        <w:t>Table</w:t>
      </w:r>
      <w:r w:rsidRPr="00901F87">
        <w:rPr>
          <w:rFonts w:ascii="Arial" w:hAnsi="Arial"/>
          <w:b/>
          <w:spacing w:val="-20"/>
          <w:w w:val="105"/>
        </w:rPr>
        <w:t xml:space="preserve"> </w:t>
      </w:r>
      <w:r w:rsidRPr="00901F87">
        <w:rPr>
          <w:rFonts w:ascii="Arial" w:hAnsi="Arial"/>
          <w:b/>
          <w:w w:val="105"/>
        </w:rPr>
        <w:t>12:</w:t>
      </w:r>
      <w:r w:rsidRPr="00901F87">
        <w:rPr>
          <w:rFonts w:ascii="Arial" w:hAnsi="Arial"/>
          <w:b/>
          <w:spacing w:val="-2"/>
          <w:w w:val="105"/>
        </w:rPr>
        <w:t xml:space="preserve"> </w:t>
      </w:r>
      <w:r w:rsidRPr="00901F87">
        <w:rPr>
          <w:w w:val="105"/>
        </w:rPr>
        <w:t>Deaths</w:t>
      </w:r>
      <w:r w:rsidRPr="00901F87">
        <w:rPr>
          <w:spacing w:val="-20"/>
          <w:w w:val="105"/>
        </w:rPr>
        <w:t xml:space="preserve"> </w:t>
      </w:r>
      <w:r w:rsidRPr="00901F87">
        <w:rPr>
          <w:w w:val="105"/>
        </w:rPr>
        <w:t>not</w:t>
      </w:r>
      <w:r w:rsidRPr="00901F87">
        <w:rPr>
          <w:spacing w:val="-20"/>
          <w:w w:val="105"/>
        </w:rPr>
        <w:t xml:space="preserve"> </w:t>
      </w:r>
      <w:r w:rsidRPr="00901F87">
        <w:rPr>
          <w:w w:val="105"/>
        </w:rPr>
        <w:t>in</w:t>
      </w:r>
      <w:r w:rsidRPr="00901F87">
        <w:rPr>
          <w:spacing w:val="-20"/>
          <w:w w:val="105"/>
        </w:rPr>
        <w:t xml:space="preserve"> </w:t>
      </w:r>
      <w:r w:rsidRPr="00901F87">
        <w:rPr>
          <w:w w:val="105"/>
        </w:rPr>
        <w:t>scope</w:t>
      </w:r>
      <w:r w:rsidRPr="00901F87">
        <w:rPr>
          <w:spacing w:val="-20"/>
          <w:w w:val="105"/>
        </w:rPr>
        <w:t xml:space="preserve"> </w:t>
      </w:r>
      <w:r w:rsidRPr="00901F87">
        <w:rPr>
          <w:w w:val="105"/>
        </w:rPr>
        <w:t>for</w:t>
      </w:r>
      <w:r w:rsidRPr="00901F87">
        <w:rPr>
          <w:spacing w:val="-20"/>
          <w:w w:val="105"/>
        </w:rPr>
        <w:t xml:space="preserve"> </w:t>
      </w:r>
      <w:r w:rsidRPr="00901F87">
        <w:rPr>
          <w:w w:val="105"/>
        </w:rPr>
        <w:t>review</w:t>
      </w:r>
      <w:r w:rsidRPr="00901F87">
        <w:rPr>
          <w:spacing w:val="-20"/>
          <w:w w:val="105"/>
        </w:rPr>
        <w:t xml:space="preserve"> </w:t>
      </w:r>
      <w:r w:rsidRPr="00901F87">
        <w:rPr>
          <w:w w:val="105"/>
        </w:rPr>
        <w:t>by</w:t>
      </w:r>
      <w:r w:rsidRPr="00901F87">
        <w:rPr>
          <w:spacing w:val="-20"/>
          <w:w w:val="105"/>
        </w:rPr>
        <w:t xml:space="preserve"> </w:t>
      </w:r>
      <w:r w:rsidRPr="00901F87">
        <w:rPr>
          <w:w w:val="105"/>
        </w:rPr>
        <w:t>the</w:t>
      </w:r>
      <w:r w:rsidRPr="00901F87">
        <w:rPr>
          <w:spacing w:val="-20"/>
          <w:w w:val="105"/>
        </w:rPr>
        <w:t xml:space="preserve"> </w:t>
      </w:r>
      <w:r w:rsidRPr="00901F87">
        <w:rPr>
          <w:w w:val="105"/>
        </w:rPr>
        <w:t>State</w:t>
      </w:r>
      <w:r w:rsidRPr="00901F87">
        <w:rPr>
          <w:spacing w:val="-20"/>
          <w:w w:val="105"/>
        </w:rPr>
        <w:t xml:space="preserve"> </w:t>
      </w:r>
      <w:r w:rsidRPr="00901F87">
        <w:rPr>
          <w:w w:val="105"/>
        </w:rPr>
        <w:t>Coroner by service provider type</w:t>
      </w:r>
      <w:r w:rsidRPr="00901F87">
        <w:rPr>
          <w:spacing w:val="-39"/>
          <w:w w:val="105"/>
        </w:rPr>
        <w:t xml:space="preserve"> </w:t>
      </w:r>
      <w:r w:rsidRPr="00901F87">
        <w:rPr>
          <w:w w:val="105"/>
        </w:rPr>
        <w:t>2017–18</w:t>
      </w:r>
    </w:p>
    <w:p w:rsidR="00935B1A" w:rsidRPr="00901F87" w:rsidRDefault="00935B1A">
      <w:pPr>
        <w:pStyle w:val="BodyText"/>
        <w:spacing w:before="7"/>
        <w:rPr>
          <w:sz w:val="2"/>
        </w:rPr>
      </w:pPr>
    </w:p>
    <w:tbl>
      <w:tblPr>
        <w:tblW w:w="0" w:type="auto"/>
        <w:tblInd w:w="1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57"/>
        <w:gridCol w:w="1133"/>
        <w:gridCol w:w="1331"/>
        <w:gridCol w:w="1133"/>
      </w:tblGrid>
      <w:tr w:rsidR="00935B1A" w:rsidRPr="00901F87">
        <w:trPr>
          <w:trHeight w:val="534"/>
        </w:trPr>
        <w:tc>
          <w:tcPr>
            <w:tcW w:w="1757" w:type="dxa"/>
            <w:vMerge w:val="restart"/>
            <w:tcBorders>
              <w:top w:val="nil"/>
              <w:left w:val="nil"/>
            </w:tcBorders>
            <w:shd w:val="clear" w:color="auto" w:fill="7E8933"/>
          </w:tcPr>
          <w:p w:rsidR="00935B1A" w:rsidRPr="00901F87" w:rsidRDefault="00782EBA">
            <w:pPr>
              <w:pStyle w:val="TableParagraph"/>
              <w:spacing w:before="54" w:line="254" w:lineRule="auto"/>
              <w:ind w:left="85"/>
              <w:rPr>
                <w:rFonts w:ascii="Arial"/>
                <w:b/>
                <w:sz w:val="18"/>
              </w:rPr>
            </w:pPr>
            <w:r w:rsidRPr="00901F87">
              <w:rPr>
                <w:rFonts w:ascii="Arial"/>
                <w:b/>
                <w:w w:val="95"/>
                <w:sz w:val="18"/>
              </w:rPr>
              <w:t xml:space="preserve">Service provider </w:t>
            </w:r>
            <w:r w:rsidRPr="00901F87">
              <w:rPr>
                <w:rFonts w:ascii="Arial"/>
                <w:b/>
                <w:sz w:val="18"/>
              </w:rPr>
              <w:t>type</w:t>
            </w:r>
          </w:p>
        </w:tc>
        <w:tc>
          <w:tcPr>
            <w:tcW w:w="1133" w:type="dxa"/>
            <w:tcBorders>
              <w:top w:val="nil"/>
            </w:tcBorders>
            <w:shd w:val="clear" w:color="auto" w:fill="7E8933"/>
          </w:tcPr>
          <w:p w:rsidR="00935B1A" w:rsidRPr="00901F87" w:rsidRDefault="00782EBA">
            <w:pPr>
              <w:pStyle w:val="TableParagraph"/>
              <w:spacing w:before="54" w:line="254" w:lineRule="auto"/>
              <w:ind w:left="312" w:right="159" w:hanging="139"/>
              <w:rPr>
                <w:rFonts w:ascii="Arial"/>
                <w:b/>
                <w:sz w:val="18"/>
              </w:rPr>
            </w:pPr>
            <w:r w:rsidRPr="00901F87">
              <w:rPr>
                <w:rFonts w:ascii="Arial"/>
                <w:b/>
                <w:w w:val="95"/>
                <w:sz w:val="18"/>
              </w:rPr>
              <w:t xml:space="preserve">Expected </w:t>
            </w:r>
            <w:r w:rsidRPr="00901F87">
              <w:rPr>
                <w:rFonts w:ascii="Arial"/>
                <w:b/>
                <w:sz w:val="18"/>
              </w:rPr>
              <w:t>death</w:t>
            </w:r>
          </w:p>
        </w:tc>
        <w:tc>
          <w:tcPr>
            <w:tcW w:w="1331" w:type="dxa"/>
            <w:tcBorders>
              <w:top w:val="nil"/>
            </w:tcBorders>
            <w:shd w:val="clear" w:color="auto" w:fill="7E8933"/>
          </w:tcPr>
          <w:p w:rsidR="00935B1A" w:rsidRPr="00901F87" w:rsidRDefault="00782EBA">
            <w:pPr>
              <w:pStyle w:val="TableParagraph"/>
              <w:spacing w:before="54" w:line="254" w:lineRule="auto"/>
              <w:ind w:left="412" w:hanging="261"/>
              <w:rPr>
                <w:rFonts w:ascii="Arial"/>
                <w:b/>
                <w:sz w:val="18"/>
              </w:rPr>
            </w:pPr>
            <w:r w:rsidRPr="00901F87">
              <w:rPr>
                <w:rFonts w:ascii="Arial"/>
                <w:b/>
                <w:w w:val="95"/>
                <w:sz w:val="18"/>
              </w:rPr>
              <w:t xml:space="preserve">Unexpected </w:t>
            </w:r>
            <w:r w:rsidRPr="00901F87">
              <w:rPr>
                <w:rFonts w:ascii="Arial"/>
                <w:b/>
                <w:sz w:val="18"/>
              </w:rPr>
              <w:t>death</w:t>
            </w:r>
          </w:p>
        </w:tc>
        <w:tc>
          <w:tcPr>
            <w:tcW w:w="1133" w:type="dxa"/>
            <w:tcBorders>
              <w:top w:val="nil"/>
              <w:right w:val="nil"/>
            </w:tcBorders>
            <w:shd w:val="clear" w:color="auto" w:fill="7E8933"/>
          </w:tcPr>
          <w:p w:rsidR="00935B1A" w:rsidRPr="00901F87" w:rsidRDefault="00782EBA">
            <w:pPr>
              <w:pStyle w:val="TableParagraph"/>
              <w:spacing w:before="54" w:line="240" w:lineRule="auto"/>
              <w:ind w:left="122" w:right="123"/>
              <w:jc w:val="center"/>
              <w:rPr>
                <w:rFonts w:ascii="Arial"/>
                <w:b/>
                <w:sz w:val="18"/>
              </w:rPr>
            </w:pPr>
            <w:r w:rsidRPr="00901F87">
              <w:rPr>
                <w:rFonts w:ascii="Arial"/>
                <w:b/>
                <w:sz w:val="18"/>
              </w:rPr>
              <w:t>Total</w:t>
            </w:r>
          </w:p>
        </w:tc>
      </w:tr>
      <w:tr w:rsidR="00935B1A" w:rsidRPr="00901F87">
        <w:trPr>
          <w:trHeight w:val="276"/>
        </w:trPr>
        <w:tc>
          <w:tcPr>
            <w:tcW w:w="1757" w:type="dxa"/>
            <w:vMerge/>
            <w:tcBorders>
              <w:top w:val="nil"/>
              <w:left w:val="nil"/>
            </w:tcBorders>
            <w:shd w:val="clear" w:color="auto" w:fill="7E8933"/>
          </w:tcPr>
          <w:p w:rsidR="00935B1A" w:rsidRPr="00901F87" w:rsidRDefault="00935B1A">
            <w:pPr>
              <w:rPr>
                <w:sz w:val="2"/>
                <w:szCs w:val="2"/>
              </w:rPr>
            </w:pPr>
          </w:p>
        </w:tc>
        <w:tc>
          <w:tcPr>
            <w:tcW w:w="1133" w:type="dxa"/>
            <w:shd w:val="clear" w:color="auto" w:fill="7E8933"/>
          </w:tcPr>
          <w:p w:rsidR="00935B1A" w:rsidRPr="00901F87" w:rsidRDefault="00782EBA">
            <w:pPr>
              <w:pStyle w:val="TableParagraph"/>
              <w:spacing w:before="27" w:line="240" w:lineRule="auto"/>
              <w:ind w:left="171" w:right="170"/>
              <w:jc w:val="center"/>
              <w:rPr>
                <w:rFonts w:ascii="Arial"/>
                <w:b/>
                <w:sz w:val="18"/>
              </w:rPr>
            </w:pPr>
            <w:r w:rsidRPr="00901F87">
              <w:rPr>
                <w:rFonts w:ascii="Arial"/>
                <w:b/>
                <w:sz w:val="18"/>
              </w:rPr>
              <w:t>No.</w:t>
            </w:r>
          </w:p>
        </w:tc>
        <w:tc>
          <w:tcPr>
            <w:tcW w:w="1331" w:type="dxa"/>
            <w:shd w:val="clear" w:color="auto" w:fill="7E8933"/>
          </w:tcPr>
          <w:p w:rsidR="00935B1A" w:rsidRPr="00901F87" w:rsidRDefault="00782EBA">
            <w:pPr>
              <w:pStyle w:val="TableParagraph"/>
              <w:spacing w:before="27" w:line="240" w:lineRule="auto"/>
              <w:ind w:left="271" w:right="268"/>
              <w:jc w:val="center"/>
              <w:rPr>
                <w:rFonts w:ascii="Arial"/>
                <w:b/>
                <w:sz w:val="18"/>
              </w:rPr>
            </w:pPr>
            <w:r w:rsidRPr="00901F87">
              <w:rPr>
                <w:rFonts w:ascii="Arial"/>
                <w:b/>
                <w:sz w:val="18"/>
              </w:rPr>
              <w:t>No.</w:t>
            </w:r>
          </w:p>
        </w:tc>
        <w:tc>
          <w:tcPr>
            <w:tcW w:w="1133" w:type="dxa"/>
            <w:tcBorders>
              <w:right w:val="nil"/>
            </w:tcBorders>
            <w:shd w:val="clear" w:color="auto" w:fill="7E8933"/>
          </w:tcPr>
          <w:p w:rsidR="00935B1A" w:rsidRPr="00901F87" w:rsidRDefault="00782EBA">
            <w:pPr>
              <w:pStyle w:val="TableParagraph"/>
              <w:spacing w:before="27" w:line="240" w:lineRule="auto"/>
              <w:ind w:left="121" w:right="123"/>
              <w:jc w:val="center"/>
              <w:rPr>
                <w:rFonts w:ascii="Arial"/>
                <w:b/>
                <w:sz w:val="18"/>
              </w:rPr>
            </w:pPr>
            <w:r w:rsidRPr="00901F87">
              <w:rPr>
                <w:rFonts w:ascii="Arial"/>
                <w:b/>
                <w:sz w:val="18"/>
              </w:rPr>
              <w:t>No.</w:t>
            </w:r>
          </w:p>
        </w:tc>
      </w:tr>
      <w:tr w:rsidR="00935B1A" w:rsidRPr="00901F87">
        <w:trPr>
          <w:trHeight w:val="304"/>
        </w:trPr>
        <w:tc>
          <w:tcPr>
            <w:tcW w:w="1757" w:type="dxa"/>
            <w:tcBorders>
              <w:left w:val="nil"/>
            </w:tcBorders>
            <w:shd w:val="clear" w:color="auto" w:fill="E5E4CA"/>
          </w:tcPr>
          <w:p w:rsidR="00935B1A" w:rsidRPr="00901F87" w:rsidRDefault="00782EBA">
            <w:pPr>
              <w:pStyle w:val="TableParagraph"/>
              <w:ind w:left="85"/>
              <w:rPr>
                <w:sz w:val="18"/>
              </w:rPr>
            </w:pPr>
            <w:r w:rsidRPr="00901F87">
              <w:rPr>
                <w:sz w:val="18"/>
              </w:rPr>
              <w:t>DHHS</w:t>
            </w:r>
          </w:p>
        </w:tc>
        <w:tc>
          <w:tcPr>
            <w:tcW w:w="1133" w:type="dxa"/>
            <w:shd w:val="clear" w:color="auto" w:fill="E5E4CA"/>
          </w:tcPr>
          <w:p w:rsidR="00935B1A" w:rsidRPr="00901F87" w:rsidRDefault="00782EBA">
            <w:pPr>
              <w:pStyle w:val="TableParagraph"/>
              <w:ind w:left="1"/>
              <w:jc w:val="center"/>
              <w:rPr>
                <w:sz w:val="18"/>
              </w:rPr>
            </w:pPr>
            <w:r w:rsidRPr="00901F87">
              <w:rPr>
                <w:w w:val="99"/>
                <w:sz w:val="18"/>
              </w:rPr>
              <w:t>1</w:t>
            </w:r>
          </w:p>
        </w:tc>
        <w:tc>
          <w:tcPr>
            <w:tcW w:w="1331" w:type="dxa"/>
            <w:shd w:val="clear" w:color="auto" w:fill="E5E4CA"/>
          </w:tcPr>
          <w:p w:rsidR="00935B1A" w:rsidRPr="00901F87" w:rsidRDefault="00782EBA">
            <w:pPr>
              <w:pStyle w:val="TableParagraph"/>
              <w:ind w:left="102"/>
              <w:jc w:val="center"/>
              <w:rPr>
                <w:sz w:val="18"/>
              </w:rPr>
            </w:pPr>
            <w:r w:rsidRPr="00901F87">
              <w:rPr>
                <w:w w:val="99"/>
                <w:sz w:val="18"/>
              </w:rPr>
              <w:t>2</w:t>
            </w:r>
          </w:p>
        </w:tc>
        <w:tc>
          <w:tcPr>
            <w:tcW w:w="1133" w:type="dxa"/>
            <w:tcBorders>
              <w:right w:val="nil"/>
            </w:tcBorders>
            <w:shd w:val="clear" w:color="auto" w:fill="E5E4CA"/>
          </w:tcPr>
          <w:p w:rsidR="00935B1A" w:rsidRPr="00901F87" w:rsidRDefault="00782EBA">
            <w:pPr>
              <w:pStyle w:val="TableParagraph"/>
              <w:ind w:left="125" w:right="119"/>
              <w:jc w:val="center"/>
              <w:rPr>
                <w:sz w:val="18"/>
              </w:rPr>
            </w:pPr>
            <w:r w:rsidRPr="00901F87">
              <w:rPr>
                <w:sz w:val="18"/>
              </w:rPr>
              <w:t>3 (10%)</w:t>
            </w:r>
          </w:p>
        </w:tc>
      </w:tr>
      <w:tr w:rsidR="00935B1A" w:rsidRPr="00901F87">
        <w:trPr>
          <w:trHeight w:val="524"/>
        </w:trPr>
        <w:tc>
          <w:tcPr>
            <w:tcW w:w="1757" w:type="dxa"/>
            <w:tcBorders>
              <w:left w:val="nil"/>
            </w:tcBorders>
            <w:shd w:val="clear" w:color="auto" w:fill="EFEFE1"/>
          </w:tcPr>
          <w:p w:rsidR="00935B1A" w:rsidRPr="00901F87" w:rsidRDefault="00782EBA">
            <w:pPr>
              <w:pStyle w:val="TableParagraph"/>
              <w:spacing w:before="56" w:line="156" w:lineRule="auto"/>
              <w:ind w:left="85"/>
              <w:rPr>
                <w:sz w:val="18"/>
              </w:rPr>
            </w:pPr>
            <w:r w:rsidRPr="00901F87">
              <w:rPr>
                <w:sz w:val="18"/>
              </w:rPr>
              <w:t xml:space="preserve">Non-government </w:t>
            </w:r>
            <w:r w:rsidRPr="00901F87">
              <w:rPr>
                <w:w w:val="105"/>
                <w:sz w:val="18"/>
              </w:rPr>
              <w:t>service provider</w:t>
            </w:r>
          </w:p>
        </w:tc>
        <w:tc>
          <w:tcPr>
            <w:tcW w:w="1133" w:type="dxa"/>
            <w:shd w:val="clear" w:color="auto" w:fill="EFEFE1"/>
          </w:tcPr>
          <w:p w:rsidR="00935B1A" w:rsidRPr="00901F87" w:rsidRDefault="00782EBA">
            <w:pPr>
              <w:pStyle w:val="TableParagraph"/>
              <w:spacing w:line="310" w:lineRule="exact"/>
              <w:ind w:left="171" w:right="170"/>
              <w:jc w:val="center"/>
              <w:rPr>
                <w:sz w:val="18"/>
              </w:rPr>
            </w:pPr>
            <w:r w:rsidRPr="00901F87">
              <w:rPr>
                <w:sz w:val="18"/>
              </w:rPr>
              <w:t>11</w:t>
            </w:r>
          </w:p>
        </w:tc>
        <w:tc>
          <w:tcPr>
            <w:tcW w:w="1331" w:type="dxa"/>
            <w:shd w:val="clear" w:color="auto" w:fill="EFEFE1"/>
          </w:tcPr>
          <w:p w:rsidR="00935B1A" w:rsidRPr="00901F87" w:rsidRDefault="00782EBA">
            <w:pPr>
              <w:pStyle w:val="TableParagraph"/>
              <w:spacing w:line="310" w:lineRule="exact"/>
              <w:ind w:left="270" w:right="268"/>
              <w:jc w:val="center"/>
              <w:rPr>
                <w:sz w:val="18"/>
              </w:rPr>
            </w:pPr>
            <w:r w:rsidRPr="00901F87">
              <w:rPr>
                <w:sz w:val="18"/>
              </w:rPr>
              <w:t>15</w:t>
            </w:r>
          </w:p>
        </w:tc>
        <w:tc>
          <w:tcPr>
            <w:tcW w:w="1133" w:type="dxa"/>
            <w:tcBorders>
              <w:right w:val="nil"/>
            </w:tcBorders>
            <w:shd w:val="clear" w:color="auto" w:fill="EFEFE1"/>
          </w:tcPr>
          <w:p w:rsidR="00935B1A" w:rsidRPr="00901F87" w:rsidRDefault="00782EBA">
            <w:pPr>
              <w:pStyle w:val="TableParagraph"/>
              <w:spacing w:line="310" w:lineRule="exact"/>
              <w:ind w:left="125" w:right="119"/>
              <w:jc w:val="center"/>
              <w:rPr>
                <w:sz w:val="18"/>
              </w:rPr>
            </w:pPr>
            <w:r w:rsidRPr="00901F87">
              <w:rPr>
                <w:sz w:val="18"/>
              </w:rPr>
              <w:t>26 (90%)</w:t>
            </w:r>
          </w:p>
        </w:tc>
      </w:tr>
      <w:tr w:rsidR="00935B1A" w:rsidRPr="00901F87">
        <w:trPr>
          <w:trHeight w:val="314"/>
        </w:trPr>
        <w:tc>
          <w:tcPr>
            <w:tcW w:w="1757" w:type="dxa"/>
            <w:tcBorders>
              <w:left w:val="nil"/>
              <w:bottom w:val="nil"/>
            </w:tcBorders>
            <w:shd w:val="clear" w:color="auto" w:fill="E5E4CA"/>
          </w:tcPr>
          <w:p w:rsidR="00935B1A" w:rsidRPr="00901F87" w:rsidRDefault="00782EBA">
            <w:pPr>
              <w:pStyle w:val="TableParagraph"/>
              <w:spacing w:before="44" w:line="240" w:lineRule="auto"/>
              <w:ind w:left="85"/>
              <w:rPr>
                <w:rFonts w:ascii="Arial"/>
                <w:b/>
                <w:sz w:val="18"/>
              </w:rPr>
            </w:pPr>
            <w:r w:rsidRPr="00901F87">
              <w:rPr>
                <w:rFonts w:ascii="Arial"/>
                <w:b/>
                <w:w w:val="105"/>
                <w:sz w:val="18"/>
              </w:rPr>
              <w:t>Total</w:t>
            </w:r>
          </w:p>
        </w:tc>
        <w:tc>
          <w:tcPr>
            <w:tcW w:w="1133" w:type="dxa"/>
            <w:tcBorders>
              <w:bottom w:val="nil"/>
            </w:tcBorders>
            <w:shd w:val="clear" w:color="auto" w:fill="E5E4CA"/>
          </w:tcPr>
          <w:p w:rsidR="00935B1A" w:rsidRPr="00901F87" w:rsidRDefault="00782EBA">
            <w:pPr>
              <w:pStyle w:val="TableParagraph"/>
              <w:spacing w:before="44" w:line="240" w:lineRule="auto"/>
              <w:ind w:left="172" w:right="170"/>
              <w:jc w:val="center"/>
              <w:rPr>
                <w:rFonts w:ascii="Arial"/>
                <w:b/>
                <w:sz w:val="18"/>
              </w:rPr>
            </w:pPr>
            <w:r w:rsidRPr="00901F87">
              <w:rPr>
                <w:rFonts w:ascii="Arial"/>
                <w:b/>
                <w:sz w:val="18"/>
              </w:rPr>
              <w:t>12 (41%)</w:t>
            </w:r>
          </w:p>
        </w:tc>
        <w:tc>
          <w:tcPr>
            <w:tcW w:w="1331" w:type="dxa"/>
            <w:tcBorders>
              <w:bottom w:val="nil"/>
            </w:tcBorders>
            <w:shd w:val="clear" w:color="auto" w:fill="E5E4CA"/>
          </w:tcPr>
          <w:p w:rsidR="00935B1A" w:rsidRPr="00901F87" w:rsidRDefault="00782EBA">
            <w:pPr>
              <w:pStyle w:val="TableParagraph"/>
              <w:spacing w:before="44" w:line="240" w:lineRule="auto"/>
              <w:ind w:left="272" w:right="268"/>
              <w:jc w:val="center"/>
              <w:rPr>
                <w:rFonts w:ascii="Arial"/>
                <w:b/>
                <w:sz w:val="18"/>
              </w:rPr>
            </w:pPr>
            <w:r w:rsidRPr="00901F87">
              <w:rPr>
                <w:rFonts w:ascii="Arial"/>
                <w:b/>
                <w:sz w:val="18"/>
              </w:rPr>
              <w:t>17 (59%)</w:t>
            </w:r>
          </w:p>
        </w:tc>
        <w:tc>
          <w:tcPr>
            <w:tcW w:w="1133" w:type="dxa"/>
            <w:tcBorders>
              <w:bottom w:val="nil"/>
              <w:right w:val="nil"/>
            </w:tcBorders>
            <w:shd w:val="clear" w:color="auto" w:fill="E5E4CA"/>
          </w:tcPr>
          <w:p w:rsidR="00935B1A" w:rsidRPr="00901F87" w:rsidRDefault="00782EBA">
            <w:pPr>
              <w:pStyle w:val="TableParagraph"/>
              <w:spacing w:before="44" w:line="240" w:lineRule="auto"/>
              <w:ind w:left="125" w:right="119"/>
              <w:jc w:val="center"/>
              <w:rPr>
                <w:rFonts w:ascii="Arial"/>
                <w:b/>
                <w:sz w:val="18"/>
              </w:rPr>
            </w:pPr>
            <w:r w:rsidRPr="00901F87">
              <w:rPr>
                <w:rFonts w:ascii="Arial"/>
                <w:b/>
                <w:sz w:val="18"/>
              </w:rPr>
              <w:t>29 (100%)</w:t>
            </w:r>
          </w:p>
        </w:tc>
      </w:tr>
    </w:tbl>
    <w:p w:rsidR="00935B1A" w:rsidRPr="00901F87" w:rsidRDefault="00782EBA">
      <w:pPr>
        <w:spacing w:before="128" w:line="235" w:lineRule="auto"/>
        <w:ind w:left="145" w:right="181"/>
        <w:rPr>
          <w:rFonts w:ascii="Calibri" w:hAnsi="Calibri"/>
          <w:i/>
          <w:sz w:val="15"/>
        </w:rPr>
      </w:pPr>
      <w:r w:rsidRPr="00901F87">
        <w:rPr>
          <w:rFonts w:ascii="Calibri" w:hAnsi="Calibri"/>
          <w:i/>
          <w:w w:val="105"/>
          <w:sz w:val="15"/>
        </w:rPr>
        <w:t>Note: deaths not reported to the State Coroner 2017–18 in scope for investigation by DSC.</w:t>
      </w:r>
    </w:p>
    <w:p w:rsidR="00935B1A" w:rsidRPr="00901F87" w:rsidRDefault="00782EBA">
      <w:pPr>
        <w:spacing w:before="41"/>
        <w:ind w:left="145"/>
        <w:rPr>
          <w:rFonts w:ascii="Arial"/>
          <w:i/>
          <w:sz w:val="15"/>
        </w:rPr>
      </w:pPr>
      <w:r w:rsidRPr="00901F87">
        <w:rPr>
          <w:rFonts w:ascii="Arial"/>
          <w:i/>
          <w:sz w:val="15"/>
        </w:rPr>
        <w:t>(n = 29 people)</w:t>
      </w:r>
    </w:p>
    <w:p w:rsidR="00935B1A" w:rsidRPr="00901F87" w:rsidRDefault="00935B1A">
      <w:pPr>
        <w:rPr>
          <w:rFonts w:ascii="Arial"/>
          <w:sz w:val="15"/>
        </w:rPr>
        <w:sectPr w:rsidR="00935B1A" w:rsidRPr="00901F87">
          <w:type w:val="continuous"/>
          <w:pgSz w:w="11910" w:h="16840"/>
          <w:pgMar w:top="1580" w:right="660" w:bottom="280" w:left="620" w:header="720" w:footer="720" w:gutter="0"/>
          <w:cols w:num="2" w:space="720" w:equalWidth="0">
            <w:col w:w="4750" w:space="211"/>
            <w:col w:w="5669"/>
          </w:cols>
        </w:sect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pStyle w:val="BodyText"/>
        <w:rPr>
          <w:rFonts w:ascii="Arial"/>
          <w:i/>
          <w:sz w:val="20"/>
        </w:rPr>
      </w:pPr>
    </w:p>
    <w:p w:rsidR="00935B1A" w:rsidRPr="00901F87" w:rsidRDefault="00935B1A">
      <w:pPr>
        <w:rPr>
          <w:rFonts w:ascii="Arial"/>
          <w:sz w:val="20"/>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spacing w:before="2"/>
        <w:rPr>
          <w:rFonts w:ascii="Arial"/>
          <w:i/>
          <w:sz w:val="21"/>
        </w:rPr>
      </w:pPr>
    </w:p>
    <w:p w:rsidR="00935B1A" w:rsidRPr="00901F87" w:rsidRDefault="00782EBA">
      <w:pPr>
        <w:pStyle w:val="ListParagraph"/>
        <w:numPr>
          <w:ilvl w:val="0"/>
          <w:numId w:val="2"/>
        </w:numPr>
        <w:tabs>
          <w:tab w:val="left" w:pos="458"/>
        </w:tabs>
        <w:spacing w:before="1" w:line="208" w:lineRule="auto"/>
        <w:ind w:right="141"/>
        <w:rPr>
          <w:rFonts w:ascii="Arial Narrow"/>
          <w:sz w:val="14"/>
        </w:rPr>
      </w:pPr>
      <w:r w:rsidRPr="00901F87">
        <w:rPr>
          <w:rFonts w:ascii="Arial Narrow"/>
          <w:sz w:val="14"/>
        </w:rPr>
        <w:t>Australian</w:t>
      </w:r>
      <w:r w:rsidRPr="00901F87">
        <w:rPr>
          <w:rFonts w:ascii="Arial Narrow"/>
          <w:spacing w:val="-8"/>
          <w:sz w:val="14"/>
        </w:rPr>
        <w:t xml:space="preserve"> </w:t>
      </w:r>
      <w:r w:rsidRPr="00901F87">
        <w:rPr>
          <w:rFonts w:ascii="Arial Narrow"/>
          <w:sz w:val="14"/>
        </w:rPr>
        <w:t>Institute</w:t>
      </w:r>
      <w:r w:rsidRPr="00901F87">
        <w:rPr>
          <w:rFonts w:ascii="Arial Narrow"/>
          <w:spacing w:val="-8"/>
          <w:sz w:val="14"/>
        </w:rPr>
        <w:t xml:space="preserve"> </w:t>
      </w:r>
      <w:r w:rsidRPr="00901F87">
        <w:rPr>
          <w:rFonts w:ascii="Arial Narrow"/>
          <w:sz w:val="14"/>
        </w:rPr>
        <w:t>of</w:t>
      </w:r>
      <w:r w:rsidRPr="00901F87">
        <w:rPr>
          <w:rFonts w:ascii="Arial Narrow"/>
          <w:spacing w:val="-8"/>
          <w:sz w:val="14"/>
        </w:rPr>
        <w:t xml:space="preserve"> </w:t>
      </w:r>
      <w:r w:rsidRPr="00901F87">
        <w:rPr>
          <w:rFonts w:ascii="Arial Narrow"/>
          <w:sz w:val="14"/>
        </w:rPr>
        <w:t>Health</w:t>
      </w:r>
      <w:r w:rsidRPr="00901F87">
        <w:rPr>
          <w:rFonts w:ascii="Arial Narrow"/>
          <w:spacing w:val="-8"/>
          <w:sz w:val="14"/>
        </w:rPr>
        <w:t xml:space="preserve"> </w:t>
      </w:r>
      <w:r w:rsidRPr="00901F87">
        <w:rPr>
          <w:rFonts w:ascii="Arial Narrow"/>
          <w:sz w:val="14"/>
        </w:rPr>
        <w:t>and</w:t>
      </w:r>
      <w:r w:rsidRPr="00901F87">
        <w:rPr>
          <w:rFonts w:ascii="Arial Narrow"/>
          <w:spacing w:val="-8"/>
          <w:sz w:val="14"/>
        </w:rPr>
        <w:t xml:space="preserve"> </w:t>
      </w:r>
      <w:r w:rsidRPr="00901F87">
        <w:rPr>
          <w:rFonts w:ascii="Arial Narrow"/>
          <w:sz w:val="14"/>
        </w:rPr>
        <w:t>Welfare</w:t>
      </w:r>
      <w:r w:rsidRPr="00901F87">
        <w:rPr>
          <w:rFonts w:ascii="Arial Narrow"/>
          <w:spacing w:val="-8"/>
          <w:sz w:val="14"/>
        </w:rPr>
        <w:t xml:space="preserve"> </w:t>
      </w:r>
      <w:r w:rsidRPr="00901F87">
        <w:rPr>
          <w:rFonts w:ascii="Arial Narrow"/>
          <w:sz w:val="14"/>
        </w:rPr>
        <w:t>2014,</w:t>
      </w:r>
      <w:r w:rsidRPr="00901F87">
        <w:rPr>
          <w:rFonts w:ascii="Arial Narrow"/>
          <w:spacing w:val="-8"/>
          <w:sz w:val="14"/>
        </w:rPr>
        <w:t xml:space="preserve"> </w:t>
      </w:r>
      <w:r w:rsidRPr="00901F87">
        <w:rPr>
          <w:rFonts w:ascii="Arial Narrow"/>
          <w:i/>
          <w:sz w:val="14"/>
        </w:rPr>
        <w:t>Cancer</w:t>
      </w:r>
      <w:r w:rsidRPr="00901F87">
        <w:rPr>
          <w:rFonts w:ascii="Arial Narrow"/>
          <w:i/>
          <w:spacing w:val="-8"/>
          <w:sz w:val="14"/>
        </w:rPr>
        <w:t xml:space="preserve"> </w:t>
      </w:r>
      <w:r w:rsidRPr="00901F87">
        <w:rPr>
          <w:rFonts w:ascii="Arial Narrow"/>
          <w:i/>
          <w:sz w:val="14"/>
        </w:rPr>
        <w:t>in</w:t>
      </w:r>
      <w:r w:rsidRPr="00901F87">
        <w:rPr>
          <w:rFonts w:ascii="Arial Narrow"/>
          <w:i/>
          <w:spacing w:val="-14"/>
          <w:sz w:val="14"/>
        </w:rPr>
        <w:t xml:space="preserve"> </w:t>
      </w:r>
      <w:r w:rsidRPr="00901F87">
        <w:rPr>
          <w:rFonts w:ascii="Arial Narrow"/>
          <w:i/>
          <w:sz w:val="14"/>
        </w:rPr>
        <w:t>Australia:</w:t>
      </w:r>
      <w:r w:rsidRPr="00901F87">
        <w:rPr>
          <w:rFonts w:ascii="Arial Narrow"/>
          <w:i/>
          <w:spacing w:val="-8"/>
          <w:sz w:val="14"/>
        </w:rPr>
        <w:t xml:space="preserve"> </w:t>
      </w:r>
      <w:r w:rsidRPr="00901F87">
        <w:rPr>
          <w:rFonts w:ascii="Arial Narrow"/>
          <w:i/>
          <w:sz w:val="14"/>
        </w:rPr>
        <w:t>an</w:t>
      </w:r>
      <w:r w:rsidRPr="00901F87">
        <w:rPr>
          <w:rFonts w:ascii="Arial Narrow"/>
          <w:i/>
          <w:spacing w:val="-8"/>
          <w:sz w:val="14"/>
        </w:rPr>
        <w:t xml:space="preserve"> </w:t>
      </w:r>
      <w:r w:rsidRPr="00901F87">
        <w:rPr>
          <w:rFonts w:ascii="Arial Narrow"/>
          <w:i/>
          <w:sz w:val="14"/>
        </w:rPr>
        <w:t>overview</w:t>
      </w:r>
      <w:r w:rsidRPr="00901F87">
        <w:rPr>
          <w:rFonts w:ascii="Arial Narrow"/>
          <w:sz w:val="14"/>
        </w:rPr>
        <w:t>,</w:t>
      </w:r>
      <w:r w:rsidRPr="00901F87">
        <w:rPr>
          <w:rFonts w:ascii="Arial Narrow"/>
          <w:spacing w:val="-8"/>
          <w:sz w:val="14"/>
        </w:rPr>
        <w:t xml:space="preserve"> </w:t>
      </w:r>
      <w:hyperlink r:id="rId39">
        <w:r w:rsidRPr="00901F87">
          <w:rPr>
            <w:rFonts w:ascii="Arial Narrow"/>
            <w:sz w:val="14"/>
          </w:rPr>
          <w:t>&lt;https://www</w:t>
        </w:r>
      </w:hyperlink>
      <w:r w:rsidRPr="00901F87">
        <w:rPr>
          <w:rFonts w:ascii="Arial Narrow"/>
          <w:sz w:val="14"/>
        </w:rPr>
        <w:t xml:space="preserve">. </w:t>
      </w:r>
      <w:r w:rsidRPr="00901F87">
        <w:rPr>
          <w:rFonts w:ascii="Arial Narrow"/>
          <w:w w:val="95"/>
          <w:sz w:val="14"/>
        </w:rPr>
        <w:t xml:space="preserve">aihw.gov.au/reports/cancer/cancer-in-australia-an-overview-2014/contents/table-of-contents&gt;, </w:t>
      </w:r>
      <w:r w:rsidRPr="00901F87">
        <w:rPr>
          <w:rFonts w:ascii="Arial Narrow"/>
          <w:sz w:val="14"/>
        </w:rPr>
        <w:t>accessed 4 July</w:t>
      </w:r>
      <w:r w:rsidRPr="00901F87">
        <w:rPr>
          <w:rFonts w:ascii="Arial Narrow"/>
          <w:spacing w:val="-4"/>
          <w:sz w:val="14"/>
        </w:rPr>
        <w:t xml:space="preserve"> </w:t>
      </w:r>
      <w:r w:rsidRPr="00901F87">
        <w:rPr>
          <w:rFonts w:ascii="Arial Narrow"/>
          <w:sz w:val="14"/>
        </w:rPr>
        <w:t>2018.</w:t>
      </w:r>
    </w:p>
    <w:p w:rsidR="00935B1A" w:rsidRPr="00901F87" w:rsidRDefault="00782EBA">
      <w:pPr>
        <w:pStyle w:val="ListParagraph"/>
        <w:numPr>
          <w:ilvl w:val="0"/>
          <w:numId w:val="2"/>
        </w:numPr>
        <w:tabs>
          <w:tab w:val="left" w:pos="458"/>
        </w:tabs>
        <w:spacing w:before="6"/>
        <w:rPr>
          <w:rFonts w:ascii="Arial Narrow"/>
          <w:sz w:val="14"/>
        </w:rPr>
      </w:pPr>
      <w:r w:rsidRPr="00901F87">
        <w:rPr>
          <w:rFonts w:ascii="Arial Narrow"/>
          <w:sz w:val="14"/>
        </w:rPr>
        <w:t>New South Wales Ombudsman 2013, op.</w:t>
      </w:r>
      <w:r w:rsidRPr="00901F87">
        <w:rPr>
          <w:rFonts w:ascii="Arial Narrow"/>
          <w:spacing w:val="-10"/>
          <w:sz w:val="14"/>
        </w:rPr>
        <w:t xml:space="preserve"> </w:t>
      </w:r>
      <w:r w:rsidRPr="00901F87">
        <w:rPr>
          <w:rFonts w:ascii="Arial Narrow"/>
          <w:sz w:val="14"/>
        </w:rPr>
        <w:t>cit.</w:t>
      </w:r>
    </w:p>
    <w:p w:rsidR="00935B1A" w:rsidRPr="00901F87" w:rsidRDefault="00782EBA">
      <w:pPr>
        <w:pStyle w:val="ListParagraph"/>
        <w:numPr>
          <w:ilvl w:val="0"/>
          <w:numId w:val="2"/>
        </w:numPr>
        <w:tabs>
          <w:tab w:val="left" w:pos="458"/>
        </w:tabs>
        <w:spacing w:before="19" w:line="208" w:lineRule="auto"/>
        <w:ind w:right="38"/>
        <w:rPr>
          <w:rFonts w:ascii="Arial Narrow" w:hAnsi="Arial Narrow"/>
          <w:sz w:val="14"/>
        </w:rPr>
      </w:pPr>
      <w:r w:rsidRPr="00901F87">
        <w:rPr>
          <w:rFonts w:ascii="Arial Narrow" w:hAnsi="Arial Narrow"/>
          <w:sz w:val="14"/>
        </w:rPr>
        <w:t>Forsgren</w:t>
      </w:r>
      <w:r w:rsidRPr="00901F87">
        <w:rPr>
          <w:rFonts w:ascii="Arial Narrow" w:hAnsi="Arial Narrow"/>
          <w:spacing w:val="-7"/>
          <w:sz w:val="14"/>
        </w:rPr>
        <w:t xml:space="preserve"> </w:t>
      </w:r>
      <w:r w:rsidRPr="00901F87">
        <w:rPr>
          <w:rFonts w:ascii="Arial Narrow" w:hAnsi="Arial Narrow"/>
          <w:sz w:val="14"/>
        </w:rPr>
        <w:t>L,</w:t>
      </w:r>
      <w:r w:rsidRPr="00901F87">
        <w:rPr>
          <w:rFonts w:ascii="Arial Narrow" w:hAnsi="Arial Narrow"/>
          <w:spacing w:val="-7"/>
          <w:sz w:val="14"/>
        </w:rPr>
        <w:t xml:space="preserve"> </w:t>
      </w:r>
      <w:r w:rsidRPr="00901F87">
        <w:rPr>
          <w:rFonts w:ascii="Arial Narrow" w:hAnsi="Arial Narrow"/>
          <w:sz w:val="14"/>
        </w:rPr>
        <w:t>Edvinsson</w:t>
      </w:r>
      <w:r w:rsidRPr="00901F87">
        <w:rPr>
          <w:rFonts w:ascii="Arial Narrow" w:hAnsi="Arial Narrow"/>
          <w:spacing w:val="-7"/>
          <w:sz w:val="14"/>
        </w:rPr>
        <w:t xml:space="preserve"> </w:t>
      </w:r>
      <w:r w:rsidRPr="00901F87">
        <w:rPr>
          <w:rFonts w:ascii="Arial Narrow" w:hAnsi="Arial Narrow"/>
          <w:sz w:val="14"/>
        </w:rPr>
        <w:t>SO,</w:t>
      </w:r>
      <w:r w:rsidRPr="00901F87">
        <w:rPr>
          <w:rFonts w:ascii="Arial Narrow" w:hAnsi="Arial Narrow"/>
          <w:spacing w:val="-7"/>
          <w:sz w:val="14"/>
        </w:rPr>
        <w:t xml:space="preserve"> </w:t>
      </w:r>
      <w:r w:rsidRPr="00901F87">
        <w:rPr>
          <w:rFonts w:ascii="Arial Narrow" w:hAnsi="Arial Narrow"/>
          <w:sz w:val="14"/>
        </w:rPr>
        <w:t>Nystrom</w:t>
      </w:r>
      <w:r w:rsidRPr="00901F87">
        <w:rPr>
          <w:rFonts w:ascii="Arial Narrow" w:hAnsi="Arial Narrow"/>
          <w:spacing w:val="-7"/>
          <w:sz w:val="14"/>
        </w:rPr>
        <w:t xml:space="preserve"> </w:t>
      </w:r>
      <w:r w:rsidRPr="00901F87">
        <w:rPr>
          <w:rFonts w:ascii="Arial Narrow" w:hAnsi="Arial Narrow"/>
          <w:sz w:val="14"/>
        </w:rPr>
        <w:t>L</w:t>
      </w:r>
      <w:r w:rsidRPr="00901F87">
        <w:rPr>
          <w:rFonts w:ascii="Arial Narrow" w:hAnsi="Arial Narrow"/>
          <w:spacing w:val="-10"/>
          <w:sz w:val="14"/>
        </w:rPr>
        <w:t xml:space="preserve"> </w:t>
      </w:r>
      <w:r w:rsidRPr="00901F87">
        <w:rPr>
          <w:rFonts w:ascii="Arial Narrow" w:hAnsi="Arial Narrow"/>
          <w:sz w:val="14"/>
        </w:rPr>
        <w:t>and</w:t>
      </w:r>
      <w:r w:rsidRPr="00901F87">
        <w:rPr>
          <w:rFonts w:ascii="Arial Narrow" w:hAnsi="Arial Narrow"/>
          <w:spacing w:val="-7"/>
          <w:sz w:val="14"/>
        </w:rPr>
        <w:t xml:space="preserve"> </w:t>
      </w:r>
      <w:r w:rsidRPr="00901F87">
        <w:rPr>
          <w:rFonts w:ascii="Arial Narrow" w:hAnsi="Arial Narrow"/>
          <w:sz w:val="14"/>
        </w:rPr>
        <w:t>Blomquist</w:t>
      </w:r>
      <w:r w:rsidRPr="00901F87">
        <w:rPr>
          <w:rFonts w:ascii="Arial Narrow" w:hAnsi="Arial Narrow"/>
          <w:spacing w:val="-7"/>
          <w:sz w:val="14"/>
        </w:rPr>
        <w:t xml:space="preserve"> </w:t>
      </w:r>
      <w:r w:rsidRPr="00901F87">
        <w:rPr>
          <w:rFonts w:ascii="Arial Narrow" w:hAnsi="Arial Narrow"/>
          <w:sz w:val="14"/>
        </w:rPr>
        <w:t>HK</w:t>
      </w:r>
      <w:r w:rsidRPr="00901F87">
        <w:rPr>
          <w:rFonts w:ascii="Arial Narrow" w:hAnsi="Arial Narrow"/>
          <w:spacing w:val="-7"/>
          <w:sz w:val="14"/>
        </w:rPr>
        <w:t xml:space="preserve"> </w:t>
      </w:r>
      <w:r w:rsidRPr="00901F87">
        <w:rPr>
          <w:rFonts w:ascii="Arial Narrow" w:hAnsi="Arial Narrow"/>
          <w:sz w:val="14"/>
        </w:rPr>
        <w:t>1996,</w:t>
      </w:r>
      <w:r w:rsidRPr="00901F87">
        <w:rPr>
          <w:rFonts w:ascii="Arial Narrow" w:hAnsi="Arial Narrow"/>
          <w:spacing w:val="-7"/>
          <w:sz w:val="14"/>
        </w:rPr>
        <w:t xml:space="preserve"> </w:t>
      </w:r>
      <w:r w:rsidRPr="00901F87">
        <w:rPr>
          <w:rFonts w:ascii="Arial Narrow" w:hAnsi="Arial Narrow"/>
          <w:sz w:val="14"/>
        </w:rPr>
        <w:t>‘Influence</w:t>
      </w:r>
      <w:r w:rsidRPr="00901F87">
        <w:rPr>
          <w:rFonts w:ascii="Arial Narrow" w:hAnsi="Arial Narrow"/>
          <w:spacing w:val="-7"/>
          <w:sz w:val="14"/>
        </w:rPr>
        <w:t xml:space="preserve"> </w:t>
      </w:r>
      <w:r w:rsidRPr="00901F87">
        <w:rPr>
          <w:rFonts w:ascii="Arial Narrow" w:hAnsi="Arial Narrow"/>
          <w:sz w:val="14"/>
        </w:rPr>
        <w:t>of</w:t>
      </w:r>
      <w:r w:rsidRPr="00901F87">
        <w:rPr>
          <w:rFonts w:ascii="Arial Narrow" w:hAnsi="Arial Narrow"/>
          <w:spacing w:val="-7"/>
          <w:sz w:val="14"/>
        </w:rPr>
        <w:t xml:space="preserve"> </w:t>
      </w:r>
      <w:r w:rsidRPr="00901F87">
        <w:rPr>
          <w:rFonts w:ascii="Arial Narrow" w:hAnsi="Arial Narrow"/>
          <w:sz w:val="14"/>
        </w:rPr>
        <w:t>epilepsy</w:t>
      </w:r>
      <w:r w:rsidRPr="00901F87">
        <w:rPr>
          <w:rFonts w:ascii="Arial Narrow" w:hAnsi="Arial Narrow"/>
          <w:spacing w:val="-7"/>
          <w:sz w:val="14"/>
        </w:rPr>
        <w:t xml:space="preserve"> </w:t>
      </w:r>
      <w:r w:rsidRPr="00901F87">
        <w:rPr>
          <w:rFonts w:ascii="Arial Narrow" w:hAnsi="Arial Narrow"/>
          <w:sz w:val="14"/>
        </w:rPr>
        <w:t>on</w:t>
      </w:r>
      <w:r w:rsidRPr="00901F87">
        <w:rPr>
          <w:rFonts w:ascii="Arial Narrow" w:hAnsi="Arial Narrow"/>
          <w:spacing w:val="-7"/>
          <w:sz w:val="14"/>
        </w:rPr>
        <w:t xml:space="preserve"> </w:t>
      </w:r>
      <w:r w:rsidRPr="00901F87">
        <w:rPr>
          <w:rFonts w:ascii="Arial Narrow" w:hAnsi="Arial Narrow"/>
          <w:sz w:val="14"/>
        </w:rPr>
        <w:t xml:space="preserve">mortality in mental retardation: an epidemiologic study’, </w:t>
      </w:r>
      <w:r w:rsidRPr="00901F87">
        <w:rPr>
          <w:rFonts w:ascii="Arial Narrow" w:hAnsi="Arial Narrow"/>
          <w:i/>
          <w:sz w:val="14"/>
        </w:rPr>
        <w:t>Epilepsia</w:t>
      </w:r>
      <w:r w:rsidRPr="00901F87">
        <w:rPr>
          <w:rFonts w:ascii="Arial Narrow" w:hAnsi="Arial Narrow"/>
          <w:sz w:val="14"/>
        </w:rPr>
        <w:t xml:space="preserve">, vol. 37, pp. 956–963; Glover G and Ayub M 2010, </w:t>
      </w:r>
      <w:r w:rsidRPr="00901F87">
        <w:rPr>
          <w:rFonts w:ascii="Arial Narrow" w:hAnsi="Arial Narrow"/>
          <w:i/>
          <w:sz w:val="14"/>
        </w:rPr>
        <w:t>How people with learning disabilities die</w:t>
      </w:r>
      <w:r w:rsidRPr="00901F87">
        <w:rPr>
          <w:rFonts w:ascii="Arial Narrow" w:hAnsi="Arial Narrow"/>
          <w:sz w:val="14"/>
        </w:rPr>
        <w:t>, Improving Health and Lives, Learning Disability</w:t>
      </w:r>
      <w:r w:rsidRPr="00901F87">
        <w:rPr>
          <w:rFonts w:ascii="Arial Narrow" w:hAnsi="Arial Narrow"/>
          <w:spacing w:val="-14"/>
          <w:sz w:val="14"/>
        </w:rPr>
        <w:t xml:space="preserve"> </w:t>
      </w:r>
      <w:r w:rsidRPr="00901F87">
        <w:rPr>
          <w:rFonts w:ascii="Arial Narrow" w:hAnsi="Arial Narrow"/>
          <w:sz w:val="14"/>
        </w:rPr>
        <w:t>Observatory,</w:t>
      </w:r>
      <w:r w:rsidRPr="00901F87">
        <w:rPr>
          <w:rFonts w:ascii="Arial Narrow" w:hAnsi="Arial Narrow"/>
          <w:spacing w:val="-14"/>
          <w:sz w:val="14"/>
        </w:rPr>
        <w:t xml:space="preserve"> </w:t>
      </w:r>
      <w:r w:rsidRPr="00901F87">
        <w:rPr>
          <w:rFonts w:ascii="Arial Narrow" w:hAnsi="Arial Narrow"/>
          <w:sz w:val="14"/>
        </w:rPr>
        <w:t>Durham</w:t>
      </w:r>
      <w:r w:rsidRPr="00901F87">
        <w:rPr>
          <w:rFonts w:ascii="Arial Narrow" w:hAnsi="Arial Narrow"/>
          <w:spacing w:val="-14"/>
          <w:sz w:val="14"/>
        </w:rPr>
        <w:t xml:space="preserve"> </w:t>
      </w:r>
      <w:hyperlink r:id="rId40">
        <w:r w:rsidRPr="00901F87">
          <w:rPr>
            <w:rFonts w:ascii="Arial Narrow" w:hAnsi="Arial Narrow"/>
            <w:sz w:val="14"/>
          </w:rPr>
          <w:t>&lt;http://www.ihal.org.uk/gsf.php5?f=8586&gt;,</w:t>
        </w:r>
        <w:r w:rsidRPr="00901F87">
          <w:rPr>
            <w:rFonts w:ascii="Arial Narrow" w:hAnsi="Arial Narrow"/>
            <w:spacing w:val="-14"/>
            <w:sz w:val="14"/>
          </w:rPr>
          <w:t xml:space="preserve"> </w:t>
        </w:r>
      </w:hyperlink>
      <w:r w:rsidRPr="00901F87">
        <w:rPr>
          <w:rFonts w:ascii="Arial Narrow" w:hAnsi="Arial Narrow"/>
          <w:sz w:val="14"/>
        </w:rPr>
        <w:t>accessed</w:t>
      </w:r>
      <w:r w:rsidRPr="00901F87">
        <w:rPr>
          <w:rFonts w:ascii="Arial Narrow" w:hAnsi="Arial Narrow"/>
          <w:spacing w:val="-14"/>
          <w:sz w:val="14"/>
        </w:rPr>
        <w:t xml:space="preserve"> </w:t>
      </w:r>
      <w:r w:rsidRPr="00901F87">
        <w:rPr>
          <w:rFonts w:ascii="Arial Narrow" w:hAnsi="Arial Narrow"/>
          <w:sz w:val="14"/>
        </w:rPr>
        <w:t>4</w:t>
      </w:r>
      <w:r w:rsidRPr="00901F87">
        <w:rPr>
          <w:rFonts w:ascii="Arial Narrow" w:hAnsi="Arial Narrow"/>
          <w:spacing w:val="-14"/>
          <w:sz w:val="14"/>
        </w:rPr>
        <w:t xml:space="preserve"> </w:t>
      </w:r>
      <w:r w:rsidRPr="00901F87">
        <w:rPr>
          <w:rFonts w:ascii="Arial Narrow" w:hAnsi="Arial Narrow"/>
          <w:sz w:val="14"/>
        </w:rPr>
        <w:t>July</w:t>
      </w:r>
      <w:r w:rsidRPr="00901F87">
        <w:rPr>
          <w:rFonts w:ascii="Arial Narrow" w:hAnsi="Arial Narrow"/>
          <w:spacing w:val="-14"/>
          <w:sz w:val="14"/>
        </w:rPr>
        <w:t xml:space="preserve"> </w:t>
      </w:r>
      <w:r w:rsidRPr="00901F87">
        <w:rPr>
          <w:rFonts w:ascii="Arial Narrow" w:hAnsi="Arial Narrow"/>
          <w:sz w:val="14"/>
        </w:rPr>
        <w:t>2018.</w:t>
      </w:r>
    </w:p>
    <w:p w:rsidR="00935B1A" w:rsidRPr="00901F87" w:rsidRDefault="00782EBA">
      <w:pPr>
        <w:pStyle w:val="BodyText"/>
        <w:spacing w:before="3"/>
        <w:rPr>
          <w:rFonts w:ascii="Arial Narrow"/>
          <w:sz w:val="21"/>
        </w:rPr>
      </w:pPr>
      <w:r w:rsidRPr="00901F87">
        <w:br w:type="column"/>
      </w:r>
    </w:p>
    <w:p w:rsidR="00935B1A" w:rsidRPr="00901F87" w:rsidRDefault="00782EBA">
      <w:pPr>
        <w:pStyle w:val="ListParagraph"/>
        <w:numPr>
          <w:ilvl w:val="0"/>
          <w:numId w:val="2"/>
        </w:numPr>
        <w:tabs>
          <w:tab w:val="left" w:pos="458"/>
        </w:tabs>
        <w:spacing w:line="208" w:lineRule="auto"/>
        <w:ind w:right="154"/>
        <w:rPr>
          <w:rFonts w:ascii="Arial Narrow" w:hAnsi="Arial Narrow"/>
          <w:sz w:val="14"/>
        </w:rPr>
      </w:pPr>
      <w:r w:rsidRPr="00901F87">
        <w:rPr>
          <w:rFonts w:ascii="Arial Narrow" w:hAnsi="Arial Narrow"/>
          <w:sz w:val="14"/>
        </w:rPr>
        <w:t xml:space="preserve">Tyrer F and McGrother C 2009, ‘Cause-specific mortality and death certificate reporting in adults with moderate to profound intellectual disability’, </w:t>
      </w:r>
      <w:r w:rsidRPr="00901F87">
        <w:rPr>
          <w:rFonts w:ascii="Arial Narrow" w:hAnsi="Arial Narrow"/>
          <w:i/>
          <w:sz w:val="14"/>
        </w:rPr>
        <w:t>Journal of intellectual Disability Research</w:t>
      </w:r>
      <w:r w:rsidRPr="00901F87">
        <w:rPr>
          <w:rFonts w:ascii="Arial Narrow" w:hAnsi="Arial Narrow"/>
          <w:sz w:val="14"/>
        </w:rPr>
        <w:t>,</w:t>
      </w:r>
      <w:r w:rsidRPr="00901F87">
        <w:rPr>
          <w:rFonts w:ascii="Arial Narrow" w:hAnsi="Arial Narrow"/>
          <w:spacing w:val="-8"/>
          <w:sz w:val="14"/>
        </w:rPr>
        <w:t xml:space="preserve"> </w:t>
      </w:r>
      <w:r w:rsidRPr="00901F87">
        <w:rPr>
          <w:rFonts w:ascii="Arial Narrow" w:hAnsi="Arial Narrow"/>
          <w:sz w:val="14"/>
        </w:rPr>
        <w:t>vol.</w:t>
      </w:r>
      <w:r w:rsidRPr="00901F87">
        <w:rPr>
          <w:rFonts w:ascii="Arial Narrow" w:hAnsi="Arial Narrow"/>
          <w:spacing w:val="-8"/>
          <w:sz w:val="14"/>
        </w:rPr>
        <w:t xml:space="preserve"> </w:t>
      </w:r>
      <w:r w:rsidRPr="00901F87">
        <w:rPr>
          <w:rFonts w:ascii="Arial Narrow" w:hAnsi="Arial Narrow"/>
          <w:sz w:val="14"/>
        </w:rPr>
        <w:t>53,</w:t>
      </w:r>
      <w:r w:rsidRPr="00901F87">
        <w:rPr>
          <w:rFonts w:ascii="Arial Narrow" w:hAnsi="Arial Narrow"/>
          <w:spacing w:val="-8"/>
          <w:sz w:val="14"/>
        </w:rPr>
        <w:t xml:space="preserve"> </w:t>
      </w:r>
      <w:r w:rsidRPr="00901F87">
        <w:rPr>
          <w:rFonts w:ascii="Arial Narrow" w:hAnsi="Arial Narrow"/>
          <w:sz w:val="14"/>
        </w:rPr>
        <w:t>pp.</w:t>
      </w:r>
      <w:r w:rsidRPr="00901F87">
        <w:rPr>
          <w:rFonts w:ascii="Arial Narrow" w:hAnsi="Arial Narrow"/>
          <w:spacing w:val="-8"/>
          <w:sz w:val="14"/>
        </w:rPr>
        <w:t xml:space="preserve"> </w:t>
      </w:r>
      <w:r w:rsidRPr="00901F87">
        <w:rPr>
          <w:rFonts w:ascii="Arial Narrow" w:hAnsi="Arial Narrow"/>
          <w:sz w:val="14"/>
        </w:rPr>
        <w:t>898–904;</w:t>
      </w:r>
      <w:r w:rsidRPr="00901F87">
        <w:rPr>
          <w:rFonts w:ascii="Arial Narrow" w:hAnsi="Arial Narrow"/>
          <w:spacing w:val="-8"/>
          <w:sz w:val="14"/>
        </w:rPr>
        <w:t xml:space="preserve"> </w:t>
      </w:r>
      <w:r w:rsidRPr="00901F87">
        <w:rPr>
          <w:rFonts w:ascii="Arial Narrow" w:hAnsi="Arial Narrow"/>
          <w:sz w:val="14"/>
        </w:rPr>
        <w:t>Patja</w:t>
      </w:r>
      <w:r w:rsidRPr="00901F87">
        <w:rPr>
          <w:rFonts w:ascii="Arial Narrow" w:hAnsi="Arial Narrow"/>
          <w:spacing w:val="-8"/>
          <w:sz w:val="14"/>
        </w:rPr>
        <w:t xml:space="preserve"> </w:t>
      </w:r>
      <w:r w:rsidRPr="00901F87">
        <w:rPr>
          <w:rFonts w:ascii="Arial Narrow" w:hAnsi="Arial Narrow"/>
          <w:sz w:val="14"/>
        </w:rPr>
        <w:t>K,</w:t>
      </w:r>
      <w:r w:rsidRPr="00901F87">
        <w:rPr>
          <w:rFonts w:ascii="Arial Narrow" w:hAnsi="Arial Narrow"/>
          <w:spacing w:val="-8"/>
          <w:sz w:val="14"/>
        </w:rPr>
        <w:t xml:space="preserve"> </w:t>
      </w:r>
      <w:r w:rsidRPr="00901F87">
        <w:rPr>
          <w:rFonts w:ascii="Arial Narrow" w:hAnsi="Arial Narrow"/>
          <w:sz w:val="14"/>
        </w:rPr>
        <w:t>Mölsä</w:t>
      </w:r>
      <w:r w:rsidRPr="00901F87">
        <w:rPr>
          <w:rFonts w:ascii="Arial Narrow" w:hAnsi="Arial Narrow"/>
          <w:spacing w:val="-8"/>
          <w:sz w:val="14"/>
        </w:rPr>
        <w:t xml:space="preserve"> </w:t>
      </w:r>
      <w:r w:rsidRPr="00901F87">
        <w:rPr>
          <w:rFonts w:ascii="Arial Narrow" w:hAnsi="Arial Narrow"/>
          <w:sz w:val="14"/>
        </w:rPr>
        <w:t>P</w:t>
      </w:r>
      <w:r w:rsidRPr="00901F87">
        <w:rPr>
          <w:rFonts w:ascii="Arial Narrow" w:hAnsi="Arial Narrow"/>
          <w:spacing w:val="-9"/>
          <w:sz w:val="14"/>
        </w:rPr>
        <w:t xml:space="preserve"> </w:t>
      </w:r>
      <w:r w:rsidRPr="00901F87">
        <w:rPr>
          <w:rFonts w:ascii="Arial Narrow" w:hAnsi="Arial Narrow"/>
          <w:sz w:val="14"/>
        </w:rPr>
        <w:t>and</w:t>
      </w:r>
      <w:r w:rsidRPr="00901F87">
        <w:rPr>
          <w:rFonts w:ascii="Arial Narrow" w:hAnsi="Arial Narrow"/>
          <w:spacing w:val="-8"/>
          <w:sz w:val="14"/>
        </w:rPr>
        <w:t xml:space="preserve"> </w:t>
      </w:r>
      <w:r w:rsidRPr="00901F87">
        <w:rPr>
          <w:rFonts w:ascii="Arial Narrow" w:hAnsi="Arial Narrow"/>
          <w:sz w:val="14"/>
        </w:rPr>
        <w:t>Iivanainen</w:t>
      </w:r>
      <w:r w:rsidRPr="00901F87">
        <w:rPr>
          <w:rFonts w:ascii="Arial Narrow" w:hAnsi="Arial Narrow"/>
          <w:spacing w:val="-8"/>
          <w:sz w:val="14"/>
        </w:rPr>
        <w:t xml:space="preserve"> </w:t>
      </w:r>
      <w:r w:rsidRPr="00901F87">
        <w:rPr>
          <w:rFonts w:ascii="Arial Narrow" w:hAnsi="Arial Narrow"/>
          <w:sz w:val="14"/>
        </w:rPr>
        <w:t>M</w:t>
      </w:r>
      <w:r w:rsidRPr="00901F87">
        <w:rPr>
          <w:rFonts w:ascii="Arial Narrow" w:hAnsi="Arial Narrow"/>
          <w:spacing w:val="-8"/>
          <w:sz w:val="14"/>
        </w:rPr>
        <w:t xml:space="preserve"> </w:t>
      </w:r>
      <w:r w:rsidRPr="00901F87">
        <w:rPr>
          <w:rFonts w:ascii="Arial Narrow" w:hAnsi="Arial Narrow"/>
          <w:sz w:val="14"/>
        </w:rPr>
        <w:t>2001,</w:t>
      </w:r>
      <w:r w:rsidRPr="00901F87">
        <w:rPr>
          <w:rFonts w:ascii="Arial Narrow" w:hAnsi="Arial Narrow"/>
          <w:spacing w:val="-8"/>
          <w:sz w:val="14"/>
        </w:rPr>
        <w:t xml:space="preserve"> </w:t>
      </w:r>
      <w:r w:rsidRPr="00901F87">
        <w:rPr>
          <w:rFonts w:ascii="Arial Narrow" w:hAnsi="Arial Narrow"/>
          <w:sz w:val="14"/>
        </w:rPr>
        <w:t xml:space="preserve">‘Cause-specific mortality of people with intellectual disability in a population-based, 35-year follow-up study’, </w:t>
      </w:r>
      <w:r w:rsidRPr="00901F87">
        <w:rPr>
          <w:rFonts w:ascii="Arial Narrow" w:hAnsi="Arial Narrow"/>
          <w:i/>
          <w:sz w:val="14"/>
        </w:rPr>
        <w:t>Journal of Intellectual Disability Research</w:t>
      </w:r>
      <w:r w:rsidRPr="00901F87">
        <w:rPr>
          <w:rFonts w:ascii="Arial Narrow" w:hAnsi="Arial Narrow"/>
          <w:sz w:val="14"/>
        </w:rPr>
        <w:t>, vol. 45, pp.</w:t>
      </w:r>
      <w:r w:rsidRPr="00901F87">
        <w:rPr>
          <w:rFonts w:ascii="Arial Narrow" w:hAnsi="Arial Narrow"/>
          <w:spacing w:val="-23"/>
          <w:sz w:val="14"/>
        </w:rPr>
        <w:t xml:space="preserve"> </w:t>
      </w:r>
      <w:r w:rsidRPr="00901F87">
        <w:rPr>
          <w:rFonts w:ascii="Arial Narrow" w:hAnsi="Arial Narrow"/>
          <w:sz w:val="14"/>
        </w:rPr>
        <w:t>30–40.</w:t>
      </w:r>
    </w:p>
    <w:p w:rsidR="00935B1A" w:rsidRPr="00901F87" w:rsidRDefault="00F02F2B">
      <w:pPr>
        <w:pStyle w:val="ListParagraph"/>
        <w:numPr>
          <w:ilvl w:val="0"/>
          <w:numId w:val="2"/>
        </w:numPr>
        <w:tabs>
          <w:tab w:val="left" w:pos="458"/>
        </w:tabs>
        <w:spacing w:before="24" w:line="208" w:lineRule="auto"/>
        <w:ind w:right="283"/>
        <w:rPr>
          <w:rFonts w:ascii="Arial Narrow" w:hAnsi="Arial Narrow"/>
          <w:sz w:val="14"/>
        </w:rPr>
      </w:pPr>
      <w:r w:rsidRPr="00901F87">
        <w:rPr>
          <w:noProof/>
          <w:lang w:val="en-AU" w:eastAsia="en-AU" w:bidi="ar-SA"/>
        </w:rPr>
        <mc:AlternateContent>
          <mc:Choice Requires="wps">
            <w:drawing>
              <wp:anchor distT="0" distB="0" distL="114300" distR="114300" simplePos="0" relativeHeight="2224" behindDoc="0" locked="0" layoutInCell="1" allowOverlap="1" wp14:anchorId="1A9CB233" wp14:editId="086D1BDB">
                <wp:simplePos x="0" y="0"/>
                <wp:positionH relativeFrom="page">
                  <wp:posOffset>3898900</wp:posOffset>
                </wp:positionH>
                <wp:positionV relativeFrom="paragraph">
                  <wp:posOffset>-435610</wp:posOffset>
                </wp:positionV>
                <wp:extent cx="0" cy="773430"/>
                <wp:effectExtent l="12700" t="12065" r="6350" b="5080"/>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pt,-34.3pt" to="30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" strokecolor="#231f20" strokeweight=".4pt">
                <w10:wrap anchorx="page"/>
              </v:line>
            </w:pict>
          </mc:Fallback>
        </mc:AlternateContent>
      </w:r>
      <w:r w:rsidR="00782EBA" w:rsidRPr="00901F87">
        <w:rPr>
          <w:rFonts w:ascii="Arial Narrow" w:hAnsi="Arial Narrow"/>
          <w:sz w:val="14"/>
        </w:rPr>
        <w:t xml:space="preserve">O’Leary L, Cooper S-A and Hughes-McCormack L 2018, ‘Early death and causes of death of people with intellectual disabilities: a systematic review’, </w:t>
      </w:r>
      <w:r w:rsidR="00782EBA" w:rsidRPr="00901F87">
        <w:rPr>
          <w:rFonts w:ascii="Arial Narrow" w:hAnsi="Arial Narrow"/>
          <w:i/>
          <w:sz w:val="14"/>
        </w:rPr>
        <w:t>Journal of Applied Research</w:t>
      </w:r>
      <w:r w:rsidR="00782EBA" w:rsidRPr="00901F87">
        <w:rPr>
          <w:rFonts w:ascii="Arial Narrow" w:hAnsi="Arial Narrow"/>
          <w:i/>
          <w:spacing w:val="-7"/>
          <w:sz w:val="14"/>
        </w:rPr>
        <w:t xml:space="preserve"> </w:t>
      </w:r>
      <w:r w:rsidR="00782EBA" w:rsidRPr="00901F87">
        <w:rPr>
          <w:rFonts w:ascii="Arial Narrow" w:hAnsi="Arial Narrow"/>
          <w:i/>
          <w:sz w:val="14"/>
        </w:rPr>
        <w:t>In</w:t>
      </w:r>
      <w:r w:rsidR="00782EBA" w:rsidRPr="00901F87">
        <w:rPr>
          <w:rFonts w:ascii="Arial Narrow" w:hAnsi="Arial Narrow"/>
          <w:i/>
          <w:spacing w:val="-7"/>
          <w:sz w:val="14"/>
        </w:rPr>
        <w:t xml:space="preserve"> </w:t>
      </w:r>
      <w:r w:rsidR="00782EBA" w:rsidRPr="00901F87">
        <w:rPr>
          <w:rFonts w:ascii="Arial Narrow" w:hAnsi="Arial Narrow"/>
          <w:i/>
          <w:sz w:val="14"/>
        </w:rPr>
        <w:t>Intellectual</w:t>
      </w:r>
      <w:r w:rsidR="00782EBA" w:rsidRPr="00901F87">
        <w:rPr>
          <w:rFonts w:ascii="Arial Narrow" w:hAnsi="Arial Narrow"/>
          <w:i/>
          <w:spacing w:val="-7"/>
          <w:sz w:val="14"/>
        </w:rPr>
        <w:t xml:space="preserve"> </w:t>
      </w:r>
      <w:r w:rsidR="00782EBA" w:rsidRPr="00901F87">
        <w:rPr>
          <w:rFonts w:ascii="Arial Narrow" w:hAnsi="Arial Narrow"/>
          <w:i/>
          <w:sz w:val="14"/>
        </w:rPr>
        <w:t>Disabilities</w:t>
      </w:r>
      <w:r w:rsidR="00782EBA" w:rsidRPr="00901F87">
        <w:rPr>
          <w:rFonts w:ascii="Arial Narrow" w:hAnsi="Arial Narrow"/>
          <w:sz w:val="14"/>
        </w:rPr>
        <w:t>,</w:t>
      </w:r>
      <w:r w:rsidR="00782EBA" w:rsidRPr="00901F87">
        <w:rPr>
          <w:rFonts w:ascii="Arial Narrow" w:hAnsi="Arial Narrow"/>
          <w:spacing w:val="-7"/>
          <w:sz w:val="14"/>
        </w:rPr>
        <w:t xml:space="preserve"> </w:t>
      </w:r>
      <w:r w:rsidR="00782EBA" w:rsidRPr="00901F87">
        <w:rPr>
          <w:rFonts w:ascii="Arial Narrow" w:hAnsi="Arial Narrow"/>
          <w:sz w:val="14"/>
        </w:rPr>
        <w:t>vol.</w:t>
      </w:r>
      <w:r w:rsidR="00782EBA" w:rsidRPr="00901F87">
        <w:rPr>
          <w:rFonts w:ascii="Arial Narrow" w:hAnsi="Arial Narrow"/>
          <w:spacing w:val="-7"/>
          <w:sz w:val="14"/>
        </w:rPr>
        <w:t xml:space="preserve"> </w:t>
      </w:r>
      <w:r w:rsidR="00782EBA" w:rsidRPr="00901F87">
        <w:rPr>
          <w:rFonts w:ascii="Arial Narrow" w:hAnsi="Arial Narrow"/>
          <w:sz w:val="14"/>
        </w:rPr>
        <w:t>31,</w:t>
      </w:r>
      <w:r w:rsidR="00782EBA" w:rsidRPr="00901F87">
        <w:rPr>
          <w:rFonts w:ascii="Arial Narrow" w:hAnsi="Arial Narrow"/>
          <w:spacing w:val="-7"/>
          <w:sz w:val="14"/>
        </w:rPr>
        <w:t xml:space="preserve"> </w:t>
      </w:r>
      <w:r w:rsidR="00782EBA" w:rsidRPr="00901F87">
        <w:rPr>
          <w:rFonts w:ascii="Arial Narrow" w:hAnsi="Arial Narrow"/>
          <w:sz w:val="14"/>
        </w:rPr>
        <w:t>no.</w:t>
      </w:r>
      <w:r w:rsidR="00782EBA" w:rsidRPr="00901F87">
        <w:rPr>
          <w:rFonts w:ascii="Arial Narrow" w:hAnsi="Arial Narrow"/>
          <w:spacing w:val="-7"/>
          <w:sz w:val="14"/>
        </w:rPr>
        <w:t xml:space="preserve"> </w:t>
      </w:r>
      <w:r w:rsidR="00782EBA" w:rsidRPr="00901F87">
        <w:rPr>
          <w:rFonts w:ascii="Arial Narrow" w:hAnsi="Arial Narrow"/>
          <w:sz w:val="14"/>
        </w:rPr>
        <w:t>3,</w:t>
      </w:r>
      <w:r w:rsidR="00782EBA" w:rsidRPr="00901F87">
        <w:rPr>
          <w:rFonts w:ascii="Arial Narrow" w:hAnsi="Arial Narrow"/>
          <w:spacing w:val="-7"/>
          <w:sz w:val="14"/>
        </w:rPr>
        <w:t xml:space="preserve"> </w:t>
      </w:r>
      <w:r w:rsidR="00782EBA" w:rsidRPr="00901F87">
        <w:rPr>
          <w:rFonts w:ascii="Arial Narrow" w:hAnsi="Arial Narrow"/>
          <w:sz w:val="14"/>
        </w:rPr>
        <w:t>pp.</w:t>
      </w:r>
      <w:r w:rsidR="00782EBA" w:rsidRPr="00901F87">
        <w:rPr>
          <w:rFonts w:ascii="Arial Narrow" w:hAnsi="Arial Narrow"/>
          <w:spacing w:val="-7"/>
          <w:sz w:val="14"/>
        </w:rPr>
        <w:t xml:space="preserve"> </w:t>
      </w:r>
      <w:r w:rsidR="00782EBA" w:rsidRPr="00901F87">
        <w:rPr>
          <w:rFonts w:ascii="Arial Narrow" w:hAnsi="Arial Narrow"/>
          <w:sz w:val="14"/>
        </w:rPr>
        <w:t>325–342,</w:t>
      </w:r>
      <w:r w:rsidR="00782EBA" w:rsidRPr="00901F87">
        <w:rPr>
          <w:rFonts w:ascii="Arial Narrow" w:hAnsi="Arial Narrow"/>
          <w:spacing w:val="-7"/>
          <w:sz w:val="14"/>
        </w:rPr>
        <w:t xml:space="preserve"> </w:t>
      </w:r>
      <w:r w:rsidR="00782EBA" w:rsidRPr="00901F87">
        <w:rPr>
          <w:rFonts w:ascii="Arial Narrow" w:hAnsi="Arial Narrow"/>
          <w:sz w:val="14"/>
        </w:rPr>
        <w:t>doi:</w:t>
      </w:r>
      <w:r w:rsidR="00782EBA" w:rsidRPr="00901F87">
        <w:rPr>
          <w:rFonts w:ascii="Arial Narrow" w:hAnsi="Arial Narrow"/>
          <w:spacing w:val="-7"/>
          <w:sz w:val="14"/>
        </w:rPr>
        <w:t xml:space="preserve"> </w:t>
      </w:r>
      <w:r w:rsidR="00782EBA" w:rsidRPr="00901F87">
        <w:rPr>
          <w:rFonts w:ascii="Arial Narrow" w:hAnsi="Arial Narrow"/>
          <w:spacing w:val="-3"/>
          <w:sz w:val="14"/>
        </w:rPr>
        <w:t>10.1111/jar.12417.</w:t>
      </w:r>
    </w:p>
    <w:p w:rsidR="00935B1A" w:rsidRPr="00901F87" w:rsidRDefault="00935B1A">
      <w:pPr>
        <w:spacing w:line="208" w:lineRule="auto"/>
        <w:rPr>
          <w:rFonts w:ascii="Arial Narrow" w:hAnsi="Arial Narrow"/>
          <w:sz w:val="14"/>
        </w:rPr>
        <w:sectPr w:rsidR="00935B1A" w:rsidRPr="00901F87">
          <w:type w:val="continuous"/>
          <w:pgSz w:w="11910" w:h="16840"/>
          <w:pgMar w:top="1580" w:right="660" w:bottom="280" w:left="620" w:header="720" w:footer="720" w:gutter="0"/>
          <w:cols w:num="2" w:space="720" w:equalWidth="0">
            <w:col w:w="5378" w:space="139"/>
            <w:col w:w="5113"/>
          </w:cols>
        </w:sectPr>
      </w:pPr>
    </w:p>
    <w:p w:rsidR="00935B1A" w:rsidRPr="00901F87" w:rsidRDefault="00782EBA">
      <w:pPr>
        <w:pStyle w:val="Heading1"/>
      </w:pPr>
      <w:bookmarkStart w:id="48" w:name="_TOC_250007"/>
      <w:bookmarkEnd w:id="48"/>
      <w:r w:rsidRPr="00901F87">
        <w:rPr>
          <w:w w:val="105"/>
        </w:rPr>
        <w:lastRenderedPageBreak/>
        <w:t>Chapter 5: Outcomes of completed investigations</w:t>
      </w:r>
    </w:p>
    <w:p w:rsidR="00935B1A" w:rsidRPr="00901F87" w:rsidRDefault="00935B1A">
      <w:pPr>
        <w:pStyle w:val="BodyText"/>
        <w:spacing w:before="17"/>
        <w:rPr>
          <w:sz w:val="24"/>
        </w:rPr>
      </w:pPr>
    </w:p>
    <w:p w:rsidR="00935B1A" w:rsidRPr="00901F87" w:rsidRDefault="00935B1A">
      <w:pPr>
        <w:rPr>
          <w:sz w:val="24"/>
        </w:rPr>
        <w:sectPr w:rsidR="00935B1A" w:rsidRPr="00901F87">
          <w:pgSz w:w="11910" w:h="16840"/>
          <w:pgMar w:top="860" w:right="660" w:bottom="900" w:left="620" w:header="0" w:footer="714" w:gutter="0"/>
          <w:cols w:space="720"/>
        </w:sectPr>
      </w:pPr>
    </w:p>
    <w:p w:rsidR="00935B1A" w:rsidRPr="00901F87" w:rsidRDefault="00782EBA">
      <w:pPr>
        <w:pStyle w:val="BodyText"/>
        <w:spacing w:before="194" w:line="160" w:lineRule="auto"/>
        <w:ind w:left="202" w:right="38"/>
        <w:jc w:val="both"/>
      </w:pPr>
      <w:r w:rsidRPr="00901F87">
        <w:rPr>
          <w:w w:val="105"/>
        </w:rPr>
        <w:lastRenderedPageBreak/>
        <w:t>In seven months, we have finalised 20 investigations and issued eight Notices to Take Action to disability service  providers.</w:t>
      </w:r>
      <w:r w:rsidRPr="00901F87">
        <w:rPr>
          <w:spacing w:val="-9"/>
          <w:w w:val="105"/>
        </w:rPr>
        <w:t xml:space="preserve"> </w:t>
      </w:r>
      <w:r w:rsidRPr="00901F87">
        <w:rPr>
          <w:w w:val="105"/>
        </w:rPr>
        <w:t>Advice</w:t>
      </w:r>
      <w:r w:rsidRPr="00901F87">
        <w:rPr>
          <w:spacing w:val="-8"/>
          <w:w w:val="105"/>
        </w:rPr>
        <w:t xml:space="preserve"> </w:t>
      </w:r>
      <w:r w:rsidRPr="00901F87">
        <w:rPr>
          <w:w w:val="105"/>
        </w:rPr>
        <w:t>in</w:t>
      </w:r>
      <w:r w:rsidRPr="00901F87">
        <w:rPr>
          <w:spacing w:val="-8"/>
          <w:w w:val="105"/>
        </w:rPr>
        <w:t xml:space="preserve"> </w:t>
      </w:r>
      <w:r w:rsidRPr="00901F87">
        <w:rPr>
          <w:w w:val="105"/>
        </w:rPr>
        <w:t>lieu</w:t>
      </w:r>
      <w:r w:rsidRPr="00901F87">
        <w:rPr>
          <w:spacing w:val="-8"/>
          <w:w w:val="105"/>
        </w:rPr>
        <w:t xml:space="preserve"> </w:t>
      </w:r>
      <w:r w:rsidRPr="00901F87">
        <w:rPr>
          <w:w w:val="105"/>
        </w:rPr>
        <w:t>of</w:t>
      </w:r>
      <w:r w:rsidRPr="00901F87">
        <w:rPr>
          <w:spacing w:val="-8"/>
          <w:w w:val="105"/>
        </w:rPr>
        <w:t xml:space="preserve"> </w:t>
      </w:r>
      <w:r w:rsidRPr="00901F87">
        <w:rPr>
          <w:w w:val="105"/>
        </w:rPr>
        <w:t>a</w:t>
      </w:r>
      <w:r w:rsidRPr="00901F87">
        <w:rPr>
          <w:spacing w:val="-8"/>
          <w:w w:val="105"/>
        </w:rPr>
        <w:t xml:space="preserve"> </w:t>
      </w:r>
      <w:r w:rsidRPr="00901F87">
        <w:rPr>
          <w:w w:val="105"/>
        </w:rPr>
        <w:t>Notice</w:t>
      </w:r>
      <w:r w:rsidRPr="00901F87">
        <w:rPr>
          <w:spacing w:val="-8"/>
          <w:w w:val="105"/>
        </w:rPr>
        <w:t xml:space="preserve"> </w:t>
      </w:r>
      <w:r w:rsidRPr="00901F87">
        <w:rPr>
          <w:w w:val="105"/>
        </w:rPr>
        <w:t>to</w:t>
      </w:r>
      <w:r w:rsidRPr="00901F87">
        <w:rPr>
          <w:spacing w:val="-8"/>
          <w:w w:val="105"/>
        </w:rPr>
        <w:t xml:space="preserve"> </w:t>
      </w:r>
      <w:r w:rsidRPr="00901F87">
        <w:rPr>
          <w:w w:val="105"/>
        </w:rPr>
        <w:t>Take</w:t>
      </w:r>
      <w:r w:rsidRPr="00901F87">
        <w:rPr>
          <w:spacing w:val="-8"/>
          <w:w w:val="105"/>
        </w:rPr>
        <w:t xml:space="preserve"> </w:t>
      </w:r>
      <w:r w:rsidRPr="00901F87">
        <w:rPr>
          <w:w w:val="105"/>
        </w:rPr>
        <w:t>Action</w:t>
      </w:r>
      <w:r w:rsidRPr="00901F87">
        <w:rPr>
          <w:spacing w:val="-8"/>
          <w:w w:val="105"/>
        </w:rPr>
        <w:t xml:space="preserve"> </w:t>
      </w:r>
      <w:r w:rsidRPr="00901F87">
        <w:rPr>
          <w:w w:val="105"/>
        </w:rPr>
        <w:t>has</w:t>
      </w:r>
      <w:r w:rsidRPr="00901F87">
        <w:rPr>
          <w:spacing w:val="-8"/>
          <w:w w:val="105"/>
        </w:rPr>
        <w:t xml:space="preserve"> </w:t>
      </w:r>
      <w:r w:rsidRPr="00901F87">
        <w:rPr>
          <w:w w:val="105"/>
        </w:rPr>
        <w:t>been provided to service providers on two occasions, for deaths reported</w:t>
      </w:r>
      <w:r w:rsidRPr="00901F87">
        <w:rPr>
          <w:spacing w:val="-10"/>
          <w:w w:val="105"/>
        </w:rPr>
        <w:t xml:space="preserve"> </w:t>
      </w:r>
      <w:r w:rsidRPr="00901F87">
        <w:rPr>
          <w:w w:val="105"/>
        </w:rPr>
        <w:t>to</w:t>
      </w:r>
      <w:r w:rsidRPr="00901F87">
        <w:rPr>
          <w:spacing w:val="-10"/>
          <w:w w:val="105"/>
        </w:rPr>
        <w:t xml:space="preserve"> </w:t>
      </w:r>
      <w:r w:rsidRPr="00901F87">
        <w:rPr>
          <w:w w:val="105"/>
        </w:rPr>
        <w:t>us</w:t>
      </w:r>
      <w:r w:rsidRPr="00901F87">
        <w:rPr>
          <w:spacing w:val="-10"/>
          <w:w w:val="105"/>
        </w:rPr>
        <w:t xml:space="preserve"> </w:t>
      </w:r>
      <w:r w:rsidRPr="00901F87">
        <w:rPr>
          <w:w w:val="105"/>
        </w:rPr>
        <w:t>as</w:t>
      </w:r>
      <w:r w:rsidRPr="00901F87">
        <w:rPr>
          <w:spacing w:val="-10"/>
          <w:w w:val="105"/>
        </w:rPr>
        <w:t xml:space="preserve"> </w:t>
      </w:r>
      <w:r w:rsidRPr="00901F87">
        <w:rPr>
          <w:w w:val="105"/>
        </w:rPr>
        <w:t>both</w:t>
      </w:r>
      <w:r w:rsidRPr="00901F87">
        <w:rPr>
          <w:spacing w:val="-10"/>
          <w:w w:val="105"/>
        </w:rPr>
        <w:t xml:space="preserve"> </w:t>
      </w:r>
      <w:r w:rsidRPr="00901F87">
        <w:rPr>
          <w:w w:val="105"/>
        </w:rPr>
        <w:t>expected</w:t>
      </w:r>
      <w:r w:rsidRPr="00901F87">
        <w:rPr>
          <w:spacing w:val="-10"/>
          <w:w w:val="105"/>
        </w:rPr>
        <w:t xml:space="preserve"> </w:t>
      </w:r>
      <w:r w:rsidRPr="00901F87">
        <w:rPr>
          <w:w w:val="105"/>
        </w:rPr>
        <w:t>and</w:t>
      </w:r>
      <w:r w:rsidRPr="00901F87">
        <w:rPr>
          <w:spacing w:val="-10"/>
          <w:w w:val="105"/>
        </w:rPr>
        <w:t xml:space="preserve"> </w:t>
      </w:r>
      <w:r w:rsidRPr="00901F87">
        <w:rPr>
          <w:w w:val="105"/>
        </w:rPr>
        <w:t>unexpected.</w:t>
      </w:r>
    </w:p>
    <w:p w:rsidR="00935B1A" w:rsidRPr="00901F87" w:rsidRDefault="00782EBA">
      <w:pPr>
        <w:pStyle w:val="BodyText"/>
        <w:spacing w:before="73" w:line="160" w:lineRule="auto"/>
        <w:ind w:left="202" w:right="38"/>
        <w:jc w:val="both"/>
      </w:pPr>
      <w:r w:rsidRPr="00901F87">
        <w:rPr>
          <w:w w:val="105"/>
        </w:rPr>
        <w:t>We have also provided advice and recommendations to</w:t>
      </w:r>
      <w:r w:rsidRPr="00901F87">
        <w:rPr>
          <w:spacing w:val="-33"/>
          <w:w w:val="105"/>
        </w:rPr>
        <w:t xml:space="preserve"> </w:t>
      </w:r>
      <w:r w:rsidRPr="00901F87">
        <w:rPr>
          <w:w w:val="105"/>
        </w:rPr>
        <w:t>the Secretary of DHHS, in her role as funder and regulator of Victorian</w:t>
      </w:r>
      <w:r w:rsidRPr="00901F87">
        <w:rPr>
          <w:spacing w:val="-10"/>
          <w:w w:val="105"/>
        </w:rPr>
        <w:t xml:space="preserve"> </w:t>
      </w:r>
      <w:r w:rsidRPr="00901F87">
        <w:rPr>
          <w:w w:val="105"/>
        </w:rPr>
        <w:t>disability</w:t>
      </w:r>
      <w:r w:rsidRPr="00901F87">
        <w:rPr>
          <w:spacing w:val="-10"/>
          <w:w w:val="105"/>
        </w:rPr>
        <w:t xml:space="preserve"> </w:t>
      </w:r>
      <w:r w:rsidRPr="00901F87">
        <w:rPr>
          <w:w w:val="105"/>
        </w:rPr>
        <w:t>services,</w:t>
      </w:r>
      <w:r w:rsidRPr="00901F87">
        <w:rPr>
          <w:spacing w:val="-10"/>
          <w:w w:val="105"/>
        </w:rPr>
        <w:t xml:space="preserve"> </w:t>
      </w:r>
      <w:r w:rsidRPr="00901F87">
        <w:rPr>
          <w:w w:val="105"/>
        </w:rPr>
        <w:t>as</w:t>
      </w:r>
      <w:r w:rsidRPr="00901F87">
        <w:rPr>
          <w:spacing w:val="-10"/>
          <w:w w:val="105"/>
        </w:rPr>
        <w:t xml:space="preserve"> </w:t>
      </w:r>
      <w:r w:rsidRPr="00901F87">
        <w:rPr>
          <w:w w:val="105"/>
        </w:rPr>
        <w:t>a</w:t>
      </w:r>
      <w:r w:rsidRPr="00901F87">
        <w:rPr>
          <w:spacing w:val="-10"/>
          <w:w w:val="105"/>
        </w:rPr>
        <w:t xml:space="preserve"> </w:t>
      </w:r>
      <w:r w:rsidRPr="00901F87">
        <w:rPr>
          <w:w w:val="105"/>
        </w:rPr>
        <w:t>consequence</w:t>
      </w:r>
      <w:r w:rsidRPr="00901F87">
        <w:rPr>
          <w:spacing w:val="-10"/>
          <w:w w:val="105"/>
        </w:rPr>
        <w:t xml:space="preserve"> </w:t>
      </w:r>
      <w:r w:rsidRPr="00901F87">
        <w:rPr>
          <w:w w:val="105"/>
        </w:rPr>
        <w:t>of</w:t>
      </w:r>
      <w:r w:rsidRPr="00901F87">
        <w:rPr>
          <w:spacing w:val="-10"/>
          <w:w w:val="105"/>
        </w:rPr>
        <w:t xml:space="preserve"> </w:t>
      </w:r>
      <w:r w:rsidRPr="00901F87">
        <w:rPr>
          <w:w w:val="105"/>
        </w:rPr>
        <w:t>significant practice deficits identified in two completed investigations, both in cases where the deaths were reported as being  expected.</w:t>
      </w:r>
    </w:p>
    <w:p w:rsidR="00935B1A" w:rsidRPr="00901F87" w:rsidRDefault="00782EBA">
      <w:pPr>
        <w:pStyle w:val="BodyText"/>
        <w:spacing w:before="75" w:line="160" w:lineRule="auto"/>
        <w:ind w:left="202" w:right="38"/>
        <w:jc w:val="both"/>
      </w:pPr>
      <w:r w:rsidRPr="00901F87">
        <w:rPr>
          <w:w w:val="105"/>
        </w:rPr>
        <w:t>Analysis of the practice issues identified in the completed investigations has indicated the following general themes which are consistent with practice issues identified in the literature and in other jurisdictions:</w:t>
      </w:r>
    </w:p>
    <w:p w:rsidR="00935B1A" w:rsidRPr="00901F87" w:rsidRDefault="00782EBA">
      <w:pPr>
        <w:pStyle w:val="ListParagraph"/>
        <w:numPr>
          <w:ilvl w:val="0"/>
          <w:numId w:val="19"/>
        </w:numPr>
        <w:tabs>
          <w:tab w:val="left" w:pos="350"/>
        </w:tabs>
        <w:spacing w:before="38" w:line="160" w:lineRule="auto"/>
        <w:ind w:left="349" w:right="195" w:hanging="147"/>
        <w:rPr>
          <w:sz w:val="18"/>
        </w:rPr>
      </w:pPr>
      <w:r w:rsidRPr="00901F87">
        <w:rPr>
          <w:w w:val="105"/>
          <w:sz w:val="18"/>
        </w:rPr>
        <w:t>service</w:t>
      </w:r>
      <w:r w:rsidRPr="00901F87">
        <w:rPr>
          <w:spacing w:val="-13"/>
          <w:w w:val="105"/>
          <w:sz w:val="18"/>
        </w:rPr>
        <w:t xml:space="preserve"> </w:t>
      </w:r>
      <w:r w:rsidRPr="00901F87">
        <w:rPr>
          <w:w w:val="105"/>
          <w:sz w:val="18"/>
        </w:rPr>
        <w:t>providers</w:t>
      </w:r>
      <w:r w:rsidRPr="00901F87">
        <w:rPr>
          <w:spacing w:val="-13"/>
          <w:w w:val="105"/>
          <w:sz w:val="18"/>
        </w:rPr>
        <w:t xml:space="preserve"> </w:t>
      </w:r>
      <w:r w:rsidRPr="00901F87">
        <w:rPr>
          <w:w w:val="105"/>
          <w:sz w:val="18"/>
        </w:rPr>
        <w:t>failing</w:t>
      </w:r>
      <w:r w:rsidRPr="00901F87">
        <w:rPr>
          <w:spacing w:val="-13"/>
          <w:w w:val="105"/>
          <w:sz w:val="18"/>
        </w:rPr>
        <w:t xml:space="preserve"> </w:t>
      </w:r>
      <w:r w:rsidRPr="00901F87">
        <w:rPr>
          <w:w w:val="105"/>
          <w:sz w:val="18"/>
        </w:rPr>
        <w:t>to</w:t>
      </w:r>
      <w:r w:rsidRPr="00901F87">
        <w:rPr>
          <w:spacing w:val="-13"/>
          <w:w w:val="105"/>
          <w:sz w:val="18"/>
        </w:rPr>
        <w:t xml:space="preserve"> </w:t>
      </w:r>
      <w:r w:rsidRPr="00901F87">
        <w:rPr>
          <w:w w:val="105"/>
          <w:sz w:val="18"/>
        </w:rPr>
        <w:t>meet</w:t>
      </w:r>
      <w:r w:rsidRPr="00901F87">
        <w:rPr>
          <w:spacing w:val="-13"/>
          <w:w w:val="105"/>
          <w:sz w:val="18"/>
        </w:rPr>
        <w:t xml:space="preserve"> </w:t>
      </w:r>
      <w:r w:rsidRPr="00901F87">
        <w:rPr>
          <w:w w:val="105"/>
          <w:sz w:val="18"/>
        </w:rPr>
        <w:t>the</w:t>
      </w:r>
      <w:r w:rsidRPr="00901F87">
        <w:rPr>
          <w:spacing w:val="-13"/>
          <w:w w:val="105"/>
          <w:sz w:val="18"/>
        </w:rPr>
        <w:t xml:space="preserve"> </w:t>
      </w:r>
      <w:r w:rsidRPr="00901F87">
        <w:rPr>
          <w:w w:val="105"/>
          <w:sz w:val="18"/>
        </w:rPr>
        <w:t>principles</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the</w:t>
      </w:r>
      <w:r w:rsidRPr="00901F87">
        <w:rPr>
          <w:spacing w:val="-13"/>
          <w:w w:val="105"/>
          <w:sz w:val="18"/>
        </w:rPr>
        <w:t xml:space="preserve"> </w:t>
      </w:r>
      <w:r w:rsidRPr="00901F87">
        <w:rPr>
          <w:w w:val="105"/>
          <w:sz w:val="18"/>
        </w:rPr>
        <w:t>Act related to disability services being provided in a manner that promotes the upholding of the rights, dignity, wellbeing</w:t>
      </w:r>
      <w:r w:rsidRPr="00901F87">
        <w:rPr>
          <w:spacing w:val="-16"/>
          <w:w w:val="105"/>
          <w:sz w:val="18"/>
        </w:rPr>
        <w:t xml:space="preserve"> </w:t>
      </w:r>
      <w:r w:rsidRPr="00901F87">
        <w:rPr>
          <w:w w:val="105"/>
          <w:sz w:val="18"/>
        </w:rPr>
        <w:t>and</w:t>
      </w:r>
      <w:r w:rsidRPr="00901F87">
        <w:rPr>
          <w:spacing w:val="-16"/>
          <w:w w:val="105"/>
          <w:sz w:val="18"/>
        </w:rPr>
        <w:t xml:space="preserve"> </w:t>
      </w:r>
      <w:r w:rsidRPr="00901F87">
        <w:rPr>
          <w:w w:val="105"/>
          <w:sz w:val="18"/>
        </w:rPr>
        <w:t>safety</w:t>
      </w:r>
      <w:r w:rsidRPr="00901F87">
        <w:rPr>
          <w:spacing w:val="-16"/>
          <w:w w:val="105"/>
          <w:sz w:val="18"/>
        </w:rPr>
        <w:t xml:space="preserve"> </w:t>
      </w:r>
      <w:r w:rsidRPr="00901F87">
        <w:rPr>
          <w:w w:val="105"/>
          <w:sz w:val="18"/>
        </w:rPr>
        <w:t>of</w:t>
      </w:r>
      <w:r w:rsidRPr="00901F87">
        <w:rPr>
          <w:spacing w:val="-16"/>
          <w:w w:val="105"/>
          <w:sz w:val="18"/>
        </w:rPr>
        <w:t xml:space="preserve"> </w:t>
      </w:r>
      <w:r w:rsidRPr="00901F87">
        <w:rPr>
          <w:w w:val="105"/>
          <w:sz w:val="18"/>
        </w:rPr>
        <w:t>people</w:t>
      </w:r>
      <w:r w:rsidRPr="00901F87">
        <w:rPr>
          <w:spacing w:val="-16"/>
          <w:w w:val="105"/>
          <w:sz w:val="18"/>
        </w:rPr>
        <w:t xml:space="preserve"> </w:t>
      </w:r>
      <w:r w:rsidRPr="00901F87">
        <w:rPr>
          <w:w w:val="105"/>
          <w:sz w:val="18"/>
        </w:rPr>
        <w:t>with</w:t>
      </w:r>
      <w:r w:rsidRPr="00901F87">
        <w:rPr>
          <w:spacing w:val="-16"/>
          <w:w w:val="105"/>
          <w:sz w:val="18"/>
        </w:rPr>
        <w:t xml:space="preserve"> </w:t>
      </w:r>
      <w:r w:rsidRPr="00901F87">
        <w:rPr>
          <w:w w:val="105"/>
          <w:sz w:val="18"/>
        </w:rPr>
        <w:t>a</w:t>
      </w:r>
      <w:r w:rsidRPr="00901F87">
        <w:rPr>
          <w:spacing w:val="-16"/>
          <w:w w:val="105"/>
          <w:sz w:val="18"/>
        </w:rPr>
        <w:t xml:space="preserve"> </w:t>
      </w:r>
      <w:r w:rsidRPr="00901F87">
        <w:rPr>
          <w:w w:val="105"/>
          <w:sz w:val="18"/>
        </w:rPr>
        <w:t>disability</w:t>
      </w:r>
      <w:r w:rsidRPr="00901F87">
        <w:rPr>
          <w:w w:val="105"/>
          <w:position w:val="6"/>
          <w:sz w:val="10"/>
        </w:rPr>
        <w:t>147</w:t>
      </w:r>
      <w:r w:rsidRPr="00901F87">
        <w:rPr>
          <w:spacing w:val="-8"/>
          <w:w w:val="105"/>
          <w:position w:val="6"/>
          <w:sz w:val="10"/>
        </w:rPr>
        <w:t xml:space="preserve"> </w:t>
      </w:r>
      <w:r w:rsidRPr="00901F87">
        <w:rPr>
          <w:w w:val="105"/>
          <w:sz w:val="18"/>
        </w:rPr>
        <w:t>(evident in eight</w:t>
      </w:r>
      <w:r w:rsidRPr="00901F87">
        <w:rPr>
          <w:spacing w:val="-17"/>
          <w:w w:val="105"/>
          <w:sz w:val="18"/>
        </w:rPr>
        <w:t xml:space="preserve"> </w:t>
      </w:r>
      <w:r w:rsidRPr="00901F87">
        <w:rPr>
          <w:w w:val="105"/>
          <w:sz w:val="18"/>
        </w:rPr>
        <w:t>investigations)</w:t>
      </w:r>
    </w:p>
    <w:p w:rsidR="00935B1A" w:rsidRPr="00901F87" w:rsidRDefault="00782EBA">
      <w:pPr>
        <w:pStyle w:val="ListParagraph"/>
        <w:numPr>
          <w:ilvl w:val="0"/>
          <w:numId w:val="19"/>
        </w:numPr>
        <w:tabs>
          <w:tab w:val="left" w:pos="350"/>
        </w:tabs>
        <w:spacing w:before="39" w:line="160" w:lineRule="auto"/>
        <w:ind w:left="349" w:right="541" w:hanging="147"/>
        <w:rPr>
          <w:sz w:val="18"/>
        </w:rPr>
      </w:pPr>
      <w:r w:rsidRPr="00901F87">
        <w:rPr>
          <w:w w:val="105"/>
          <w:sz w:val="18"/>
        </w:rPr>
        <w:t>service</w:t>
      </w:r>
      <w:r w:rsidRPr="00901F87">
        <w:rPr>
          <w:spacing w:val="-14"/>
          <w:w w:val="105"/>
          <w:sz w:val="18"/>
        </w:rPr>
        <w:t xml:space="preserve"> </w:t>
      </w:r>
      <w:r w:rsidRPr="00901F87">
        <w:rPr>
          <w:w w:val="105"/>
          <w:sz w:val="18"/>
        </w:rPr>
        <w:t>providers</w:t>
      </w:r>
      <w:r w:rsidRPr="00901F87">
        <w:rPr>
          <w:spacing w:val="-14"/>
          <w:w w:val="105"/>
          <w:sz w:val="18"/>
        </w:rPr>
        <w:t xml:space="preserve"> </w:t>
      </w:r>
      <w:r w:rsidRPr="00901F87">
        <w:rPr>
          <w:w w:val="105"/>
          <w:sz w:val="18"/>
        </w:rPr>
        <w:t>failing</w:t>
      </w:r>
      <w:r w:rsidRPr="00901F87">
        <w:rPr>
          <w:spacing w:val="-14"/>
          <w:w w:val="105"/>
          <w:sz w:val="18"/>
        </w:rPr>
        <w:t xml:space="preserve"> </w:t>
      </w:r>
      <w:r w:rsidRPr="00901F87">
        <w:rPr>
          <w:w w:val="105"/>
          <w:sz w:val="18"/>
        </w:rPr>
        <w:t>to</w:t>
      </w:r>
      <w:r w:rsidRPr="00901F87">
        <w:rPr>
          <w:spacing w:val="-14"/>
          <w:w w:val="105"/>
          <w:sz w:val="18"/>
        </w:rPr>
        <w:t xml:space="preserve"> </w:t>
      </w:r>
      <w:r w:rsidRPr="00901F87">
        <w:rPr>
          <w:w w:val="105"/>
          <w:sz w:val="18"/>
        </w:rPr>
        <w:t>meet</w:t>
      </w:r>
      <w:r w:rsidRPr="00901F87">
        <w:rPr>
          <w:spacing w:val="-14"/>
          <w:w w:val="105"/>
          <w:sz w:val="18"/>
        </w:rPr>
        <w:t xml:space="preserve"> </w:t>
      </w:r>
      <w:r w:rsidRPr="00901F87">
        <w:rPr>
          <w:w w:val="105"/>
          <w:sz w:val="18"/>
        </w:rPr>
        <w:t>their</w:t>
      </w:r>
      <w:r w:rsidRPr="00901F87">
        <w:rPr>
          <w:spacing w:val="-14"/>
          <w:w w:val="105"/>
          <w:sz w:val="18"/>
        </w:rPr>
        <w:t xml:space="preserve"> </w:t>
      </w:r>
      <w:r w:rsidRPr="00901F87">
        <w:rPr>
          <w:w w:val="105"/>
          <w:sz w:val="18"/>
        </w:rPr>
        <w:t>legal</w:t>
      </w:r>
      <w:r w:rsidRPr="00901F87">
        <w:rPr>
          <w:spacing w:val="-14"/>
          <w:w w:val="105"/>
          <w:sz w:val="18"/>
        </w:rPr>
        <w:t xml:space="preserve"> </w:t>
      </w:r>
      <w:r w:rsidRPr="00901F87">
        <w:rPr>
          <w:w w:val="105"/>
          <w:sz w:val="18"/>
        </w:rPr>
        <w:t>obligation to</w:t>
      </w:r>
      <w:r w:rsidRPr="00901F87">
        <w:rPr>
          <w:spacing w:val="-13"/>
          <w:w w:val="105"/>
          <w:sz w:val="18"/>
        </w:rPr>
        <w:t xml:space="preserve"> </w:t>
      </w:r>
      <w:r w:rsidRPr="00901F87">
        <w:rPr>
          <w:w w:val="105"/>
          <w:sz w:val="18"/>
        </w:rPr>
        <w:t>provide</w:t>
      </w:r>
      <w:r w:rsidRPr="00901F87">
        <w:rPr>
          <w:spacing w:val="-13"/>
          <w:w w:val="105"/>
          <w:sz w:val="18"/>
        </w:rPr>
        <w:t xml:space="preserve"> </w:t>
      </w:r>
      <w:r w:rsidRPr="00901F87">
        <w:rPr>
          <w:w w:val="105"/>
          <w:sz w:val="18"/>
        </w:rPr>
        <w:t>a</w:t>
      </w:r>
      <w:r w:rsidRPr="00901F87">
        <w:rPr>
          <w:spacing w:val="-13"/>
          <w:w w:val="105"/>
          <w:sz w:val="18"/>
        </w:rPr>
        <w:t xml:space="preserve"> </w:t>
      </w:r>
      <w:r w:rsidRPr="00901F87">
        <w:rPr>
          <w:w w:val="105"/>
          <w:sz w:val="18"/>
        </w:rPr>
        <w:t>support</w:t>
      </w:r>
      <w:r w:rsidRPr="00901F87">
        <w:rPr>
          <w:spacing w:val="-13"/>
          <w:w w:val="105"/>
          <w:sz w:val="18"/>
        </w:rPr>
        <w:t xml:space="preserve"> </w:t>
      </w:r>
      <w:r w:rsidRPr="00901F87">
        <w:rPr>
          <w:w w:val="105"/>
          <w:sz w:val="18"/>
        </w:rPr>
        <w:t>plan</w:t>
      </w:r>
      <w:r w:rsidRPr="00901F87">
        <w:rPr>
          <w:w w:val="105"/>
          <w:position w:val="6"/>
          <w:sz w:val="10"/>
        </w:rPr>
        <w:t>148</w:t>
      </w:r>
      <w:r w:rsidRPr="00901F87">
        <w:rPr>
          <w:spacing w:val="-7"/>
          <w:w w:val="105"/>
          <w:position w:val="6"/>
          <w:sz w:val="10"/>
        </w:rPr>
        <w:t xml:space="preserve"> </w:t>
      </w:r>
      <w:r w:rsidRPr="00901F87">
        <w:rPr>
          <w:w w:val="105"/>
          <w:sz w:val="18"/>
        </w:rPr>
        <w:t>(evident</w:t>
      </w:r>
      <w:r w:rsidRPr="00901F87">
        <w:rPr>
          <w:spacing w:val="-13"/>
          <w:w w:val="105"/>
          <w:sz w:val="18"/>
        </w:rPr>
        <w:t xml:space="preserve"> </w:t>
      </w:r>
      <w:r w:rsidRPr="00901F87">
        <w:rPr>
          <w:w w:val="105"/>
          <w:sz w:val="18"/>
        </w:rPr>
        <w:t>in</w:t>
      </w:r>
      <w:r w:rsidRPr="00901F87">
        <w:rPr>
          <w:spacing w:val="-13"/>
          <w:w w:val="105"/>
          <w:sz w:val="18"/>
        </w:rPr>
        <w:t xml:space="preserve"> </w:t>
      </w:r>
      <w:r w:rsidRPr="00901F87">
        <w:rPr>
          <w:w w:val="105"/>
          <w:sz w:val="18"/>
        </w:rPr>
        <w:t>two</w:t>
      </w:r>
      <w:r w:rsidRPr="00901F87">
        <w:rPr>
          <w:spacing w:val="-13"/>
          <w:w w:val="105"/>
          <w:sz w:val="18"/>
        </w:rPr>
        <w:t xml:space="preserve"> </w:t>
      </w:r>
      <w:r w:rsidRPr="00901F87">
        <w:rPr>
          <w:w w:val="105"/>
          <w:sz w:val="18"/>
        </w:rPr>
        <w:t>cases)</w:t>
      </w:r>
    </w:p>
    <w:p w:rsidR="00935B1A" w:rsidRPr="00901F87" w:rsidRDefault="00782EBA">
      <w:pPr>
        <w:pStyle w:val="ListParagraph"/>
        <w:numPr>
          <w:ilvl w:val="0"/>
          <w:numId w:val="19"/>
        </w:numPr>
        <w:tabs>
          <w:tab w:val="left" w:pos="350"/>
        </w:tabs>
        <w:spacing w:before="36" w:line="160" w:lineRule="auto"/>
        <w:ind w:left="349" w:right="415" w:hanging="147"/>
        <w:rPr>
          <w:sz w:val="18"/>
        </w:rPr>
      </w:pPr>
      <w:r w:rsidRPr="00901F87">
        <w:rPr>
          <w:w w:val="105"/>
          <w:sz w:val="18"/>
        </w:rPr>
        <w:t>service providers failing to take reasonable steps to discharge their duty of care obligations to the person who</w:t>
      </w:r>
      <w:r w:rsidRPr="00901F87">
        <w:rPr>
          <w:spacing w:val="-16"/>
          <w:w w:val="105"/>
          <w:sz w:val="18"/>
        </w:rPr>
        <w:t xml:space="preserve"> </w:t>
      </w:r>
      <w:r w:rsidRPr="00901F87">
        <w:rPr>
          <w:w w:val="105"/>
          <w:sz w:val="18"/>
        </w:rPr>
        <w:t>had</w:t>
      </w:r>
      <w:r w:rsidRPr="00901F87">
        <w:rPr>
          <w:spacing w:val="-16"/>
          <w:w w:val="105"/>
          <w:sz w:val="18"/>
        </w:rPr>
        <w:t xml:space="preserve"> </w:t>
      </w:r>
      <w:r w:rsidRPr="00901F87">
        <w:rPr>
          <w:w w:val="105"/>
          <w:sz w:val="18"/>
        </w:rPr>
        <w:t>died</w:t>
      </w:r>
      <w:r w:rsidRPr="00901F87">
        <w:rPr>
          <w:spacing w:val="-16"/>
          <w:w w:val="105"/>
          <w:sz w:val="18"/>
        </w:rPr>
        <w:t xml:space="preserve"> </w:t>
      </w:r>
      <w:r w:rsidRPr="00901F87">
        <w:rPr>
          <w:w w:val="105"/>
          <w:sz w:val="18"/>
        </w:rPr>
        <w:t>–</w:t>
      </w:r>
      <w:r w:rsidRPr="00901F87">
        <w:rPr>
          <w:spacing w:val="-16"/>
          <w:w w:val="105"/>
          <w:sz w:val="18"/>
        </w:rPr>
        <w:t xml:space="preserve"> </w:t>
      </w:r>
      <w:r w:rsidRPr="00901F87">
        <w:rPr>
          <w:w w:val="105"/>
          <w:sz w:val="18"/>
        </w:rPr>
        <w:t>this</w:t>
      </w:r>
      <w:r w:rsidRPr="00901F87">
        <w:rPr>
          <w:spacing w:val="-16"/>
          <w:w w:val="105"/>
          <w:sz w:val="18"/>
        </w:rPr>
        <w:t xml:space="preserve"> </w:t>
      </w:r>
      <w:r w:rsidRPr="00901F87">
        <w:rPr>
          <w:w w:val="105"/>
          <w:sz w:val="18"/>
        </w:rPr>
        <w:t>related</w:t>
      </w:r>
      <w:r w:rsidRPr="00901F87">
        <w:rPr>
          <w:spacing w:val="-16"/>
          <w:w w:val="105"/>
          <w:sz w:val="18"/>
        </w:rPr>
        <w:t xml:space="preserve"> </w:t>
      </w:r>
      <w:r w:rsidRPr="00901F87">
        <w:rPr>
          <w:w w:val="105"/>
          <w:sz w:val="18"/>
        </w:rPr>
        <w:t>to</w:t>
      </w:r>
      <w:r w:rsidRPr="00901F87">
        <w:rPr>
          <w:spacing w:val="-16"/>
          <w:w w:val="105"/>
          <w:sz w:val="18"/>
        </w:rPr>
        <w:t xml:space="preserve"> </w:t>
      </w:r>
      <w:r w:rsidRPr="00901F87">
        <w:rPr>
          <w:w w:val="105"/>
          <w:sz w:val="18"/>
        </w:rPr>
        <w:t>taking</w:t>
      </w:r>
      <w:r w:rsidRPr="00901F87">
        <w:rPr>
          <w:spacing w:val="-16"/>
          <w:w w:val="105"/>
          <w:sz w:val="18"/>
        </w:rPr>
        <w:t xml:space="preserve"> </w:t>
      </w:r>
      <w:r w:rsidRPr="00901F87">
        <w:rPr>
          <w:w w:val="105"/>
          <w:sz w:val="18"/>
        </w:rPr>
        <w:t>reasonable</w:t>
      </w:r>
      <w:r w:rsidRPr="00901F87">
        <w:rPr>
          <w:spacing w:val="-16"/>
          <w:w w:val="105"/>
          <w:sz w:val="18"/>
        </w:rPr>
        <w:t xml:space="preserve"> </w:t>
      </w:r>
      <w:r w:rsidRPr="00901F87">
        <w:rPr>
          <w:w w:val="105"/>
          <w:sz w:val="18"/>
        </w:rPr>
        <w:t>steps to</w:t>
      </w:r>
      <w:r w:rsidRPr="00901F87">
        <w:rPr>
          <w:spacing w:val="-14"/>
          <w:w w:val="105"/>
          <w:sz w:val="18"/>
        </w:rPr>
        <w:t xml:space="preserve"> </w:t>
      </w:r>
      <w:r w:rsidRPr="00901F87">
        <w:rPr>
          <w:w w:val="105"/>
          <w:sz w:val="18"/>
        </w:rPr>
        <w:t>respond</w:t>
      </w:r>
      <w:r w:rsidRPr="00901F87">
        <w:rPr>
          <w:spacing w:val="-14"/>
          <w:w w:val="105"/>
          <w:sz w:val="18"/>
        </w:rPr>
        <w:t xml:space="preserve"> </w:t>
      </w:r>
      <w:r w:rsidRPr="00901F87">
        <w:rPr>
          <w:w w:val="105"/>
          <w:sz w:val="18"/>
        </w:rPr>
        <w:t>to</w:t>
      </w:r>
      <w:r w:rsidRPr="00901F87">
        <w:rPr>
          <w:spacing w:val="-14"/>
          <w:w w:val="105"/>
          <w:sz w:val="18"/>
        </w:rPr>
        <w:t xml:space="preserve"> </w:t>
      </w:r>
      <w:r w:rsidRPr="00901F87">
        <w:rPr>
          <w:w w:val="105"/>
          <w:sz w:val="18"/>
        </w:rPr>
        <w:t>identified</w:t>
      </w:r>
      <w:r w:rsidRPr="00901F87">
        <w:rPr>
          <w:spacing w:val="-14"/>
          <w:w w:val="105"/>
          <w:sz w:val="18"/>
        </w:rPr>
        <w:t xml:space="preserve"> </w:t>
      </w:r>
      <w:r w:rsidRPr="00901F87">
        <w:rPr>
          <w:w w:val="105"/>
          <w:sz w:val="18"/>
        </w:rPr>
        <w:t>health</w:t>
      </w:r>
      <w:r w:rsidRPr="00901F87">
        <w:rPr>
          <w:spacing w:val="-14"/>
          <w:w w:val="105"/>
          <w:sz w:val="18"/>
        </w:rPr>
        <w:t xml:space="preserve"> </w:t>
      </w:r>
      <w:r w:rsidRPr="00901F87">
        <w:rPr>
          <w:w w:val="105"/>
          <w:sz w:val="18"/>
        </w:rPr>
        <w:t>needs</w:t>
      </w:r>
      <w:r w:rsidRPr="00901F87">
        <w:rPr>
          <w:spacing w:val="-14"/>
          <w:w w:val="105"/>
          <w:sz w:val="18"/>
        </w:rPr>
        <w:t xml:space="preserve"> </w:t>
      </w:r>
      <w:r w:rsidRPr="00901F87">
        <w:rPr>
          <w:w w:val="105"/>
          <w:sz w:val="18"/>
        </w:rPr>
        <w:t>(evident</w:t>
      </w:r>
      <w:r w:rsidRPr="00901F87">
        <w:rPr>
          <w:spacing w:val="-14"/>
          <w:w w:val="105"/>
          <w:sz w:val="18"/>
        </w:rPr>
        <w:t xml:space="preserve"> </w:t>
      </w:r>
      <w:r w:rsidRPr="00901F87">
        <w:rPr>
          <w:w w:val="105"/>
          <w:sz w:val="18"/>
        </w:rPr>
        <w:t>in</w:t>
      </w:r>
      <w:r w:rsidRPr="00901F87">
        <w:rPr>
          <w:spacing w:val="-14"/>
          <w:w w:val="105"/>
          <w:sz w:val="18"/>
        </w:rPr>
        <w:t xml:space="preserve"> </w:t>
      </w:r>
      <w:r w:rsidRPr="00901F87">
        <w:rPr>
          <w:w w:val="105"/>
          <w:sz w:val="18"/>
        </w:rPr>
        <w:t>seven investigations)</w:t>
      </w:r>
    </w:p>
    <w:p w:rsidR="00935B1A" w:rsidRPr="00901F87" w:rsidRDefault="00782EBA">
      <w:pPr>
        <w:pStyle w:val="ListParagraph"/>
        <w:numPr>
          <w:ilvl w:val="0"/>
          <w:numId w:val="19"/>
        </w:numPr>
        <w:tabs>
          <w:tab w:val="left" w:pos="350"/>
        </w:tabs>
        <w:spacing w:before="40" w:line="160" w:lineRule="auto"/>
        <w:ind w:left="349" w:right="501" w:hanging="147"/>
        <w:rPr>
          <w:sz w:val="18"/>
        </w:rPr>
      </w:pPr>
      <w:r w:rsidRPr="00901F87">
        <w:rPr>
          <w:sz w:val="18"/>
        </w:rPr>
        <w:t>service providers failing to provide a service that was consistent with the rights of the person with disability as articulated under s. 5 of the Act (evident in three investigations)</w:t>
      </w:r>
    </w:p>
    <w:p w:rsidR="00935B1A" w:rsidRPr="00901F87" w:rsidRDefault="00782EBA">
      <w:pPr>
        <w:pStyle w:val="ListParagraph"/>
        <w:numPr>
          <w:ilvl w:val="0"/>
          <w:numId w:val="19"/>
        </w:numPr>
        <w:tabs>
          <w:tab w:val="left" w:pos="350"/>
        </w:tabs>
        <w:spacing w:before="38" w:line="160" w:lineRule="auto"/>
        <w:ind w:left="349" w:right="241" w:hanging="147"/>
        <w:rPr>
          <w:sz w:val="18"/>
        </w:rPr>
      </w:pPr>
      <w:r w:rsidRPr="00901F87">
        <w:rPr>
          <w:sz w:val="18"/>
        </w:rPr>
        <w:t>failures by service providers to meet the requirements    of the DHHS Human Services Standards – predominantly standards relating to wellbeing (evident in 10 investigations)</w:t>
      </w:r>
    </w:p>
    <w:p w:rsidR="00935B1A" w:rsidRPr="00901F87" w:rsidRDefault="00782EBA">
      <w:pPr>
        <w:pStyle w:val="ListParagraph"/>
        <w:numPr>
          <w:ilvl w:val="0"/>
          <w:numId w:val="19"/>
        </w:numPr>
        <w:tabs>
          <w:tab w:val="left" w:pos="350"/>
        </w:tabs>
        <w:spacing w:before="38" w:line="160" w:lineRule="auto"/>
        <w:ind w:left="349" w:right="84" w:hanging="147"/>
        <w:rPr>
          <w:sz w:val="18"/>
        </w:rPr>
      </w:pPr>
      <w:r w:rsidRPr="00901F87">
        <w:rPr>
          <w:sz w:val="18"/>
        </w:rPr>
        <w:t>absent and inadequate case recording by service providers (evident in six</w:t>
      </w:r>
      <w:r w:rsidRPr="00901F87">
        <w:rPr>
          <w:spacing w:val="-13"/>
          <w:sz w:val="18"/>
        </w:rPr>
        <w:t xml:space="preserve"> </w:t>
      </w:r>
      <w:r w:rsidRPr="00901F87">
        <w:rPr>
          <w:sz w:val="18"/>
        </w:rPr>
        <w:t>investigations)</w:t>
      </w:r>
    </w:p>
    <w:p w:rsidR="00935B1A" w:rsidRPr="00901F87" w:rsidRDefault="00782EBA">
      <w:pPr>
        <w:pStyle w:val="ListParagraph"/>
        <w:numPr>
          <w:ilvl w:val="0"/>
          <w:numId w:val="19"/>
        </w:numPr>
        <w:tabs>
          <w:tab w:val="left" w:pos="350"/>
        </w:tabs>
        <w:spacing w:before="36" w:line="160" w:lineRule="auto"/>
        <w:ind w:left="349" w:right="185" w:hanging="147"/>
        <w:rPr>
          <w:sz w:val="18"/>
        </w:rPr>
      </w:pPr>
      <w:r w:rsidRPr="00901F87">
        <w:rPr>
          <w:w w:val="105"/>
          <w:sz w:val="18"/>
        </w:rPr>
        <w:t>absence</w:t>
      </w:r>
      <w:r w:rsidRPr="00901F87">
        <w:rPr>
          <w:spacing w:val="-18"/>
          <w:w w:val="105"/>
          <w:sz w:val="18"/>
        </w:rPr>
        <w:t xml:space="preserve"> </w:t>
      </w:r>
      <w:r w:rsidRPr="00901F87">
        <w:rPr>
          <w:w w:val="105"/>
          <w:sz w:val="18"/>
        </w:rPr>
        <w:t>of</w:t>
      </w:r>
      <w:r w:rsidRPr="00901F87">
        <w:rPr>
          <w:spacing w:val="-18"/>
          <w:w w:val="105"/>
          <w:sz w:val="18"/>
        </w:rPr>
        <w:t xml:space="preserve"> </w:t>
      </w:r>
      <w:r w:rsidRPr="00901F87">
        <w:rPr>
          <w:w w:val="105"/>
          <w:sz w:val="18"/>
        </w:rPr>
        <w:t>adequate</w:t>
      </w:r>
      <w:r w:rsidRPr="00901F87">
        <w:rPr>
          <w:spacing w:val="-18"/>
          <w:w w:val="105"/>
          <w:sz w:val="18"/>
        </w:rPr>
        <w:t xml:space="preserve"> </w:t>
      </w:r>
      <w:r w:rsidRPr="00901F87">
        <w:rPr>
          <w:w w:val="105"/>
          <w:sz w:val="18"/>
        </w:rPr>
        <w:t>health</w:t>
      </w:r>
      <w:r w:rsidRPr="00901F87">
        <w:rPr>
          <w:spacing w:val="-18"/>
          <w:w w:val="105"/>
          <w:sz w:val="18"/>
        </w:rPr>
        <w:t xml:space="preserve"> </w:t>
      </w:r>
      <w:r w:rsidRPr="00901F87">
        <w:rPr>
          <w:w w:val="105"/>
          <w:sz w:val="18"/>
        </w:rPr>
        <w:t>support</w:t>
      </w:r>
      <w:r w:rsidRPr="00901F87">
        <w:rPr>
          <w:spacing w:val="-18"/>
          <w:w w:val="105"/>
          <w:sz w:val="18"/>
        </w:rPr>
        <w:t xml:space="preserve"> </w:t>
      </w:r>
      <w:r w:rsidRPr="00901F87">
        <w:rPr>
          <w:w w:val="105"/>
          <w:sz w:val="18"/>
        </w:rPr>
        <w:t>plans</w:t>
      </w:r>
      <w:r w:rsidRPr="00901F87">
        <w:rPr>
          <w:spacing w:val="-18"/>
          <w:w w:val="105"/>
          <w:sz w:val="18"/>
        </w:rPr>
        <w:t xml:space="preserve"> </w:t>
      </w:r>
      <w:r w:rsidRPr="00901F87">
        <w:rPr>
          <w:w w:val="105"/>
          <w:sz w:val="18"/>
        </w:rPr>
        <w:t>(evident</w:t>
      </w:r>
      <w:r w:rsidRPr="00901F87">
        <w:rPr>
          <w:spacing w:val="-18"/>
          <w:w w:val="105"/>
          <w:sz w:val="18"/>
        </w:rPr>
        <w:t xml:space="preserve"> </w:t>
      </w:r>
      <w:r w:rsidRPr="00901F87">
        <w:rPr>
          <w:w w:val="105"/>
          <w:sz w:val="18"/>
        </w:rPr>
        <w:t>in</w:t>
      </w:r>
      <w:r w:rsidRPr="00901F87">
        <w:rPr>
          <w:spacing w:val="-18"/>
          <w:w w:val="105"/>
          <w:sz w:val="18"/>
        </w:rPr>
        <w:t xml:space="preserve"> </w:t>
      </w:r>
      <w:r w:rsidRPr="00901F87">
        <w:rPr>
          <w:w w:val="105"/>
          <w:sz w:val="18"/>
        </w:rPr>
        <w:t>five investigations)</w:t>
      </w:r>
    </w:p>
    <w:p w:rsidR="00935B1A" w:rsidRPr="00901F87" w:rsidRDefault="00782EBA">
      <w:pPr>
        <w:pStyle w:val="ListParagraph"/>
        <w:numPr>
          <w:ilvl w:val="0"/>
          <w:numId w:val="19"/>
        </w:numPr>
        <w:tabs>
          <w:tab w:val="left" w:pos="350"/>
        </w:tabs>
        <w:spacing w:before="36" w:line="160" w:lineRule="auto"/>
        <w:ind w:left="349" w:right="703" w:hanging="147"/>
        <w:rPr>
          <w:sz w:val="18"/>
        </w:rPr>
      </w:pPr>
      <w:r w:rsidRPr="00901F87">
        <w:rPr>
          <w:w w:val="105"/>
          <w:sz w:val="18"/>
        </w:rPr>
        <w:t>poor management by service providers of the deteriorating</w:t>
      </w:r>
      <w:r w:rsidRPr="00901F87">
        <w:rPr>
          <w:spacing w:val="-13"/>
          <w:w w:val="105"/>
          <w:sz w:val="18"/>
        </w:rPr>
        <w:t xml:space="preserve"> </w:t>
      </w:r>
      <w:r w:rsidRPr="00901F87">
        <w:rPr>
          <w:w w:val="105"/>
          <w:sz w:val="18"/>
        </w:rPr>
        <w:t>health</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people</w:t>
      </w:r>
      <w:r w:rsidRPr="00901F87">
        <w:rPr>
          <w:spacing w:val="-13"/>
          <w:w w:val="105"/>
          <w:sz w:val="18"/>
        </w:rPr>
        <w:t xml:space="preserve"> </w:t>
      </w:r>
      <w:r w:rsidRPr="00901F87">
        <w:rPr>
          <w:w w:val="105"/>
          <w:sz w:val="18"/>
        </w:rPr>
        <w:t>in</w:t>
      </w:r>
      <w:r w:rsidRPr="00901F87">
        <w:rPr>
          <w:spacing w:val="-13"/>
          <w:w w:val="105"/>
          <w:sz w:val="18"/>
        </w:rPr>
        <w:t xml:space="preserve"> </w:t>
      </w:r>
      <w:r w:rsidRPr="00901F87">
        <w:rPr>
          <w:w w:val="105"/>
          <w:sz w:val="18"/>
        </w:rPr>
        <w:t>receipt</w:t>
      </w:r>
      <w:r w:rsidRPr="00901F87">
        <w:rPr>
          <w:spacing w:val="-13"/>
          <w:w w:val="105"/>
          <w:sz w:val="18"/>
        </w:rPr>
        <w:t xml:space="preserve"> </w:t>
      </w:r>
      <w:r w:rsidRPr="00901F87">
        <w:rPr>
          <w:w w:val="105"/>
          <w:sz w:val="18"/>
        </w:rPr>
        <w:t>of</w:t>
      </w:r>
      <w:r w:rsidRPr="00901F87">
        <w:rPr>
          <w:spacing w:val="-13"/>
          <w:w w:val="105"/>
          <w:sz w:val="18"/>
        </w:rPr>
        <w:t xml:space="preserve"> </w:t>
      </w:r>
      <w:r w:rsidRPr="00901F87">
        <w:rPr>
          <w:w w:val="105"/>
          <w:sz w:val="18"/>
        </w:rPr>
        <w:t>services (evident in three</w:t>
      </w:r>
      <w:r w:rsidRPr="00901F87">
        <w:rPr>
          <w:spacing w:val="-27"/>
          <w:w w:val="105"/>
          <w:sz w:val="18"/>
        </w:rPr>
        <w:t xml:space="preserve"> </w:t>
      </w:r>
      <w:r w:rsidRPr="00901F87">
        <w:rPr>
          <w:w w:val="105"/>
          <w:sz w:val="18"/>
        </w:rPr>
        <w:t>cases)</w:t>
      </w:r>
    </w:p>
    <w:p w:rsidR="00935B1A" w:rsidRPr="00901F87" w:rsidRDefault="00782EBA">
      <w:pPr>
        <w:pStyle w:val="ListParagraph"/>
        <w:numPr>
          <w:ilvl w:val="0"/>
          <w:numId w:val="19"/>
        </w:numPr>
        <w:tabs>
          <w:tab w:val="left" w:pos="350"/>
        </w:tabs>
        <w:spacing w:before="37" w:line="160" w:lineRule="auto"/>
        <w:ind w:left="349" w:right="514" w:hanging="147"/>
        <w:rPr>
          <w:sz w:val="18"/>
        </w:rPr>
      </w:pPr>
      <w:r w:rsidRPr="00901F87">
        <w:rPr>
          <w:w w:val="105"/>
          <w:sz w:val="18"/>
        </w:rPr>
        <w:t>poor management by service providers of nutrition, swallowing,</w:t>
      </w:r>
      <w:r w:rsidRPr="00901F87">
        <w:rPr>
          <w:spacing w:val="-19"/>
          <w:w w:val="105"/>
          <w:sz w:val="18"/>
        </w:rPr>
        <w:t xml:space="preserve"> </w:t>
      </w:r>
      <w:r w:rsidRPr="00901F87">
        <w:rPr>
          <w:w w:val="105"/>
          <w:sz w:val="18"/>
        </w:rPr>
        <w:t>choking</w:t>
      </w:r>
      <w:r w:rsidRPr="00901F87">
        <w:rPr>
          <w:spacing w:val="-19"/>
          <w:w w:val="105"/>
          <w:sz w:val="18"/>
        </w:rPr>
        <w:t xml:space="preserve"> </w:t>
      </w:r>
      <w:r w:rsidRPr="00901F87">
        <w:rPr>
          <w:w w:val="105"/>
          <w:sz w:val="18"/>
        </w:rPr>
        <w:t>and</w:t>
      </w:r>
      <w:r w:rsidRPr="00901F87">
        <w:rPr>
          <w:spacing w:val="-19"/>
          <w:w w:val="105"/>
          <w:sz w:val="18"/>
        </w:rPr>
        <w:t xml:space="preserve"> </w:t>
      </w:r>
      <w:r w:rsidRPr="00901F87">
        <w:rPr>
          <w:w w:val="105"/>
          <w:sz w:val="18"/>
        </w:rPr>
        <w:t>aspiration</w:t>
      </w:r>
      <w:r w:rsidRPr="00901F87">
        <w:rPr>
          <w:spacing w:val="-19"/>
          <w:w w:val="105"/>
          <w:sz w:val="18"/>
        </w:rPr>
        <w:t xml:space="preserve"> </w:t>
      </w:r>
      <w:r w:rsidRPr="00901F87">
        <w:rPr>
          <w:w w:val="105"/>
          <w:sz w:val="18"/>
        </w:rPr>
        <w:t>risks</w:t>
      </w:r>
      <w:r w:rsidRPr="00901F87">
        <w:rPr>
          <w:spacing w:val="-19"/>
          <w:w w:val="105"/>
          <w:sz w:val="18"/>
        </w:rPr>
        <w:t xml:space="preserve"> </w:t>
      </w:r>
      <w:r w:rsidRPr="00901F87">
        <w:rPr>
          <w:w w:val="105"/>
          <w:sz w:val="18"/>
        </w:rPr>
        <w:t>for</w:t>
      </w:r>
      <w:r w:rsidRPr="00901F87">
        <w:rPr>
          <w:spacing w:val="-19"/>
          <w:w w:val="105"/>
          <w:sz w:val="18"/>
        </w:rPr>
        <w:t xml:space="preserve"> </w:t>
      </w:r>
      <w:r w:rsidRPr="00901F87">
        <w:rPr>
          <w:w w:val="105"/>
          <w:sz w:val="18"/>
        </w:rPr>
        <w:t>people</w:t>
      </w:r>
      <w:r w:rsidRPr="00901F87">
        <w:rPr>
          <w:spacing w:val="-19"/>
          <w:w w:val="105"/>
          <w:sz w:val="18"/>
        </w:rPr>
        <w:t xml:space="preserve"> </w:t>
      </w:r>
      <w:r w:rsidRPr="00901F87">
        <w:rPr>
          <w:w w:val="105"/>
          <w:sz w:val="18"/>
        </w:rPr>
        <w:t>in receipt</w:t>
      </w:r>
      <w:r w:rsidRPr="00901F87">
        <w:rPr>
          <w:spacing w:val="-17"/>
          <w:w w:val="105"/>
          <w:sz w:val="18"/>
        </w:rPr>
        <w:t xml:space="preserve"> </w:t>
      </w:r>
      <w:r w:rsidRPr="00901F87">
        <w:rPr>
          <w:w w:val="105"/>
          <w:sz w:val="18"/>
        </w:rPr>
        <w:t>of</w:t>
      </w:r>
      <w:r w:rsidRPr="00901F87">
        <w:rPr>
          <w:spacing w:val="-17"/>
          <w:w w:val="105"/>
          <w:sz w:val="18"/>
        </w:rPr>
        <w:t xml:space="preserve"> </w:t>
      </w:r>
      <w:r w:rsidRPr="00901F87">
        <w:rPr>
          <w:w w:val="105"/>
          <w:sz w:val="18"/>
        </w:rPr>
        <w:t>services</w:t>
      </w:r>
      <w:r w:rsidRPr="00901F87">
        <w:rPr>
          <w:spacing w:val="-17"/>
          <w:w w:val="105"/>
          <w:sz w:val="18"/>
        </w:rPr>
        <w:t xml:space="preserve"> </w:t>
      </w:r>
      <w:r w:rsidRPr="00901F87">
        <w:rPr>
          <w:w w:val="105"/>
          <w:sz w:val="18"/>
        </w:rPr>
        <w:t>(evident</w:t>
      </w:r>
      <w:r w:rsidRPr="00901F87">
        <w:rPr>
          <w:spacing w:val="-17"/>
          <w:w w:val="105"/>
          <w:sz w:val="18"/>
        </w:rPr>
        <w:t xml:space="preserve"> </w:t>
      </w:r>
      <w:r w:rsidRPr="00901F87">
        <w:rPr>
          <w:w w:val="105"/>
          <w:sz w:val="18"/>
        </w:rPr>
        <w:t>in</w:t>
      </w:r>
      <w:r w:rsidRPr="00901F87">
        <w:rPr>
          <w:spacing w:val="-17"/>
          <w:w w:val="105"/>
          <w:sz w:val="18"/>
        </w:rPr>
        <w:t xml:space="preserve"> </w:t>
      </w:r>
      <w:r w:rsidRPr="00901F87">
        <w:rPr>
          <w:w w:val="105"/>
          <w:sz w:val="18"/>
        </w:rPr>
        <w:t>three</w:t>
      </w:r>
      <w:r w:rsidRPr="00901F87">
        <w:rPr>
          <w:spacing w:val="-17"/>
          <w:w w:val="105"/>
          <w:sz w:val="18"/>
        </w:rPr>
        <w:t xml:space="preserve"> </w:t>
      </w:r>
      <w:r w:rsidRPr="00901F87">
        <w:rPr>
          <w:w w:val="105"/>
          <w:sz w:val="18"/>
        </w:rPr>
        <w:t>investigations).</w:t>
      </w:r>
    </w:p>
    <w:p w:rsidR="00935B1A" w:rsidRPr="00901F87" w:rsidRDefault="00782EBA">
      <w:pPr>
        <w:pStyle w:val="BodyText"/>
        <w:spacing w:before="145" w:line="160" w:lineRule="auto"/>
        <w:ind w:left="202" w:right="38"/>
        <w:jc w:val="both"/>
      </w:pPr>
      <w:r w:rsidRPr="00901F87">
        <w:rPr>
          <w:w w:val="105"/>
        </w:rPr>
        <w:t>Ricardo’s</w:t>
      </w:r>
      <w:r w:rsidRPr="00901F87">
        <w:rPr>
          <w:spacing w:val="-25"/>
          <w:w w:val="105"/>
        </w:rPr>
        <w:t xml:space="preserve"> </w:t>
      </w:r>
      <w:r w:rsidRPr="00901F87">
        <w:rPr>
          <w:w w:val="105"/>
        </w:rPr>
        <w:t>story</w:t>
      </w:r>
      <w:r w:rsidRPr="00901F87">
        <w:rPr>
          <w:spacing w:val="-25"/>
          <w:w w:val="105"/>
        </w:rPr>
        <w:t xml:space="preserve"> </w:t>
      </w:r>
      <w:r w:rsidRPr="00901F87">
        <w:rPr>
          <w:w w:val="105"/>
        </w:rPr>
        <w:t>(see</w:t>
      </w:r>
      <w:r w:rsidRPr="00901F87">
        <w:rPr>
          <w:spacing w:val="-25"/>
          <w:w w:val="105"/>
        </w:rPr>
        <w:t xml:space="preserve"> </w:t>
      </w:r>
      <w:r w:rsidRPr="00901F87">
        <w:rPr>
          <w:w w:val="105"/>
        </w:rPr>
        <w:t>case</w:t>
      </w:r>
      <w:r w:rsidRPr="00901F87">
        <w:rPr>
          <w:spacing w:val="-25"/>
          <w:w w:val="105"/>
        </w:rPr>
        <w:t xml:space="preserve"> </w:t>
      </w:r>
      <w:r w:rsidRPr="00901F87">
        <w:rPr>
          <w:w w:val="105"/>
        </w:rPr>
        <w:t>study</w:t>
      </w:r>
      <w:r w:rsidRPr="00901F87">
        <w:rPr>
          <w:spacing w:val="-25"/>
          <w:w w:val="105"/>
        </w:rPr>
        <w:t xml:space="preserve"> </w:t>
      </w:r>
      <w:r w:rsidRPr="00901F87">
        <w:rPr>
          <w:w w:val="105"/>
        </w:rPr>
        <w:t>on</w:t>
      </w:r>
      <w:r w:rsidRPr="00901F87">
        <w:rPr>
          <w:spacing w:val="-25"/>
          <w:w w:val="105"/>
        </w:rPr>
        <w:t xml:space="preserve"> </w:t>
      </w:r>
      <w:r w:rsidRPr="00901F87">
        <w:rPr>
          <w:w w:val="105"/>
        </w:rPr>
        <w:t>opposite</w:t>
      </w:r>
      <w:r w:rsidRPr="00901F87">
        <w:rPr>
          <w:spacing w:val="-25"/>
          <w:w w:val="105"/>
        </w:rPr>
        <w:t xml:space="preserve"> </w:t>
      </w:r>
      <w:r w:rsidRPr="00901F87">
        <w:rPr>
          <w:w w:val="105"/>
        </w:rPr>
        <w:t>page)</w:t>
      </w:r>
      <w:r w:rsidRPr="00901F87">
        <w:rPr>
          <w:spacing w:val="-25"/>
          <w:w w:val="105"/>
        </w:rPr>
        <w:t xml:space="preserve"> </w:t>
      </w:r>
      <w:r w:rsidRPr="00901F87">
        <w:rPr>
          <w:w w:val="105"/>
        </w:rPr>
        <w:t>represents many</w:t>
      </w:r>
      <w:r w:rsidRPr="00901F87">
        <w:rPr>
          <w:spacing w:val="-15"/>
          <w:w w:val="105"/>
        </w:rPr>
        <w:t xml:space="preserve"> </w:t>
      </w:r>
      <w:r w:rsidRPr="00901F87">
        <w:rPr>
          <w:w w:val="105"/>
        </w:rPr>
        <w:t>of</w:t>
      </w:r>
      <w:r w:rsidRPr="00901F87">
        <w:rPr>
          <w:spacing w:val="-15"/>
          <w:w w:val="105"/>
        </w:rPr>
        <w:t xml:space="preserve"> </w:t>
      </w:r>
      <w:r w:rsidRPr="00901F87">
        <w:rPr>
          <w:w w:val="105"/>
        </w:rPr>
        <w:t>the</w:t>
      </w:r>
      <w:r w:rsidRPr="00901F87">
        <w:rPr>
          <w:spacing w:val="-15"/>
          <w:w w:val="105"/>
        </w:rPr>
        <w:t xml:space="preserve"> </w:t>
      </w:r>
      <w:r w:rsidRPr="00901F87">
        <w:rPr>
          <w:w w:val="105"/>
        </w:rPr>
        <w:t>issues</w:t>
      </w:r>
      <w:r w:rsidRPr="00901F87">
        <w:rPr>
          <w:spacing w:val="-15"/>
          <w:w w:val="105"/>
        </w:rPr>
        <w:t xml:space="preserve"> </w:t>
      </w:r>
      <w:r w:rsidRPr="00901F87">
        <w:rPr>
          <w:w w:val="105"/>
        </w:rPr>
        <w:t>evident</w:t>
      </w:r>
      <w:r w:rsidRPr="00901F87">
        <w:rPr>
          <w:spacing w:val="-15"/>
          <w:w w:val="105"/>
        </w:rPr>
        <w:t xml:space="preserve"> </w:t>
      </w:r>
      <w:r w:rsidRPr="00901F87">
        <w:rPr>
          <w:w w:val="105"/>
        </w:rPr>
        <w:t>in</w:t>
      </w:r>
      <w:r w:rsidRPr="00901F87">
        <w:rPr>
          <w:spacing w:val="-15"/>
          <w:w w:val="105"/>
        </w:rPr>
        <w:t xml:space="preserve"> </w:t>
      </w:r>
      <w:r w:rsidRPr="00901F87">
        <w:rPr>
          <w:w w:val="105"/>
        </w:rPr>
        <w:t>our</w:t>
      </w:r>
      <w:r w:rsidRPr="00901F87">
        <w:rPr>
          <w:spacing w:val="-15"/>
          <w:w w:val="105"/>
        </w:rPr>
        <w:t xml:space="preserve"> </w:t>
      </w:r>
      <w:r w:rsidRPr="00901F87">
        <w:rPr>
          <w:w w:val="105"/>
        </w:rPr>
        <w:t>completed</w:t>
      </w:r>
      <w:r w:rsidRPr="00901F87">
        <w:rPr>
          <w:spacing w:val="-15"/>
          <w:w w:val="105"/>
        </w:rPr>
        <w:t xml:space="preserve"> </w:t>
      </w:r>
      <w:r w:rsidRPr="00901F87">
        <w:rPr>
          <w:w w:val="105"/>
        </w:rPr>
        <w:t>investigations.</w:t>
      </w:r>
    </w:p>
    <w:p w:rsidR="00935B1A" w:rsidRPr="00901F87" w:rsidRDefault="00782EBA">
      <w:pPr>
        <w:pStyle w:val="Heading4"/>
        <w:numPr>
          <w:ilvl w:val="1"/>
          <w:numId w:val="1"/>
        </w:numPr>
        <w:tabs>
          <w:tab w:val="left" w:pos="611"/>
        </w:tabs>
        <w:spacing w:line="235" w:lineRule="auto"/>
        <w:ind w:right="1177" w:hanging="408"/>
      </w:pPr>
      <w:bookmarkStart w:id="49" w:name="_TOC_250006"/>
      <w:r w:rsidRPr="00901F87">
        <w:rPr>
          <w:spacing w:val="-1"/>
          <w:w w:val="95"/>
        </w:rPr>
        <w:br w:type="column"/>
      </w:r>
      <w:r w:rsidRPr="00901F87">
        <w:lastRenderedPageBreak/>
        <w:t>Provision</w:t>
      </w:r>
      <w:r w:rsidRPr="00901F87">
        <w:rPr>
          <w:spacing w:val="-34"/>
        </w:rPr>
        <w:t xml:space="preserve"> </w:t>
      </w:r>
      <w:r w:rsidRPr="00901F87">
        <w:t>of</w:t>
      </w:r>
      <w:r w:rsidRPr="00901F87">
        <w:rPr>
          <w:spacing w:val="-34"/>
        </w:rPr>
        <w:t xml:space="preserve"> </w:t>
      </w:r>
      <w:r w:rsidRPr="00901F87">
        <w:t>advice</w:t>
      </w:r>
      <w:r w:rsidRPr="00901F87">
        <w:rPr>
          <w:spacing w:val="-34"/>
        </w:rPr>
        <w:t xml:space="preserve"> </w:t>
      </w:r>
      <w:r w:rsidRPr="00901F87">
        <w:t>to</w:t>
      </w:r>
      <w:r w:rsidRPr="00901F87">
        <w:rPr>
          <w:spacing w:val="-34"/>
        </w:rPr>
        <w:t xml:space="preserve"> </w:t>
      </w:r>
      <w:r w:rsidRPr="00901F87">
        <w:t>disability service</w:t>
      </w:r>
      <w:r w:rsidRPr="00901F87">
        <w:rPr>
          <w:spacing w:val="-10"/>
        </w:rPr>
        <w:t xml:space="preserve"> </w:t>
      </w:r>
      <w:bookmarkEnd w:id="49"/>
      <w:r w:rsidRPr="00901F87">
        <w:t>providers</w:t>
      </w:r>
    </w:p>
    <w:p w:rsidR="00935B1A" w:rsidRPr="00901F87" w:rsidRDefault="00782EBA">
      <w:pPr>
        <w:pStyle w:val="BodyText"/>
        <w:spacing w:before="72" w:line="160" w:lineRule="auto"/>
        <w:ind w:left="202" w:right="103"/>
        <w:jc w:val="both"/>
      </w:pPr>
      <w:r w:rsidRPr="00901F87">
        <w:rPr>
          <w:w w:val="105"/>
        </w:rPr>
        <w:t>As a result of the findings of two completed investigations, we</w:t>
      </w:r>
      <w:r w:rsidRPr="00901F87">
        <w:rPr>
          <w:spacing w:val="-12"/>
          <w:w w:val="105"/>
        </w:rPr>
        <w:t xml:space="preserve"> </w:t>
      </w:r>
      <w:r w:rsidRPr="00901F87">
        <w:rPr>
          <w:w w:val="105"/>
        </w:rPr>
        <w:t>have</w:t>
      </w:r>
      <w:r w:rsidRPr="00901F87">
        <w:rPr>
          <w:spacing w:val="-12"/>
          <w:w w:val="105"/>
        </w:rPr>
        <w:t xml:space="preserve"> </w:t>
      </w:r>
      <w:r w:rsidRPr="00901F87">
        <w:rPr>
          <w:w w:val="105"/>
        </w:rPr>
        <w:t>provided</w:t>
      </w:r>
      <w:r w:rsidRPr="00901F87">
        <w:rPr>
          <w:spacing w:val="-12"/>
          <w:w w:val="105"/>
        </w:rPr>
        <w:t xml:space="preserve"> </w:t>
      </w:r>
      <w:r w:rsidRPr="00901F87">
        <w:rPr>
          <w:w w:val="105"/>
        </w:rPr>
        <w:t>advice</w:t>
      </w:r>
      <w:r w:rsidRPr="00901F87">
        <w:rPr>
          <w:w w:val="105"/>
          <w:position w:val="6"/>
          <w:sz w:val="10"/>
        </w:rPr>
        <w:t>149</w:t>
      </w:r>
      <w:r w:rsidRPr="00901F87">
        <w:rPr>
          <w:spacing w:val="-6"/>
          <w:w w:val="105"/>
          <w:position w:val="6"/>
          <w:sz w:val="10"/>
        </w:rPr>
        <w:t xml:space="preserve"> </w:t>
      </w:r>
      <w:r w:rsidRPr="00901F87">
        <w:rPr>
          <w:w w:val="105"/>
        </w:rPr>
        <w:t>to</w:t>
      </w:r>
      <w:r w:rsidRPr="00901F87">
        <w:rPr>
          <w:spacing w:val="-12"/>
          <w:w w:val="105"/>
        </w:rPr>
        <w:t xml:space="preserve"> </w:t>
      </w:r>
      <w:r w:rsidRPr="00901F87">
        <w:rPr>
          <w:w w:val="105"/>
        </w:rPr>
        <w:t>the</w:t>
      </w:r>
      <w:r w:rsidRPr="00901F87">
        <w:rPr>
          <w:spacing w:val="-12"/>
          <w:w w:val="105"/>
        </w:rPr>
        <w:t xml:space="preserve"> </w:t>
      </w:r>
      <w:r w:rsidRPr="00901F87">
        <w:rPr>
          <w:w w:val="105"/>
        </w:rPr>
        <w:t>disability</w:t>
      </w:r>
      <w:r w:rsidRPr="00901F87">
        <w:rPr>
          <w:spacing w:val="-12"/>
          <w:w w:val="105"/>
        </w:rPr>
        <w:t xml:space="preserve"> </w:t>
      </w:r>
      <w:r w:rsidRPr="00901F87">
        <w:rPr>
          <w:w w:val="105"/>
        </w:rPr>
        <w:t>service</w:t>
      </w:r>
      <w:r w:rsidRPr="00901F87">
        <w:rPr>
          <w:spacing w:val="-11"/>
          <w:w w:val="105"/>
        </w:rPr>
        <w:t xml:space="preserve"> </w:t>
      </w:r>
      <w:r w:rsidRPr="00901F87">
        <w:rPr>
          <w:w w:val="105"/>
        </w:rPr>
        <w:t>providers subject</w:t>
      </w:r>
      <w:r w:rsidRPr="00901F87">
        <w:rPr>
          <w:spacing w:val="-18"/>
          <w:w w:val="105"/>
        </w:rPr>
        <w:t xml:space="preserve"> </w:t>
      </w:r>
      <w:r w:rsidRPr="00901F87">
        <w:rPr>
          <w:w w:val="105"/>
        </w:rPr>
        <w:t>to</w:t>
      </w:r>
      <w:r w:rsidRPr="00901F87">
        <w:rPr>
          <w:spacing w:val="-18"/>
          <w:w w:val="105"/>
        </w:rPr>
        <w:t xml:space="preserve"> </w:t>
      </w:r>
      <w:r w:rsidRPr="00901F87">
        <w:rPr>
          <w:w w:val="105"/>
        </w:rPr>
        <w:t>the</w:t>
      </w:r>
      <w:r w:rsidRPr="00901F87">
        <w:rPr>
          <w:spacing w:val="-18"/>
          <w:w w:val="105"/>
        </w:rPr>
        <w:t xml:space="preserve"> </w:t>
      </w:r>
      <w:r w:rsidRPr="00901F87">
        <w:rPr>
          <w:w w:val="105"/>
        </w:rPr>
        <w:t>investigations</w:t>
      </w:r>
      <w:r w:rsidRPr="00901F87">
        <w:rPr>
          <w:spacing w:val="-18"/>
          <w:w w:val="105"/>
        </w:rPr>
        <w:t xml:space="preserve"> </w:t>
      </w:r>
      <w:r w:rsidRPr="00901F87">
        <w:rPr>
          <w:w w:val="105"/>
        </w:rPr>
        <w:t>in</w:t>
      </w:r>
      <w:r w:rsidRPr="00901F87">
        <w:rPr>
          <w:spacing w:val="-18"/>
          <w:w w:val="105"/>
        </w:rPr>
        <w:t xml:space="preserve"> </w:t>
      </w:r>
      <w:r w:rsidRPr="00901F87">
        <w:rPr>
          <w:w w:val="105"/>
        </w:rPr>
        <w:t>lieu</w:t>
      </w:r>
      <w:r w:rsidRPr="00901F87">
        <w:rPr>
          <w:spacing w:val="-18"/>
          <w:w w:val="105"/>
        </w:rPr>
        <w:t xml:space="preserve"> </w:t>
      </w:r>
      <w:r w:rsidRPr="00901F87">
        <w:rPr>
          <w:w w:val="105"/>
        </w:rPr>
        <w:t>of</w:t>
      </w:r>
      <w:r w:rsidRPr="00901F87">
        <w:rPr>
          <w:spacing w:val="-18"/>
          <w:w w:val="105"/>
        </w:rPr>
        <w:t xml:space="preserve"> </w:t>
      </w:r>
      <w:r w:rsidRPr="00901F87">
        <w:rPr>
          <w:w w:val="105"/>
        </w:rPr>
        <w:t>a</w:t>
      </w:r>
      <w:r w:rsidRPr="00901F87">
        <w:rPr>
          <w:spacing w:val="-18"/>
          <w:w w:val="105"/>
        </w:rPr>
        <w:t xml:space="preserve"> </w:t>
      </w:r>
      <w:r w:rsidRPr="00901F87">
        <w:rPr>
          <w:w w:val="105"/>
        </w:rPr>
        <w:t>Notice</w:t>
      </w:r>
      <w:r w:rsidRPr="00901F87">
        <w:rPr>
          <w:spacing w:val="-18"/>
          <w:w w:val="105"/>
        </w:rPr>
        <w:t xml:space="preserve"> </w:t>
      </w:r>
      <w:r w:rsidRPr="00901F87">
        <w:rPr>
          <w:w w:val="105"/>
        </w:rPr>
        <w:t>to</w:t>
      </w:r>
      <w:r w:rsidRPr="00901F87">
        <w:rPr>
          <w:spacing w:val="-18"/>
          <w:w w:val="105"/>
        </w:rPr>
        <w:t xml:space="preserve"> </w:t>
      </w:r>
      <w:r w:rsidRPr="00901F87">
        <w:rPr>
          <w:w w:val="105"/>
        </w:rPr>
        <w:t>Take</w:t>
      </w:r>
      <w:r w:rsidRPr="00901F87">
        <w:rPr>
          <w:spacing w:val="-17"/>
          <w:w w:val="105"/>
        </w:rPr>
        <w:t xml:space="preserve"> </w:t>
      </w:r>
      <w:r w:rsidRPr="00901F87">
        <w:rPr>
          <w:w w:val="105"/>
        </w:rPr>
        <w:t>Action.</w:t>
      </w:r>
    </w:p>
    <w:p w:rsidR="00935B1A" w:rsidRPr="00901F87" w:rsidRDefault="00782EBA">
      <w:pPr>
        <w:pStyle w:val="BodyText"/>
        <w:spacing w:before="72" w:line="160" w:lineRule="auto"/>
        <w:ind w:left="202"/>
      </w:pPr>
      <w:r w:rsidRPr="00901F87">
        <w:rPr>
          <w:w w:val="105"/>
        </w:rPr>
        <w:t>The</w:t>
      </w:r>
      <w:r w:rsidRPr="00901F87">
        <w:rPr>
          <w:spacing w:val="-22"/>
          <w:w w:val="105"/>
        </w:rPr>
        <w:t xml:space="preserve"> </w:t>
      </w:r>
      <w:r w:rsidRPr="00901F87">
        <w:rPr>
          <w:w w:val="105"/>
        </w:rPr>
        <w:t>advice</w:t>
      </w:r>
      <w:r w:rsidRPr="00901F87">
        <w:rPr>
          <w:spacing w:val="-22"/>
          <w:w w:val="105"/>
        </w:rPr>
        <w:t xml:space="preserve"> </w:t>
      </w:r>
      <w:r w:rsidRPr="00901F87">
        <w:rPr>
          <w:w w:val="105"/>
        </w:rPr>
        <w:t>has</w:t>
      </w:r>
      <w:r w:rsidRPr="00901F87">
        <w:rPr>
          <w:spacing w:val="-22"/>
          <w:w w:val="105"/>
        </w:rPr>
        <w:t xml:space="preserve"> </w:t>
      </w:r>
      <w:r w:rsidRPr="00901F87">
        <w:rPr>
          <w:w w:val="105"/>
        </w:rPr>
        <w:t>related</w:t>
      </w:r>
      <w:r w:rsidRPr="00901F87">
        <w:rPr>
          <w:spacing w:val="-22"/>
          <w:w w:val="105"/>
        </w:rPr>
        <w:t xml:space="preserve"> </w:t>
      </w:r>
      <w:r w:rsidRPr="00901F87">
        <w:rPr>
          <w:w w:val="105"/>
        </w:rPr>
        <w:t>to</w:t>
      </w:r>
      <w:r w:rsidRPr="00901F87">
        <w:rPr>
          <w:spacing w:val="-22"/>
          <w:w w:val="105"/>
        </w:rPr>
        <w:t xml:space="preserve"> </w:t>
      </w:r>
      <w:r w:rsidRPr="00901F87">
        <w:rPr>
          <w:w w:val="105"/>
        </w:rPr>
        <w:t>implementing</w:t>
      </w:r>
      <w:r w:rsidRPr="00901F87">
        <w:rPr>
          <w:spacing w:val="-22"/>
          <w:w w:val="105"/>
        </w:rPr>
        <w:t xml:space="preserve"> </w:t>
      </w:r>
      <w:r w:rsidRPr="00901F87">
        <w:rPr>
          <w:w w:val="105"/>
        </w:rPr>
        <w:t>the</w:t>
      </w:r>
      <w:r w:rsidRPr="00901F87">
        <w:rPr>
          <w:spacing w:val="-22"/>
          <w:w w:val="105"/>
        </w:rPr>
        <w:t xml:space="preserve"> </w:t>
      </w:r>
      <w:r w:rsidRPr="00901F87">
        <w:rPr>
          <w:w w:val="105"/>
        </w:rPr>
        <w:t>following</w:t>
      </w:r>
      <w:r w:rsidRPr="00901F87">
        <w:rPr>
          <w:spacing w:val="-22"/>
          <w:w w:val="105"/>
        </w:rPr>
        <w:t xml:space="preserve"> </w:t>
      </w:r>
      <w:r w:rsidRPr="00901F87">
        <w:rPr>
          <w:w w:val="105"/>
        </w:rPr>
        <w:t>practice improvements:</w:t>
      </w:r>
    </w:p>
    <w:p w:rsidR="00935B1A" w:rsidRPr="00901F87" w:rsidRDefault="00782EBA">
      <w:pPr>
        <w:pStyle w:val="ListParagraph"/>
        <w:numPr>
          <w:ilvl w:val="0"/>
          <w:numId w:val="19"/>
        </w:numPr>
        <w:tabs>
          <w:tab w:val="left" w:pos="350"/>
        </w:tabs>
        <w:spacing w:before="36" w:line="160" w:lineRule="auto"/>
        <w:ind w:left="349" w:right="708" w:hanging="147"/>
        <w:jc w:val="both"/>
        <w:rPr>
          <w:sz w:val="18"/>
        </w:rPr>
      </w:pPr>
      <w:r w:rsidRPr="00901F87">
        <w:rPr>
          <w:w w:val="105"/>
          <w:sz w:val="18"/>
        </w:rPr>
        <w:t>developing</w:t>
      </w:r>
      <w:r w:rsidRPr="00901F87">
        <w:rPr>
          <w:spacing w:val="-10"/>
          <w:w w:val="105"/>
          <w:sz w:val="18"/>
        </w:rPr>
        <w:t xml:space="preserve"> </w:t>
      </w:r>
      <w:r w:rsidRPr="00901F87">
        <w:rPr>
          <w:w w:val="105"/>
          <w:sz w:val="18"/>
        </w:rPr>
        <w:t>opportunities</w:t>
      </w:r>
      <w:r w:rsidRPr="00901F87">
        <w:rPr>
          <w:spacing w:val="-10"/>
          <w:w w:val="105"/>
          <w:sz w:val="18"/>
        </w:rPr>
        <w:t xml:space="preserve"> </w:t>
      </w:r>
      <w:r w:rsidRPr="00901F87">
        <w:rPr>
          <w:w w:val="105"/>
          <w:sz w:val="18"/>
        </w:rPr>
        <w:t>and</w:t>
      </w:r>
      <w:r w:rsidRPr="00901F87">
        <w:rPr>
          <w:spacing w:val="-10"/>
          <w:w w:val="105"/>
          <w:sz w:val="18"/>
        </w:rPr>
        <w:t xml:space="preserve"> </w:t>
      </w:r>
      <w:r w:rsidRPr="00901F87">
        <w:rPr>
          <w:w w:val="105"/>
          <w:sz w:val="18"/>
        </w:rPr>
        <w:t>strategies</w:t>
      </w:r>
      <w:r w:rsidRPr="00901F87">
        <w:rPr>
          <w:spacing w:val="-10"/>
          <w:w w:val="105"/>
          <w:sz w:val="18"/>
        </w:rPr>
        <w:t xml:space="preserve"> </w:t>
      </w:r>
      <w:r w:rsidRPr="00901F87">
        <w:rPr>
          <w:w w:val="105"/>
          <w:sz w:val="18"/>
        </w:rPr>
        <w:t>to</w:t>
      </w:r>
      <w:r w:rsidRPr="00901F87">
        <w:rPr>
          <w:spacing w:val="-10"/>
          <w:w w:val="105"/>
          <w:sz w:val="18"/>
        </w:rPr>
        <w:t xml:space="preserve"> </w:t>
      </w:r>
      <w:r w:rsidRPr="00901F87">
        <w:rPr>
          <w:w w:val="105"/>
          <w:sz w:val="18"/>
        </w:rPr>
        <w:t>promote physical</w:t>
      </w:r>
      <w:r w:rsidRPr="00901F87">
        <w:rPr>
          <w:spacing w:val="-17"/>
          <w:w w:val="105"/>
          <w:sz w:val="18"/>
        </w:rPr>
        <w:t xml:space="preserve"> </w:t>
      </w:r>
      <w:r w:rsidRPr="00901F87">
        <w:rPr>
          <w:w w:val="105"/>
          <w:sz w:val="18"/>
        </w:rPr>
        <w:t>activity</w:t>
      </w:r>
      <w:r w:rsidRPr="00901F87">
        <w:rPr>
          <w:spacing w:val="-17"/>
          <w:w w:val="105"/>
          <w:sz w:val="18"/>
        </w:rPr>
        <w:t xml:space="preserve"> </w:t>
      </w:r>
      <w:r w:rsidRPr="00901F87">
        <w:rPr>
          <w:w w:val="105"/>
          <w:sz w:val="18"/>
        </w:rPr>
        <w:t>for</w:t>
      </w:r>
      <w:r w:rsidRPr="00901F87">
        <w:rPr>
          <w:spacing w:val="-17"/>
          <w:w w:val="105"/>
          <w:sz w:val="18"/>
        </w:rPr>
        <w:t xml:space="preserve"> </w:t>
      </w:r>
      <w:r w:rsidRPr="00901F87">
        <w:rPr>
          <w:w w:val="105"/>
          <w:sz w:val="18"/>
        </w:rPr>
        <w:t>residents</w:t>
      </w:r>
      <w:r w:rsidRPr="00901F87">
        <w:rPr>
          <w:spacing w:val="-17"/>
          <w:w w:val="105"/>
          <w:sz w:val="18"/>
        </w:rPr>
        <w:t xml:space="preserve"> </w:t>
      </w:r>
      <w:r w:rsidRPr="00901F87">
        <w:rPr>
          <w:w w:val="105"/>
          <w:sz w:val="18"/>
        </w:rPr>
        <w:t>in</w:t>
      </w:r>
      <w:r w:rsidRPr="00901F87">
        <w:rPr>
          <w:spacing w:val="-17"/>
          <w:w w:val="105"/>
          <w:sz w:val="18"/>
        </w:rPr>
        <w:t xml:space="preserve"> </w:t>
      </w:r>
      <w:r w:rsidRPr="00901F87">
        <w:rPr>
          <w:w w:val="105"/>
          <w:sz w:val="18"/>
        </w:rPr>
        <w:t>a</w:t>
      </w:r>
      <w:r w:rsidRPr="00901F87">
        <w:rPr>
          <w:spacing w:val="-17"/>
          <w:w w:val="105"/>
          <w:sz w:val="18"/>
        </w:rPr>
        <w:t xml:space="preserve"> </w:t>
      </w:r>
      <w:r w:rsidRPr="00901F87">
        <w:rPr>
          <w:w w:val="105"/>
          <w:sz w:val="18"/>
        </w:rPr>
        <w:t>shared</w:t>
      </w:r>
      <w:r w:rsidRPr="00901F87">
        <w:rPr>
          <w:spacing w:val="-17"/>
          <w:w w:val="105"/>
          <w:sz w:val="18"/>
        </w:rPr>
        <w:t xml:space="preserve"> </w:t>
      </w:r>
      <w:r w:rsidRPr="00901F87">
        <w:rPr>
          <w:w w:val="105"/>
          <w:sz w:val="18"/>
        </w:rPr>
        <w:t>supported accommodation</w:t>
      </w:r>
      <w:r w:rsidRPr="00901F87">
        <w:rPr>
          <w:spacing w:val="-9"/>
          <w:w w:val="105"/>
          <w:sz w:val="18"/>
        </w:rPr>
        <w:t xml:space="preserve"> </w:t>
      </w:r>
      <w:r w:rsidRPr="00901F87">
        <w:rPr>
          <w:w w:val="105"/>
          <w:sz w:val="18"/>
        </w:rPr>
        <w:t>facility</w:t>
      </w:r>
    </w:p>
    <w:p w:rsidR="00935B1A" w:rsidRPr="00901F87" w:rsidRDefault="00782EBA">
      <w:pPr>
        <w:pStyle w:val="ListParagraph"/>
        <w:numPr>
          <w:ilvl w:val="0"/>
          <w:numId w:val="19"/>
        </w:numPr>
        <w:tabs>
          <w:tab w:val="left" w:pos="350"/>
        </w:tabs>
        <w:spacing w:before="37" w:line="160" w:lineRule="auto"/>
        <w:ind w:left="349" w:right="636" w:hanging="147"/>
        <w:rPr>
          <w:sz w:val="18"/>
        </w:rPr>
      </w:pPr>
      <w:r w:rsidRPr="00901F87">
        <w:rPr>
          <w:w w:val="105"/>
          <w:sz w:val="18"/>
        </w:rPr>
        <w:t>ensuring</w:t>
      </w:r>
      <w:r w:rsidRPr="00901F87">
        <w:rPr>
          <w:spacing w:val="-12"/>
          <w:w w:val="105"/>
          <w:sz w:val="18"/>
        </w:rPr>
        <w:t xml:space="preserve"> </w:t>
      </w:r>
      <w:r w:rsidRPr="00901F87">
        <w:rPr>
          <w:w w:val="105"/>
          <w:sz w:val="18"/>
        </w:rPr>
        <w:t>that</w:t>
      </w:r>
      <w:r w:rsidRPr="00901F87">
        <w:rPr>
          <w:spacing w:val="-12"/>
          <w:w w:val="105"/>
          <w:sz w:val="18"/>
        </w:rPr>
        <w:t xml:space="preserve"> </w:t>
      </w:r>
      <w:r w:rsidRPr="00901F87">
        <w:rPr>
          <w:w w:val="105"/>
          <w:sz w:val="18"/>
        </w:rPr>
        <w:t>support</w:t>
      </w:r>
      <w:r w:rsidRPr="00901F87">
        <w:rPr>
          <w:spacing w:val="-12"/>
          <w:w w:val="105"/>
          <w:sz w:val="18"/>
        </w:rPr>
        <w:t xml:space="preserve"> </w:t>
      </w:r>
      <w:r w:rsidRPr="00901F87">
        <w:rPr>
          <w:w w:val="105"/>
          <w:sz w:val="18"/>
        </w:rPr>
        <w:t>plans</w:t>
      </w:r>
      <w:r w:rsidRPr="00901F87">
        <w:rPr>
          <w:spacing w:val="-12"/>
          <w:w w:val="105"/>
          <w:sz w:val="18"/>
        </w:rPr>
        <w:t xml:space="preserve"> </w:t>
      </w:r>
      <w:r w:rsidRPr="00901F87">
        <w:rPr>
          <w:w w:val="105"/>
          <w:sz w:val="18"/>
        </w:rPr>
        <w:t>include</w:t>
      </w:r>
      <w:r w:rsidRPr="00901F87">
        <w:rPr>
          <w:spacing w:val="-12"/>
          <w:w w:val="105"/>
          <w:sz w:val="18"/>
        </w:rPr>
        <w:t xml:space="preserve"> </w:t>
      </w:r>
      <w:r w:rsidRPr="00901F87">
        <w:rPr>
          <w:w w:val="105"/>
          <w:sz w:val="18"/>
        </w:rPr>
        <w:t>all</w:t>
      </w:r>
      <w:r w:rsidRPr="00901F87">
        <w:rPr>
          <w:spacing w:val="-12"/>
          <w:w w:val="105"/>
          <w:sz w:val="18"/>
        </w:rPr>
        <w:t xml:space="preserve"> </w:t>
      </w:r>
      <w:r w:rsidRPr="00901F87">
        <w:rPr>
          <w:w w:val="105"/>
          <w:sz w:val="18"/>
        </w:rPr>
        <w:t>known</w:t>
      </w:r>
      <w:r w:rsidRPr="00901F87">
        <w:rPr>
          <w:spacing w:val="-12"/>
          <w:w w:val="105"/>
          <w:sz w:val="18"/>
        </w:rPr>
        <w:t xml:space="preserve"> </w:t>
      </w:r>
      <w:r w:rsidRPr="00901F87">
        <w:rPr>
          <w:w w:val="105"/>
          <w:sz w:val="18"/>
        </w:rPr>
        <w:t>health conditions</w:t>
      </w:r>
    </w:p>
    <w:p w:rsidR="00935B1A" w:rsidRPr="00901F87" w:rsidRDefault="00782EBA">
      <w:pPr>
        <w:pStyle w:val="ListParagraph"/>
        <w:numPr>
          <w:ilvl w:val="0"/>
          <w:numId w:val="19"/>
        </w:numPr>
        <w:tabs>
          <w:tab w:val="left" w:pos="350"/>
        </w:tabs>
        <w:spacing w:before="36" w:line="160" w:lineRule="auto"/>
        <w:ind w:left="349" w:right="480" w:hanging="147"/>
        <w:rPr>
          <w:sz w:val="18"/>
        </w:rPr>
      </w:pPr>
      <w:r w:rsidRPr="00901F87">
        <w:rPr>
          <w:w w:val="105"/>
          <w:sz w:val="18"/>
        </w:rPr>
        <w:t>reviewing</w:t>
      </w:r>
      <w:r w:rsidRPr="00901F87">
        <w:rPr>
          <w:spacing w:val="-23"/>
          <w:w w:val="105"/>
          <w:sz w:val="18"/>
        </w:rPr>
        <w:t xml:space="preserve"> </w:t>
      </w:r>
      <w:r w:rsidRPr="00901F87">
        <w:rPr>
          <w:w w:val="105"/>
          <w:sz w:val="18"/>
        </w:rPr>
        <w:t>and</w:t>
      </w:r>
      <w:r w:rsidRPr="00901F87">
        <w:rPr>
          <w:spacing w:val="-23"/>
          <w:w w:val="105"/>
          <w:sz w:val="18"/>
        </w:rPr>
        <w:t xml:space="preserve"> </w:t>
      </w:r>
      <w:r w:rsidRPr="00901F87">
        <w:rPr>
          <w:w w:val="105"/>
          <w:sz w:val="18"/>
        </w:rPr>
        <w:t>improving</w:t>
      </w:r>
      <w:r w:rsidRPr="00901F87">
        <w:rPr>
          <w:spacing w:val="-23"/>
          <w:w w:val="105"/>
          <w:sz w:val="18"/>
        </w:rPr>
        <w:t xml:space="preserve"> </w:t>
      </w:r>
      <w:r w:rsidRPr="00901F87">
        <w:rPr>
          <w:w w:val="105"/>
          <w:sz w:val="18"/>
        </w:rPr>
        <w:t>the</w:t>
      </w:r>
      <w:r w:rsidRPr="00901F87">
        <w:rPr>
          <w:spacing w:val="-23"/>
          <w:w w:val="105"/>
          <w:sz w:val="18"/>
        </w:rPr>
        <w:t xml:space="preserve"> </w:t>
      </w:r>
      <w:r w:rsidRPr="00901F87">
        <w:rPr>
          <w:w w:val="105"/>
          <w:sz w:val="18"/>
        </w:rPr>
        <w:t>service</w:t>
      </w:r>
      <w:r w:rsidRPr="00901F87">
        <w:rPr>
          <w:spacing w:val="-23"/>
          <w:w w:val="105"/>
          <w:sz w:val="18"/>
        </w:rPr>
        <w:t xml:space="preserve"> </w:t>
      </w:r>
      <w:r w:rsidRPr="00901F87">
        <w:rPr>
          <w:w w:val="105"/>
          <w:sz w:val="18"/>
        </w:rPr>
        <w:t>provider’s</w:t>
      </w:r>
      <w:r w:rsidRPr="00901F87">
        <w:rPr>
          <w:spacing w:val="-23"/>
          <w:w w:val="105"/>
          <w:sz w:val="18"/>
        </w:rPr>
        <w:t xml:space="preserve"> </w:t>
      </w:r>
      <w:r w:rsidRPr="00901F87">
        <w:rPr>
          <w:w w:val="105"/>
          <w:sz w:val="18"/>
        </w:rPr>
        <w:t>policies and</w:t>
      </w:r>
      <w:r w:rsidRPr="00901F87">
        <w:rPr>
          <w:spacing w:val="-15"/>
          <w:w w:val="105"/>
          <w:sz w:val="18"/>
        </w:rPr>
        <w:t xml:space="preserve"> </w:t>
      </w:r>
      <w:r w:rsidRPr="00901F87">
        <w:rPr>
          <w:w w:val="105"/>
          <w:sz w:val="18"/>
        </w:rPr>
        <w:t>procedures</w:t>
      </w:r>
      <w:r w:rsidRPr="00901F87">
        <w:rPr>
          <w:spacing w:val="-15"/>
          <w:w w:val="105"/>
          <w:sz w:val="18"/>
        </w:rPr>
        <w:t xml:space="preserve"> </w:t>
      </w:r>
      <w:r w:rsidRPr="00901F87">
        <w:rPr>
          <w:w w:val="105"/>
          <w:sz w:val="18"/>
        </w:rPr>
        <w:t>about</w:t>
      </w:r>
      <w:r w:rsidRPr="00901F87">
        <w:rPr>
          <w:spacing w:val="-15"/>
          <w:w w:val="105"/>
          <w:sz w:val="18"/>
        </w:rPr>
        <w:t xml:space="preserve"> </w:t>
      </w:r>
      <w:r w:rsidRPr="00901F87">
        <w:rPr>
          <w:w w:val="105"/>
          <w:sz w:val="18"/>
        </w:rPr>
        <w:t>record-keeping</w:t>
      </w:r>
      <w:r w:rsidRPr="00901F87">
        <w:rPr>
          <w:spacing w:val="-15"/>
          <w:w w:val="105"/>
          <w:sz w:val="18"/>
        </w:rPr>
        <w:t xml:space="preserve"> </w:t>
      </w:r>
      <w:r w:rsidRPr="00901F87">
        <w:rPr>
          <w:w w:val="105"/>
          <w:sz w:val="18"/>
        </w:rPr>
        <w:t>requirements</w:t>
      </w:r>
    </w:p>
    <w:p w:rsidR="00935B1A" w:rsidRPr="00901F87" w:rsidRDefault="00782EBA">
      <w:pPr>
        <w:pStyle w:val="ListParagraph"/>
        <w:numPr>
          <w:ilvl w:val="0"/>
          <w:numId w:val="19"/>
        </w:numPr>
        <w:tabs>
          <w:tab w:val="left" w:pos="350"/>
        </w:tabs>
        <w:spacing w:before="36" w:line="160" w:lineRule="auto"/>
        <w:ind w:left="349" w:right="149" w:hanging="147"/>
        <w:rPr>
          <w:sz w:val="18"/>
        </w:rPr>
      </w:pPr>
      <w:r w:rsidRPr="00901F87">
        <w:rPr>
          <w:w w:val="105"/>
          <w:sz w:val="18"/>
        </w:rPr>
        <w:t>ensuring</w:t>
      </w:r>
      <w:r w:rsidRPr="00901F87">
        <w:rPr>
          <w:spacing w:val="-12"/>
          <w:w w:val="105"/>
          <w:sz w:val="18"/>
        </w:rPr>
        <w:t xml:space="preserve"> </w:t>
      </w:r>
      <w:r w:rsidRPr="00901F87">
        <w:rPr>
          <w:w w:val="105"/>
          <w:sz w:val="18"/>
        </w:rPr>
        <w:t>where</w:t>
      </w:r>
      <w:r w:rsidRPr="00901F87">
        <w:rPr>
          <w:spacing w:val="-12"/>
          <w:w w:val="105"/>
          <w:sz w:val="18"/>
        </w:rPr>
        <w:t xml:space="preserve"> </w:t>
      </w:r>
      <w:r w:rsidRPr="00901F87">
        <w:rPr>
          <w:w w:val="105"/>
          <w:sz w:val="18"/>
        </w:rPr>
        <w:t>possible</w:t>
      </w:r>
      <w:r w:rsidRPr="00901F87">
        <w:rPr>
          <w:spacing w:val="-12"/>
          <w:w w:val="105"/>
          <w:sz w:val="18"/>
        </w:rPr>
        <w:t xml:space="preserve"> </w:t>
      </w:r>
      <w:r w:rsidRPr="00901F87">
        <w:rPr>
          <w:w w:val="105"/>
          <w:sz w:val="18"/>
        </w:rPr>
        <w:t>that</w:t>
      </w:r>
      <w:r w:rsidRPr="00901F87">
        <w:rPr>
          <w:spacing w:val="-12"/>
          <w:w w:val="105"/>
          <w:sz w:val="18"/>
        </w:rPr>
        <w:t xml:space="preserve"> </w:t>
      </w:r>
      <w:r w:rsidRPr="00901F87">
        <w:rPr>
          <w:w w:val="105"/>
          <w:sz w:val="18"/>
        </w:rPr>
        <w:t>more</w:t>
      </w:r>
      <w:r w:rsidRPr="00901F87">
        <w:rPr>
          <w:spacing w:val="-12"/>
          <w:w w:val="105"/>
          <w:sz w:val="18"/>
        </w:rPr>
        <w:t xml:space="preserve"> </w:t>
      </w:r>
      <w:r w:rsidRPr="00901F87">
        <w:rPr>
          <w:w w:val="105"/>
          <w:sz w:val="18"/>
        </w:rPr>
        <w:t>than</w:t>
      </w:r>
      <w:r w:rsidRPr="00901F87">
        <w:rPr>
          <w:spacing w:val="-12"/>
          <w:w w:val="105"/>
          <w:sz w:val="18"/>
        </w:rPr>
        <w:t xml:space="preserve"> </w:t>
      </w:r>
      <w:r w:rsidRPr="00901F87">
        <w:rPr>
          <w:w w:val="105"/>
          <w:sz w:val="18"/>
        </w:rPr>
        <w:t>one</w:t>
      </w:r>
      <w:r w:rsidRPr="00901F87">
        <w:rPr>
          <w:spacing w:val="-12"/>
          <w:w w:val="105"/>
          <w:sz w:val="18"/>
        </w:rPr>
        <w:t xml:space="preserve"> </w:t>
      </w:r>
      <w:r w:rsidRPr="00901F87">
        <w:rPr>
          <w:w w:val="105"/>
          <w:sz w:val="18"/>
        </w:rPr>
        <w:t>staff</w:t>
      </w:r>
      <w:r w:rsidRPr="00901F87">
        <w:rPr>
          <w:spacing w:val="-12"/>
          <w:w w:val="105"/>
          <w:sz w:val="18"/>
        </w:rPr>
        <w:t xml:space="preserve"> </w:t>
      </w:r>
      <w:r w:rsidRPr="00901F87">
        <w:rPr>
          <w:w w:val="105"/>
          <w:sz w:val="18"/>
        </w:rPr>
        <w:t>member is present when medication is administered in a shared supported accommodation</w:t>
      </w:r>
      <w:r w:rsidRPr="00901F87">
        <w:rPr>
          <w:spacing w:val="-17"/>
          <w:w w:val="105"/>
          <w:sz w:val="18"/>
        </w:rPr>
        <w:t xml:space="preserve"> </w:t>
      </w:r>
      <w:r w:rsidRPr="00901F87">
        <w:rPr>
          <w:w w:val="105"/>
          <w:sz w:val="18"/>
        </w:rPr>
        <w:t>facility</w:t>
      </w:r>
    </w:p>
    <w:p w:rsidR="00935B1A" w:rsidRPr="00901F87" w:rsidRDefault="00782EBA">
      <w:pPr>
        <w:pStyle w:val="ListParagraph"/>
        <w:numPr>
          <w:ilvl w:val="0"/>
          <w:numId w:val="19"/>
        </w:numPr>
        <w:tabs>
          <w:tab w:val="left" w:pos="350"/>
        </w:tabs>
        <w:spacing w:before="37" w:line="160" w:lineRule="auto"/>
        <w:ind w:left="349" w:right="308" w:hanging="147"/>
        <w:jc w:val="both"/>
        <w:rPr>
          <w:sz w:val="18"/>
        </w:rPr>
      </w:pPr>
      <w:r w:rsidRPr="00901F87">
        <w:rPr>
          <w:w w:val="105"/>
          <w:sz w:val="18"/>
        </w:rPr>
        <w:t>promote</w:t>
      </w:r>
      <w:r w:rsidRPr="00901F87">
        <w:rPr>
          <w:spacing w:val="-12"/>
          <w:w w:val="105"/>
          <w:sz w:val="18"/>
        </w:rPr>
        <w:t xml:space="preserve"> </w:t>
      </w:r>
      <w:r w:rsidRPr="00901F87">
        <w:rPr>
          <w:w w:val="105"/>
          <w:sz w:val="18"/>
        </w:rPr>
        <w:t>healthy</w:t>
      </w:r>
      <w:r w:rsidRPr="00901F87">
        <w:rPr>
          <w:spacing w:val="-12"/>
          <w:w w:val="105"/>
          <w:sz w:val="18"/>
        </w:rPr>
        <w:t xml:space="preserve"> </w:t>
      </w:r>
      <w:r w:rsidRPr="00901F87">
        <w:rPr>
          <w:w w:val="105"/>
          <w:sz w:val="18"/>
        </w:rPr>
        <w:t>eating</w:t>
      </w:r>
      <w:r w:rsidRPr="00901F87">
        <w:rPr>
          <w:spacing w:val="-12"/>
          <w:w w:val="105"/>
          <w:sz w:val="18"/>
        </w:rPr>
        <w:t xml:space="preserve"> </w:t>
      </w:r>
      <w:r w:rsidRPr="00901F87">
        <w:rPr>
          <w:w w:val="105"/>
          <w:sz w:val="18"/>
        </w:rPr>
        <w:t>by</w:t>
      </w:r>
      <w:r w:rsidRPr="00901F87">
        <w:rPr>
          <w:spacing w:val="-12"/>
          <w:w w:val="105"/>
          <w:sz w:val="18"/>
        </w:rPr>
        <w:t xml:space="preserve"> </w:t>
      </w:r>
      <w:r w:rsidRPr="00901F87">
        <w:rPr>
          <w:w w:val="105"/>
          <w:sz w:val="18"/>
        </w:rPr>
        <w:t>engaging</w:t>
      </w:r>
      <w:r w:rsidRPr="00901F87">
        <w:rPr>
          <w:spacing w:val="-12"/>
          <w:w w:val="105"/>
          <w:sz w:val="18"/>
        </w:rPr>
        <w:t xml:space="preserve"> </w:t>
      </w:r>
      <w:r w:rsidRPr="00901F87">
        <w:rPr>
          <w:w w:val="105"/>
          <w:sz w:val="18"/>
        </w:rPr>
        <w:t>a</w:t>
      </w:r>
      <w:r w:rsidRPr="00901F87">
        <w:rPr>
          <w:spacing w:val="-12"/>
          <w:w w:val="105"/>
          <w:sz w:val="18"/>
        </w:rPr>
        <w:t xml:space="preserve"> </w:t>
      </w:r>
      <w:r w:rsidRPr="00901F87">
        <w:rPr>
          <w:w w:val="105"/>
          <w:sz w:val="18"/>
        </w:rPr>
        <w:t>dietitian</w:t>
      </w:r>
      <w:r w:rsidRPr="00901F87">
        <w:rPr>
          <w:spacing w:val="-12"/>
          <w:w w:val="105"/>
          <w:sz w:val="18"/>
        </w:rPr>
        <w:t xml:space="preserve"> </w:t>
      </w:r>
      <w:r w:rsidRPr="00901F87">
        <w:rPr>
          <w:w w:val="105"/>
          <w:sz w:val="18"/>
        </w:rPr>
        <w:t>or</w:t>
      </w:r>
      <w:r w:rsidRPr="00901F87">
        <w:rPr>
          <w:spacing w:val="-12"/>
          <w:w w:val="105"/>
          <w:sz w:val="18"/>
        </w:rPr>
        <w:t xml:space="preserve"> </w:t>
      </w:r>
      <w:r w:rsidRPr="00901F87">
        <w:rPr>
          <w:w w:val="105"/>
          <w:sz w:val="18"/>
        </w:rPr>
        <w:t>health specialist</w:t>
      </w:r>
      <w:r w:rsidRPr="00901F87">
        <w:rPr>
          <w:spacing w:val="-17"/>
          <w:w w:val="105"/>
          <w:sz w:val="18"/>
        </w:rPr>
        <w:t xml:space="preserve"> </w:t>
      </w:r>
      <w:r w:rsidRPr="00901F87">
        <w:rPr>
          <w:w w:val="105"/>
          <w:sz w:val="18"/>
        </w:rPr>
        <w:t>to</w:t>
      </w:r>
      <w:r w:rsidRPr="00901F87">
        <w:rPr>
          <w:spacing w:val="-17"/>
          <w:w w:val="105"/>
          <w:sz w:val="18"/>
        </w:rPr>
        <w:t xml:space="preserve"> </w:t>
      </w:r>
      <w:r w:rsidRPr="00901F87">
        <w:rPr>
          <w:w w:val="105"/>
          <w:sz w:val="18"/>
        </w:rPr>
        <w:t>educate</w:t>
      </w:r>
      <w:r w:rsidRPr="00901F87">
        <w:rPr>
          <w:spacing w:val="-17"/>
          <w:w w:val="105"/>
          <w:sz w:val="18"/>
        </w:rPr>
        <w:t xml:space="preserve"> </w:t>
      </w:r>
      <w:r w:rsidRPr="00901F87">
        <w:rPr>
          <w:w w:val="105"/>
          <w:sz w:val="18"/>
        </w:rPr>
        <w:t>and</w:t>
      </w:r>
      <w:r w:rsidRPr="00901F87">
        <w:rPr>
          <w:spacing w:val="-17"/>
          <w:w w:val="105"/>
          <w:sz w:val="18"/>
        </w:rPr>
        <w:t xml:space="preserve"> </w:t>
      </w:r>
      <w:r w:rsidRPr="00901F87">
        <w:rPr>
          <w:w w:val="105"/>
          <w:sz w:val="18"/>
        </w:rPr>
        <w:t>support</w:t>
      </w:r>
      <w:r w:rsidRPr="00901F87">
        <w:rPr>
          <w:spacing w:val="-17"/>
          <w:w w:val="105"/>
          <w:sz w:val="18"/>
        </w:rPr>
        <w:t xml:space="preserve"> </w:t>
      </w:r>
      <w:r w:rsidRPr="00901F87">
        <w:rPr>
          <w:w w:val="105"/>
          <w:sz w:val="18"/>
        </w:rPr>
        <w:t>staff</w:t>
      </w:r>
      <w:r w:rsidRPr="00901F87">
        <w:rPr>
          <w:spacing w:val="-17"/>
          <w:w w:val="105"/>
          <w:sz w:val="18"/>
        </w:rPr>
        <w:t xml:space="preserve"> </w:t>
      </w:r>
      <w:r w:rsidRPr="00901F87">
        <w:rPr>
          <w:w w:val="105"/>
          <w:sz w:val="18"/>
        </w:rPr>
        <w:t>and</w:t>
      </w:r>
      <w:r w:rsidRPr="00901F87">
        <w:rPr>
          <w:spacing w:val="-17"/>
          <w:w w:val="105"/>
          <w:sz w:val="18"/>
        </w:rPr>
        <w:t xml:space="preserve"> </w:t>
      </w:r>
      <w:r w:rsidRPr="00901F87">
        <w:rPr>
          <w:w w:val="105"/>
          <w:sz w:val="18"/>
        </w:rPr>
        <w:t>residents</w:t>
      </w:r>
      <w:r w:rsidRPr="00901F87">
        <w:rPr>
          <w:spacing w:val="-17"/>
          <w:w w:val="105"/>
          <w:sz w:val="18"/>
        </w:rPr>
        <w:t xml:space="preserve"> </w:t>
      </w:r>
      <w:r w:rsidRPr="00901F87">
        <w:rPr>
          <w:w w:val="105"/>
          <w:sz w:val="18"/>
        </w:rPr>
        <w:t>at</w:t>
      </w:r>
      <w:r w:rsidRPr="00901F87">
        <w:rPr>
          <w:spacing w:val="-17"/>
          <w:w w:val="105"/>
          <w:sz w:val="18"/>
        </w:rPr>
        <w:t xml:space="preserve"> </w:t>
      </w:r>
      <w:r w:rsidRPr="00901F87">
        <w:rPr>
          <w:w w:val="105"/>
          <w:sz w:val="18"/>
        </w:rPr>
        <w:t>a shared supported accommodation</w:t>
      </w:r>
      <w:r w:rsidRPr="00901F87">
        <w:rPr>
          <w:spacing w:val="-28"/>
          <w:w w:val="105"/>
          <w:sz w:val="18"/>
        </w:rPr>
        <w:t xml:space="preserve"> </w:t>
      </w:r>
      <w:r w:rsidRPr="00901F87">
        <w:rPr>
          <w:w w:val="105"/>
          <w:sz w:val="18"/>
        </w:rPr>
        <w:t>facility.</w:t>
      </w:r>
    </w:p>
    <w:p w:rsidR="00935B1A" w:rsidRPr="00901F87" w:rsidRDefault="00782EBA">
      <w:pPr>
        <w:pStyle w:val="Heading4"/>
        <w:numPr>
          <w:ilvl w:val="1"/>
          <w:numId w:val="1"/>
        </w:numPr>
        <w:tabs>
          <w:tab w:val="left" w:pos="611"/>
        </w:tabs>
        <w:spacing w:before="152"/>
        <w:ind w:hanging="408"/>
      </w:pPr>
      <w:bookmarkStart w:id="50" w:name="_TOC_250005"/>
      <w:r w:rsidRPr="00901F87">
        <w:t>Notices to Take Action</w:t>
      </w:r>
      <w:r w:rsidRPr="00901F87">
        <w:rPr>
          <w:spacing w:val="-45"/>
        </w:rPr>
        <w:t xml:space="preserve"> </w:t>
      </w:r>
      <w:bookmarkEnd w:id="50"/>
      <w:r w:rsidRPr="00901F87">
        <w:t>issued</w:t>
      </w:r>
    </w:p>
    <w:p w:rsidR="00935B1A" w:rsidRPr="00901F87" w:rsidRDefault="00782EBA">
      <w:pPr>
        <w:pStyle w:val="BodyText"/>
        <w:spacing w:before="76" w:line="160" w:lineRule="auto"/>
        <w:ind w:left="202" w:right="103"/>
        <w:jc w:val="both"/>
      </w:pPr>
      <w:r w:rsidRPr="00901F87">
        <w:rPr>
          <w:w w:val="105"/>
        </w:rPr>
        <w:t>We have issued Notices to Take Action for eight completed investigations.</w:t>
      </w:r>
      <w:r w:rsidRPr="00901F87">
        <w:rPr>
          <w:spacing w:val="-27"/>
          <w:w w:val="105"/>
        </w:rPr>
        <w:t xml:space="preserve"> </w:t>
      </w:r>
      <w:r w:rsidRPr="00901F87">
        <w:rPr>
          <w:w w:val="105"/>
        </w:rPr>
        <w:t>The</w:t>
      </w:r>
      <w:r w:rsidRPr="00901F87">
        <w:rPr>
          <w:spacing w:val="-27"/>
          <w:w w:val="105"/>
        </w:rPr>
        <w:t xml:space="preserve"> </w:t>
      </w:r>
      <w:r w:rsidRPr="00901F87">
        <w:rPr>
          <w:w w:val="105"/>
        </w:rPr>
        <w:t>actions</w:t>
      </w:r>
      <w:r w:rsidRPr="00901F87">
        <w:rPr>
          <w:spacing w:val="-27"/>
          <w:w w:val="105"/>
        </w:rPr>
        <w:t xml:space="preserve"> </w:t>
      </w:r>
      <w:r w:rsidRPr="00901F87">
        <w:rPr>
          <w:w w:val="105"/>
        </w:rPr>
        <w:t>have</w:t>
      </w:r>
      <w:r w:rsidRPr="00901F87">
        <w:rPr>
          <w:spacing w:val="-27"/>
          <w:w w:val="105"/>
        </w:rPr>
        <w:t xml:space="preserve"> </w:t>
      </w:r>
      <w:r w:rsidRPr="00901F87">
        <w:rPr>
          <w:w w:val="105"/>
        </w:rPr>
        <w:t>been</w:t>
      </w:r>
      <w:r w:rsidRPr="00901F87">
        <w:rPr>
          <w:spacing w:val="-27"/>
          <w:w w:val="105"/>
        </w:rPr>
        <w:t xml:space="preserve"> </w:t>
      </w:r>
      <w:r w:rsidRPr="00901F87">
        <w:rPr>
          <w:w w:val="105"/>
        </w:rPr>
        <w:t>targeted</w:t>
      </w:r>
      <w:r w:rsidRPr="00901F87">
        <w:rPr>
          <w:spacing w:val="-27"/>
          <w:w w:val="105"/>
        </w:rPr>
        <w:t xml:space="preserve"> </w:t>
      </w:r>
      <w:r w:rsidRPr="00901F87">
        <w:rPr>
          <w:w w:val="105"/>
        </w:rPr>
        <w:t>to</w:t>
      </w:r>
      <w:r w:rsidRPr="00901F87">
        <w:rPr>
          <w:spacing w:val="-27"/>
          <w:w w:val="105"/>
        </w:rPr>
        <w:t xml:space="preserve"> </w:t>
      </w:r>
      <w:r w:rsidRPr="00901F87">
        <w:rPr>
          <w:w w:val="105"/>
        </w:rPr>
        <w:t>address</w:t>
      </w:r>
      <w:r w:rsidRPr="00901F87">
        <w:rPr>
          <w:spacing w:val="-27"/>
          <w:w w:val="105"/>
        </w:rPr>
        <w:t xml:space="preserve"> </w:t>
      </w:r>
      <w:r w:rsidRPr="00901F87">
        <w:rPr>
          <w:w w:val="105"/>
        </w:rPr>
        <w:t>the practice</w:t>
      </w:r>
      <w:r w:rsidRPr="00901F87">
        <w:rPr>
          <w:spacing w:val="-18"/>
          <w:w w:val="105"/>
        </w:rPr>
        <w:t xml:space="preserve"> </w:t>
      </w:r>
      <w:r w:rsidRPr="00901F87">
        <w:rPr>
          <w:w w:val="105"/>
        </w:rPr>
        <w:t>deficits</w:t>
      </w:r>
      <w:r w:rsidRPr="00901F87">
        <w:rPr>
          <w:spacing w:val="-18"/>
          <w:w w:val="105"/>
        </w:rPr>
        <w:t xml:space="preserve"> </w:t>
      </w:r>
      <w:r w:rsidRPr="00901F87">
        <w:rPr>
          <w:w w:val="105"/>
        </w:rPr>
        <w:t>identified</w:t>
      </w:r>
      <w:r w:rsidRPr="00901F87">
        <w:rPr>
          <w:spacing w:val="-17"/>
          <w:w w:val="105"/>
        </w:rPr>
        <w:t xml:space="preserve"> </w:t>
      </w:r>
      <w:r w:rsidRPr="00901F87">
        <w:rPr>
          <w:w w:val="105"/>
        </w:rPr>
        <w:t>in</w:t>
      </w:r>
      <w:r w:rsidRPr="00901F87">
        <w:rPr>
          <w:spacing w:val="-17"/>
          <w:w w:val="105"/>
        </w:rPr>
        <w:t xml:space="preserve"> </w:t>
      </w:r>
      <w:r w:rsidRPr="00901F87">
        <w:rPr>
          <w:w w:val="105"/>
        </w:rPr>
        <w:t>the</w:t>
      </w:r>
      <w:r w:rsidRPr="00901F87">
        <w:rPr>
          <w:spacing w:val="-17"/>
          <w:w w:val="105"/>
        </w:rPr>
        <w:t xml:space="preserve"> </w:t>
      </w:r>
      <w:r w:rsidRPr="00901F87">
        <w:rPr>
          <w:w w:val="105"/>
        </w:rPr>
        <w:t>particular</w:t>
      </w:r>
      <w:r w:rsidRPr="00901F87">
        <w:rPr>
          <w:spacing w:val="-18"/>
          <w:w w:val="105"/>
        </w:rPr>
        <w:t xml:space="preserve"> </w:t>
      </w:r>
      <w:r w:rsidRPr="00901F87">
        <w:rPr>
          <w:w w:val="105"/>
        </w:rPr>
        <w:t>investigations,</w:t>
      </w:r>
      <w:r w:rsidRPr="00901F87">
        <w:rPr>
          <w:spacing w:val="-18"/>
          <w:w w:val="105"/>
        </w:rPr>
        <w:t xml:space="preserve"> </w:t>
      </w:r>
      <w:r w:rsidRPr="00901F87">
        <w:rPr>
          <w:w w:val="105"/>
        </w:rPr>
        <w:t>and have included the following priority areas in the provision of disability</w:t>
      </w:r>
      <w:r w:rsidRPr="00901F87">
        <w:rPr>
          <w:spacing w:val="-8"/>
          <w:w w:val="105"/>
        </w:rPr>
        <w:t xml:space="preserve"> </w:t>
      </w:r>
      <w:r w:rsidRPr="00901F87">
        <w:rPr>
          <w:w w:val="105"/>
        </w:rPr>
        <w:t>supports:</w:t>
      </w:r>
    </w:p>
    <w:p w:rsidR="00935B1A" w:rsidRPr="00901F87" w:rsidRDefault="00782EBA">
      <w:pPr>
        <w:pStyle w:val="ListParagraph"/>
        <w:numPr>
          <w:ilvl w:val="0"/>
          <w:numId w:val="19"/>
        </w:numPr>
        <w:tabs>
          <w:tab w:val="left" w:pos="350"/>
        </w:tabs>
        <w:spacing w:line="260" w:lineRule="exact"/>
        <w:ind w:left="349" w:hanging="147"/>
        <w:rPr>
          <w:sz w:val="18"/>
        </w:rPr>
      </w:pPr>
      <w:r w:rsidRPr="00901F87">
        <w:rPr>
          <w:sz w:val="18"/>
        </w:rPr>
        <w:t>addressing swallowing and choking</w:t>
      </w:r>
      <w:r w:rsidRPr="00901F87">
        <w:rPr>
          <w:spacing w:val="-17"/>
          <w:sz w:val="18"/>
        </w:rPr>
        <w:t xml:space="preserve"> </w:t>
      </w:r>
      <w:r w:rsidRPr="00901F87">
        <w:rPr>
          <w:sz w:val="18"/>
        </w:rPr>
        <w:t>risks</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w w:val="105"/>
          <w:sz w:val="18"/>
        </w:rPr>
        <w:t>improving the quality of health</w:t>
      </w:r>
      <w:r w:rsidRPr="00901F87">
        <w:rPr>
          <w:spacing w:val="-38"/>
          <w:w w:val="105"/>
          <w:sz w:val="18"/>
        </w:rPr>
        <w:t xml:space="preserve"> </w:t>
      </w:r>
      <w:r w:rsidRPr="00901F87">
        <w:rPr>
          <w:w w:val="105"/>
          <w:sz w:val="18"/>
        </w:rPr>
        <w:t>plans</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w w:val="105"/>
          <w:sz w:val="18"/>
        </w:rPr>
        <w:t>bowel</w:t>
      </w:r>
      <w:r w:rsidRPr="00901F87">
        <w:rPr>
          <w:spacing w:val="-8"/>
          <w:w w:val="105"/>
          <w:sz w:val="18"/>
        </w:rPr>
        <w:t xml:space="preserve"> </w:t>
      </w:r>
      <w:r w:rsidRPr="00901F87">
        <w:rPr>
          <w:w w:val="105"/>
          <w:sz w:val="18"/>
        </w:rPr>
        <w:t>management</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w w:val="105"/>
          <w:sz w:val="18"/>
        </w:rPr>
        <w:t>improving</w:t>
      </w:r>
      <w:r w:rsidRPr="00901F87">
        <w:rPr>
          <w:spacing w:val="-9"/>
          <w:w w:val="105"/>
          <w:sz w:val="18"/>
        </w:rPr>
        <w:t xml:space="preserve"> </w:t>
      </w:r>
      <w:r w:rsidRPr="00901F87">
        <w:rPr>
          <w:w w:val="105"/>
          <w:sz w:val="18"/>
        </w:rPr>
        <w:t>record</w:t>
      </w:r>
      <w:r w:rsidRPr="00901F87">
        <w:rPr>
          <w:spacing w:val="-9"/>
          <w:w w:val="105"/>
          <w:sz w:val="18"/>
        </w:rPr>
        <w:t xml:space="preserve"> </w:t>
      </w:r>
      <w:r w:rsidRPr="00901F87">
        <w:rPr>
          <w:w w:val="105"/>
          <w:sz w:val="18"/>
        </w:rPr>
        <w:t>keeping</w:t>
      </w:r>
      <w:r w:rsidRPr="00901F87">
        <w:rPr>
          <w:spacing w:val="-9"/>
          <w:w w:val="105"/>
          <w:sz w:val="18"/>
        </w:rPr>
        <w:t xml:space="preserve"> </w:t>
      </w:r>
      <w:r w:rsidRPr="00901F87">
        <w:rPr>
          <w:w w:val="105"/>
          <w:sz w:val="18"/>
        </w:rPr>
        <w:t>and</w:t>
      </w:r>
      <w:r w:rsidRPr="00901F87">
        <w:rPr>
          <w:spacing w:val="-9"/>
          <w:w w:val="105"/>
          <w:sz w:val="18"/>
        </w:rPr>
        <w:t xml:space="preserve"> </w:t>
      </w:r>
      <w:r w:rsidRPr="00901F87">
        <w:rPr>
          <w:w w:val="105"/>
          <w:sz w:val="18"/>
        </w:rPr>
        <w:t>incident</w:t>
      </w:r>
      <w:r w:rsidRPr="00901F87">
        <w:rPr>
          <w:spacing w:val="-9"/>
          <w:w w:val="105"/>
          <w:sz w:val="18"/>
        </w:rPr>
        <w:t xml:space="preserve"> </w:t>
      </w:r>
      <w:r w:rsidRPr="00901F87">
        <w:rPr>
          <w:w w:val="105"/>
          <w:sz w:val="18"/>
        </w:rPr>
        <w:t>reporting</w:t>
      </w:r>
    </w:p>
    <w:p w:rsidR="00935B1A" w:rsidRPr="00901F87" w:rsidRDefault="00782EBA">
      <w:pPr>
        <w:pStyle w:val="ListParagraph"/>
        <w:numPr>
          <w:ilvl w:val="0"/>
          <w:numId w:val="19"/>
        </w:numPr>
        <w:tabs>
          <w:tab w:val="left" w:pos="350"/>
        </w:tabs>
        <w:spacing w:line="262" w:lineRule="exact"/>
        <w:ind w:left="349" w:hanging="147"/>
        <w:rPr>
          <w:sz w:val="18"/>
        </w:rPr>
      </w:pPr>
      <w:r w:rsidRPr="00901F87">
        <w:rPr>
          <w:w w:val="105"/>
          <w:sz w:val="18"/>
        </w:rPr>
        <w:t>duty of care training for</w:t>
      </w:r>
      <w:r w:rsidRPr="00901F87">
        <w:rPr>
          <w:spacing w:val="-37"/>
          <w:w w:val="105"/>
          <w:sz w:val="18"/>
        </w:rPr>
        <w:t xml:space="preserve"> </w:t>
      </w:r>
      <w:r w:rsidRPr="00901F87">
        <w:rPr>
          <w:w w:val="105"/>
          <w:sz w:val="18"/>
        </w:rPr>
        <w:t>staff</w:t>
      </w:r>
    </w:p>
    <w:p w:rsidR="00935B1A" w:rsidRPr="00901F87" w:rsidRDefault="00782EBA">
      <w:pPr>
        <w:pStyle w:val="ListParagraph"/>
        <w:numPr>
          <w:ilvl w:val="0"/>
          <w:numId w:val="19"/>
        </w:numPr>
        <w:tabs>
          <w:tab w:val="left" w:pos="350"/>
        </w:tabs>
        <w:spacing w:before="41" w:line="160" w:lineRule="auto"/>
        <w:ind w:left="349" w:right="753" w:hanging="147"/>
        <w:rPr>
          <w:sz w:val="18"/>
        </w:rPr>
      </w:pPr>
      <w:r w:rsidRPr="00901F87">
        <w:rPr>
          <w:w w:val="105"/>
          <w:sz w:val="18"/>
        </w:rPr>
        <w:t>training</w:t>
      </w:r>
      <w:r w:rsidRPr="00901F87">
        <w:rPr>
          <w:spacing w:val="-6"/>
          <w:w w:val="105"/>
          <w:sz w:val="18"/>
        </w:rPr>
        <w:t xml:space="preserve"> </w:t>
      </w:r>
      <w:r w:rsidRPr="00901F87">
        <w:rPr>
          <w:w w:val="105"/>
          <w:sz w:val="18"/>
        </w:rPr>
        <w:t>for</w:t>
      </w:r>
      <w:r w:rsidRPr="00901F87">
        <w:rPr>
          <w:spacing w:val="-6"/>
          <w:w w:val="105"/>
          <w:sz w:val="18"/>
        </w:rPr>
        <w:t xml:space="preserve"> </w:t>
      </w:r>
      <w:r w:rsidRPr="00901F87">
        <w:rPr>
          <w:w w:val="105"/>
          <w:sz w:val="18"/>
        </w:rPr>
        <w:t>staff</w:t>
      </w:r>
      <w:r w:rsidRPr="00901F87">
        <w:rPr>
          <w:spacing w:val="-6"/>
          <w:w w:val="105"/>
          <w:sz w:val="18"/>
        </w:rPr>
        <w:t xml:space="preserve"> </w:t>
      </w:r>
      <w:r w:rsidRPr="00901F87">
        <w:rPr>
          <w:w w:val="105"/>
          <w:sz w:val="18"/>
        </w:rPr>
        <w:t>to</w:t>
      </w:r>
      <w:r w:rsidRPr="00901F87">
        <w:rPr>
          <w:spacing w:val="-6"/>
          <w:w w:val="105"/>
          <w:sz w:val="18"/>
        </w:rPr>
        <w:t xml:space="preserve"> </w:t>
      </w:r>
      <w:r w:rsidRPr="00901F87">
        <w:rPr>
          <w:w w:val="105"/>
          <w:sz w:val="18"/>
        </w:rPr>
        <w:t>support</w:t>
      </w:r>
      <w:r w:rsidRPr="00901F87">
        <w:rPr>
          <w:spacing w:val="-6"/>
          <w:w w:val="105"/>
          <w:sz w:val="18"/>
        </w:rPr>
        <w:t xml:space="preserve"> </w:t>
      </w:r>
      <w:r w:rsidRPr="00901F87">
        <w:rPr>
          <w:w w:val="105"/>
          <w:sz w:val="18"/>
        </w:rPr>
        <w:t>health</w:t>
      </w:r>
      <w:r w:rsidRPr="00901F87">
        <w:rPr>
          <w:spacing w:val="-6"/>
          <w:w w:val="105"/>
          <w:sz w:val="18"/>
        </w:rPr>
        <w:t xml:space="preserve"> </w:t>
      </w:r>
      <w:r w:rsidRPr="00901F87">
        <w:rPr>
          <w:w w:val="105"/>
          <w:sz w:val="18"/>
        </w:rPr>
        <w:t>and</w:t>
      </w:r>
      <w:r w:rsidRPr="00901F87">
        <w:rPr>
          <w:spacing w:val="-6"/>
          <w:w w:val="105"/>
          <w:sz w:val="18"/>
        </w:rPr>
        <w:t xml:space="preserve"> </w:t>
      </w:r>
      <w:r w:rsidRPr="00901F87">
        <w:rPr>
          <w:w w:val="105"/>
          <w:sz w:val="18"/>
        </w:rPr>
        <w:t>wellbeing</w:t>
      </w:r>
      <w:r w:rsidRPr="00901F87">
        <w:rPr>
          <w:spacing w:val="-6"/>
          <w:w w:val="105"/>
          <w:sz w:val="18"/>
        </w:rPr>
        <w:t xml:space="preserve"> </w:t>
      </w:r>
      <w:r w:rsidRPr="00901F87">
        <w:rPr>
          <w:w w:val="105"/>
          <w:sz w:val="18"/>
        </w:rPr>
        <w:t>of people with</w:t>
      </w:r>
      <w:r w:rsidRPr="00901F87">
        <w:rPr>
          <w:spacing w:val="-16"/>
          <w:w w:val="105"/>
          <w:sz w:val="18"/>
        </w:rPr>
        <w:t xml:space="preserve"> </w:t>
      </w:r>
      <w:r w:rsidRPr="00901F87">
        <w:rPr>
          <w:w w:val="105"/>
          <w:sz w:val="18"/>
        </w:rPr>
        <w:t>disability.</w:t>
      </w:r>
    </w:p>
    <w:p w:rsidR="00935B1A" w:rsidRPr="00901F87" w:rsidRDefault="00935B1A">
      <w:pPr>
        <w:spacing w:line="160" w:lineRule="auto"/>
        <w:rPr>
          <w:sz w:val="18"/>
        </w:rPr>
        <w:sectPr w:rsidR="00935B1A" w:rsidRPr="00901F87">
          <w:type w:val="continuous"/>
          <w:pgSz w:w="11910" w:h="16840"/>
          <w:pgMar w:top="1580" w:right="660" w:bottom="280" w:left="620" w:header="720" w:footer="720" w:gutter="0"/>
          <w:cols w:num="2" w:space="720" w:equalWidth="0">
            <w:col w:w="5203" w:space="154"/>
            <w:col w:w="5273"/>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1"/>
      </w:pPr>
    </w:p>
    <w:p w:rsidR="00935B1A" w:rsidRPr="00901F87" w:rsidRDefault="00782EBA">
      <w:pPr>
        <w:spacing w:before="100"/>
        <w:ind w:left="202"/>
        <w:rPr>
          <w:rFonts w:ascii="Arial Narrow"/>
          <w:sz w:val="14"/>
        </w:rPr>
      </w:pPr>
      <w:r w:rsidRPr="00901F87">
        <w:rPr>
          <w:rFonts w:ascii="Arial Narrow"/>
          <w:sz w:val="14"/>
        </w:rPr>
        <w:t>147 Disability Act 2006, s. 5(3)(ma).</w:t>
      </w:r>
    </w:p>
    <w:p w:rsidR="00935B1A" w:rsidRPr="00901F87" w:rsidRDefault="00782EBA">
      <w:pPr>
        <w:spacing w:before="2"/>
        <w:ind w:left="202"/>
        <w:rPr>
          <w:rFonts w:ascii="Arial Narrow"/>
          <w:sz w:val="14"/>
        </w:rPr>
      </w:pPr>
      <w:r w:rsidRPr="00901F87">
        <w:rPr>
          <w:rFonts w:ascii="Arial Narrow"/>
          <w:sz w:val="14"/>
        </w:rPr>
        <w:t>148 Ibid., s. 54.</w:t>
      </w:r>
    </w:p>
    <w:p w:rsidR="00935B1A" w:rsidRPr="00901F87" w:rsidRDefault="00782EBA">
      <w:pPr>
        <w:spacing w:before="2"/>
        <w:ind w:left="202"/>
        <w:rPr>
          <w:rFonts w:ascii="Arial Narrow"/>
          <w:sz w:val="14"/>
        </w:rPr>
      </w:pPr>
      <w:r w:rsidRPr="00901F87">
        <w:rPr>
          <w:rFonts w:ascii="Arial Narrow"/>
          <w:sz w:val="14"/>
        </w:rPr>
        <w:t>149 Ibid., s. 17(1)(da)(i).</w:t>
      </w:r>
    </w:p>
    <w:p w:rsidR="00935B1A" w:rsidRPr="00901F87" w:rsidRDefault="00935B1A">
      <w:pPr>
        <w:rPr>
          <w:rFonts w:ascii="Arial Narrow"/>
          <w:sz w:val="14"/>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rPr>
          <w:rFonts w:ascii="Arial Narrow"/>
          <w:sz w:val="20"/>
        </w:rPr>
      </w:pPr>
    </w:p>
    <w:p w:rsidR="00935B1A" w:rsidRPr="00901F87" w:rsidRDefault="00935B1A">
      <w:pPr>
        <w:pStyle w:val="BodyText"/>
        <w:spacing w:before="2"/>
        <w:rPr>
          <w:rFonts w:ascii="Arial Narrow"/>
          <w:sz w:val="16"/>
        </w:rPr>
      </w:pPr>
    </w:p>
    <w:p w:rsidR="00935B1A" w:rsidRPr="00901F87" w:rsidRDefault="00935B1A">
      <w:pPr>
        <w:rPr>
          <w:rFonts w:ascii="Arial Narrow"/>
          <w:sz w:val="16"/>
        </w:rPr>
        <w:sectPr w:rsidR="00935B1A" w:rsidRPr="00901F87">
          <w:footerReference w:type="default" r:id="rId41"/>
          <w:pgSz w:w="11910" w:h="16840"/>
          <w:pgMar w:top="1580" w:right="660" w:bottom="280" w:left="620" w:header="0" w:footer="0" w:gutter="0"/>
          <w:cols w:space="720"/>
        </w:sectPr>
      </w:pPr>
    </w:p>
    <w:p w:rsidR="00935B1A" w:rsidRPr="00901F87" w:rsidRDefault="00782EBA">
      <w:pPr>
        <w:spacing w:before="93" w:line="425" w:lineRule="exact"/>
        <w:ind w:left="122"/>
        <w:rPr>
          <w:rFonts w:ascii="Calibri"/>
          <w:sz w:val="36"/>
        </w:rPr>
      </w:pPr>
      <w:r w:rsidRPr="00901F87">
        <w:rPr>
          <w:rFonts w:ascii="Calibri"/>
          <w:sz w:val="36"/>
        </w:rPr>
        <w:lastRenderedPageBreak/>
        <w:t>Case study:</w:t>
      </w:r>
    </w:p>
    <w:p w:rsidR="00935B1A" w:rsidRPr="00901F87" w:rsidRDefault="00782EBA">
      <w:pPr>
        <w:spacing w:line="572" w:lineRule="exact"/>
        <w:ind w:left="122"/>
        <w:rPr>
          <w:rFonts w:ascii="Calibri"/>
          <w:b/>
          <w:sz w:val="48"/>
        </w:rPr>
      </w:pPr>
      <w:r w:rsidRPr="00901F87">
        <w:rPr>
          <w:rFonts w:ascii="Calibri"/>
          <w:b/>
          <w:sz w:val="48"/>
        </w:rPr>
        <w:t>Ricardo</w:t>
      </w:r>
    </w:p>
    <w:p w:rsidR="00935B1A" w:rsidRPr="00901F87" w:rsidRDefault="00782EBA">
      <w:pPr>
        <w:pStyle w:val="Heading3"/>
        <w:spacing w:before="220" w:line="211" w:lineRule="auto"/>
        <w:ind w:right="151"/>
      </w:pPr>
      <w:r w:rsidRPr="00901F87">
        <w:rPr>
          <w:b/>
        </w:rPr>
        <w:t>Ricardo</w:t>
      </w:r>
      <w:r w:rsidRPr="00901F87">
        <w:rPr>
          <w:position w:val="4"/>
          <w:sz w:val="20"/>
        </w:rPr>
        <w:t xml:space="preserve">* </w:t>
      </w:r>
      <w:r w:rsidRPr="00901F87">
        <w:t>was described as a cheerful person who enjoyed laughing and interacting with others. He was a man of Spanish descent, and his culture was important to him.</w:t>
      </w:r>
    </w:p>
    <w:p w:rsidR="00935B1A" w:rsidRPr="00901F87" w:rsidRDefault="00782EBA">
      <w:pPr>
        <w:spacing w:before="91" w:line="211" w:lineRule="auto"/>
        <w:ind w:left="145" w:right="38"/>
        <w:rPr>
          <w:rFonts w:ascii="Calibri"/>
          <w:sz w:val="25"/>
        </w:rPr>
      </w:pPr>
      <w:r w:rsidRPr="00901F87">
        <w:rPr>
          <w:rFonts w:ascii="Calibri"/>
          <w:sz w:val="25"/>
        </w:rPr>
        <w:t xml:space="preserve">He had a supportive family who were involved in his care and visited him </w:t>
      </w:r>
      <w:r w:rsidRPr="00901F87">
        <w:rPr>
          <w:rFonts w:ascii="Calibri"/>
          <w:spacing w:val="-3"/>
          <w:sz w:val="25"/>
        </w:rPr>
        <w:t xml:space="preserve">regularly. </w:t>
      </w:r>
      <w:r w:rsidRPr="00901F87">
        <w:rPr>
          <w:rFonts w:ascii="Calibri"/>
          <w:sz w:val="25"/>
        </w:rPr>
        <w:t>Ricardo died  at the age of</w:t>
      </w:r>
      <w:r w:rsidRPr="00901F87">
        <w:rPr>
          <w:rFonts w:ascii="Calibri"/>
          <w:spacing w:val="-8"/>
          <w:sz w:val="25"/>
        </w:rPr>
        <w:t xml:space="preserve"> </w:t>
      </w:r>
      <w:r w:rsidRPr="00901F87">
        <w:rPr>
          <w:rFonts w:ascii="Calibri"/>
          <w:sz w:val="25"/>
        </w:rPr>
        <w:t>65.</w:t>
      </w:r>
    </w:p>
    <w:p w:rsidR="00935B1A" w:rsidRPr="00901F87" w:rsidRDefault="00782EBA">
      <w:pPr>
        <w:spacing w:before="89" w:line="211" w:lineRule="auto"/>
        <w:ind w:left="145"/>
        <w:rPr>
          <w:rFonts w:ascii="Calibri"/>
          <w:sz w:val="25"/>
        </w:rPr>
      </w:pPr>
      <w:r w:rsidRPr="00901F87">
        <w:rPr>
          <w:rFonts w:ascii="Calibri"/>
          <w:sz w:val="25"/>
        </w:rPr>
        <w:t>Ricardo lived part of his life in institutional residential care. At the age of 38, he moved into the shared supported accommodation home where he lived until he died.</w:t>
      </w:r>
    </w:p>
    <w:p w:rsidR="00935B1A" w:rsidRPr="00901F87" w:rsidRDefault="00782EBA">
      <w:pPr>
        <w:spacing w:before="91" w:line="211" w:lineRule="auto"/>
        <w:ind w:left="145"/>
        <w:rPr>
          <w:rFonts w:ascii="Calibri"/>
          <w:sz w:val="25"/>
        </w:rPr>
      </w:pPr>
      <w:r w:rsidRPr="00901F87">
        <w:rPr>
          <w:rFonts w:ascii="Calibri"/>
          <w:sz w:val="25"/>
        </w:rPr>
        <w:t>Ricardo had intellectual disability and severe spastic quadriplegia due to cerebral palsy.</w:t>
      </w:r>
    </w:p>
    <w:p w:rsidR="00935B1A" w:rsidRPr="00901F87" w:rsidRDefault="00782EBA">
      <w:pPr>
        <w:spacing w:before="3" w:line="211" w:lineRule="auto"/>
        <w:ind w:left="145" w:right="151"/>
        <w:rPr>
          <w:rFonts w:ascii="Calibri"/>
          <w:sz w:val="25"/>
        </w:rPr>
      </w:pPr>
      <w:r w:rsidRPr="00901F87">
        <w:rPr>
          <w:rFonts w:ascii="Calibri"/>
          <w:sz w:val="25"/>
        </w:rPr>
        <w:t>He communicated via vocalising sounds and using facial expressions. Ricardo had a medical history of epilepsy, swallowing difficulties and constipation, and was prone to aspirate.</w:t>
      </w:r>
    </w:p>
    <w:p w:rsidR="00935B1A" w:rsidRPr="00901F87" w:rsidRDefault="00782EBA">
      <w:pPr>
        <w:spacing w:before="6" w:line="211" w:lineRule="auto"/>
        <w:ind w:left="145" w:right="151"/>
        <w:rPr>
          <w:rFonts w:ascii="Calibri"/>
          <w:sz w:val="25"/>
        </w:rPr>
      </w:pPr>
      <w:r w:rsidRPr="00901F87">
        <w:rPr>
          <w:rFonts w:ascii="Calibri"/>
          <w:w w:val="105"/>
          <w:sz w:val="25"/>
        </w:rPr>
        <w:t>He was largely reliant on disability support workers</w:t>
      </w:r>
      <w:r w:rsidRPr="00901F87">
        <w:rPr>
          <w:rFonts w:ascii="Calibri"/>
          <w:spacing w:val="-16"/>
          <w:w w:val="105"/>
          <w:sz w:val="25"/>
        </w:rPr>
        <w:t xml:space="preserve"> </w:t>
      </w:r>
      <w:r w:rsidRPr="00901F87">
        <w:rPr>
          <w:rFonts w:ascii="Calibri"/>
          <w:w w:val="105"/>
          <w:sz w:val="25"/>
        </w:rPr>
        <w:t>to</w:t>
      </w:r>
      <w:r w:rsidRPr="00901F87">
        <w:rPr>
          <w:rFonts w:ascii="Calibri"/>
          <w:spacing w:val="-16"/>
          <w:w w:val="105"/>
          <w:sz w:val="25"/>
        </w:rPr>
        <w:t xml:space="preserve"> </w:t>
      </w:r>
      <w:r w:rsidRPr="00901F87">
        <w:rPr>
          <w:rFonts w:ascii="Calibri"/>
          <w:w w:val="105"/>
          <w:sz w:val="25"/>
        </w:rPr>
        <w:t>assist</w:t>
      </w:r>
      <w:r w:rsidRPr="00901F87">
        <w:rPr>
          <w:rFonts w:ascii="Calibri"/>
          <w:spacing w:val="-16"/>
          <w:w w:val="105"/>
          <w:sz w:val="25"/>
        </w:rPr>
        <w:t xml:space="preserve"> </w:t>
      </w:r>
      <w:r w:rsidRPr="00901F87">
        <w:rPr>
          <w:rFonts w:ascii="Calibri"/>
          <w:w w:val="105"/>
          <w:sz w:val="25"/>
        </w:rPr>
        <w:t>him</w:t>
      </w:r>
      <w:r w:rsidRPr="00901F87">
        <w:rPr>
          <w:rFonts w:ascii="Calibri"/>
          <w:spacing w:val="-16"/>
          <w:w w:val="105"/>
          <w:sz w:val="25"/>
        </w:rPr>
        <w:t xml:space="preserve"> </w:t>
      </w:r>
      <w:r w:rsidRPr="00901F87">
        <w:rPr>
          <w:rFonts w:ascii="Calibri"/>
          <w:w w:val="105"/>
          <w:sz w:val="25"/>
        </w:rPr>
        <w:t>with</w:t>
      </w:r>
      <w:r w:rsidRPr="00901F87">
        <w:rPr>
          <w:rFonts w:ascii="Calibri"/>
          <w:spacing w:val="-16"/>
          <w:w w:val="105"/>
          <w:sz w:val="25"/>
        </w:rPr>
        <w:t xml:space="preserve"> </w:t>
      </w:r>
      <w:r w:rsidRPr="00901F87">
        <w:rPr>
          <w:rFonts w:ascii="Calibri"/>
          <w:w w:val="105"/>
          <w:sz w:val="25"/>
        </w:rPr>
        <w:t>his</w:t>
      </w:r>
      <w:r w:rsidRPr="00901F87">
        <w:rPr>
          <w:rFonts w:ascii="Calibri"/>
          <w:spacing w:val="-16"/>
          <w:w w:val="105"/>
          <w:sz w:val="25"/>
        </w:rPr>
        <w:t xml:space="preserve"> </w:t>
      </w:r>
      <w:r w:rsidRPr="00901F87">
        <w:rPr>
          <w:rFonts w:ascii="Calibri"/>
          <w:w w:val="105"/>
          <w:sz w:val="25"/>
        </w:rPr>
        <w:t>daily</w:t>
      </w:r>
      <w:r w:rsidRPr="00901F87">
        <w:rPr>
          <w:rFonts w:ascii="Calibri"/>
          <w:spacing w:val="-16"/>
          <w:w w:val="105"/>
          <w:sz w:val="25"/>
        </w:rPr>
        <w:t xml:space="preserve"> </w:t>
      </w:r>
      <w:r w:rsidRPr="00901F87">
        <w:rPr>
          <w:rFonts w:ascii="Calibri"/>
          <w:w w:val="105"/>
          <w:sz w:val="25"/>
        </w:rPr>
        <w:t>and</w:t>
      </w:r>
      <w:r w:rsidRPr="00901F87">
        <w:rPr>
          <w:rFonts w:ascii="Calibri"/>
          <w:spacing w:val="-16"/>
          <w:w w:val="105"/>
          <w:sz w:val="25"/>
        </w:rPr>
        <w:t xml:space="preserve"> </w:t>
      </w:r>
      <w:r w:rsidRPr="00901F87">
        <w:rPr>
          <w:rFonts w:ascii="Calibri"/>
          <w:w w:val="105"/>
          <w:sz w:val="25"/>
        </w:rPr>
        <w:t>nightly routines.</w:t>
      </w:r>
    </w:p>
    <w:p w:rsidR="00935B1A" w:rsidRPr="00901F87" w:rsidRDefault="00782EBA">
      <w:pPr>
        <w:spacing w:before="89" w:line="211" w:lineRule="auto"/>
        <w:ind w:left="145" w:right="184"/>
        <w:rPr>
          <w:rFonts w:ascii="Calibri"/>
          <w:sz w:val="25"/>
        </w:rPr>
      </w:pPr>
      <w:r w:rsidRPr="00901F87">
        <w:rPr>
          <w:rFonts w:ascii="Calibri"/>
          <w:sz w:val="25"/>
        </w:rPr>
        <w:t>One morning, Ricardo was being supported during his morning routine, when a disability support worker noticed signs of a possible seizure. An ambulance was called, and Ricardo was taken to hospital where he was diagnosed with refractory seizures, electrolyte imbalance, kidney failure, pleural effusion (fluid around the lungs) and aspiration pneumonia. Ricardo died in hospital a month</w:t>
      </w:r>
      <w:r w:rsidRPr="00901F87">
        <w:rPr>
          <w:rFonts w:ascii="Calibri"/>
          <w:spacing w:val="-8"/>
          <w:sz w:val="25"/>
        </w:rPr>
        <w:t xml:space="preserve"> </w:t>
      </w:r>
      <w:r w:rsidRPr="00901F87">
        <w:rPr>
          <w:rFonts w:ascii="Calibri"/>
          <w:spacing w:val="-5"/>
          <w:sz w:val="25"/>
        </w:rPr>
        <w:t>later.</w:t>
      </w:r>
    </w:p>
    <w:p w:rsidR="00935B1A" w:rsidRPr="00901F87" w:rsidRDefault="00782EBA">
      <w:pPr>
        <w:spacing w:before="98" w:line="211" w:lineRule="auto"/>
        <w:ind w:left="145"/>
        <w:rPr>
          <w:rFonts w:ascii="Calibri"/>
          <w:sz w:val="25"/>
        </w:rPr>
      </w:pPr>
      <w:r w:rsidRPr="00901F87">
        <w:rPr>
          <w:rFonts w:ascii="Calibri"/>
          <w:sz w:val="25"/>
        </w:rPr>
        <w:t>DSC initiated an investigation into disability services provided to Ricardo. As part of</w:t>
      </w:r>
    </w:p>
    <w:p w:rsidR="00935B1A" w:rsidRPr="00901F87" w:rsidRDefault="00782EBA">
      <w:pPr>
        <w:pStyle w:val="BodyText"/>
        <w:rPr>
          <w:rFonts w:ascii="Calibri"/>
          <w:sz w:val="30"/>
        </w:rPr>
      </w:pPr>
      <w:r w:rsidRPr="00901F87">
        <w:br w:type="column"/>
      </w:r>
    </w:p>
    <w:p w:rsidR="00935B1A" w:rsidRPr="00901F87" w:rsidRDefault="00935B1A">
      <w:pPr>
        <w:pStyle w:val="BodyText"/>
        <w:rPr>
          <w:rFonts w:ascii="Calibri"/>
          <w:sz w:val="30"/>
        </w:rPr>
      </w:pPr>
    </w:p>
    <w:p w:rsidR="00935B1A" w:rsidRPr="00901F87" w:rsidRDefault="00935B1A">
      <w:pPr>
        <w:pStyle w:val="BodyText"/>
        <w:rPr>
          <w:rFonts w:ascii="Calibri"/>
          <w:sz w:val="30"/>
        </w:rPr>
      </w:pPr>
    </w:p>
    <w:p w:rsidR="00935B1A" w:rsidRPr="00901F87" w:rsidRDefault="00782EBA">
      <w:pPr>
        <w:spacing w:before="211" w:line="211" w:lineRule="auto"/>
        <w:ind w:left="122" w:right="203"/>
        <w:rPr>
          <w:rFonts w:ascii="Calibri"/>
          <w:sz w:val="25"/>
        </w:rPr>
      </w:pPr>
      <w:r w:rsidRPr="00901F87">
        <w:rPr>
          <w:rFonts w:ascii="Calibri"/>
          <w:sz w:val="25"/>
        </w:rPr>
        <w:t>the investigation, DSC received a range of documents from the disability service provider and the Coroners Court of Victoria. Such documents included case notes, support plans and health records.</w:t>
      </w:r>
    </w:p>
    <w:p w:rsidR="00935B1A" w:rsidRPr="00901F87" w:rsidRDefault="00782EBA">
      <w:pPr>
        <w:spacing w:before="92" w:line="211" w:lineRule="auto"/>
        <w:ind w:left="122" w:right="203"/>
        <w:rPr>
          <w:rFonts w:ascii="Calibri"/>
          <w:sz w:val="25"/>
        </w:rPr>
      </w:pPr>
      <w:r w:rsidRPr="00901F87">
        <w:rPr>
          <w:rFonts w:ascii="Calibri"/>
          <w:sz w:val="25"/>
        </w:rPr>
        <w:t>The investigation found that while Ricardo had  a mealtime management plan, records provided indicated that this plan was not followed</w:t>
      </w:r>
      <w:r w:rsidRPr="00901F87">
        <w:rPr>
          <w:rFonts w:ascii="Calibri"/>
          <w:spacing w:val="6"/>
          <w:sz w:val="25"/>
        </w:rPr>
        <w:t xml:space="preserve"> </w:t>
      </w:r>
      <w:r w:rsidRPr="00901F87">
        <w:rPr>
          <w:rFonts w:ascii="Calibri"/>
          <w:sz w:val="25"/>
        </w:rPr>
        <w:t>by</w:t>
      </w:r>
    </w:p>
    <w:p w:rsidR="00935B1A" w:rsidRPr="00901F87" w:rsidRDefault="00782EBA">
      <w:pPr>
        <w:spacing w:before="5" w:line="211" w:lineRule="auto"/>
        <w:ind w:left="122" w:right="203"/>
        <w:rPr>
          <w:rFonts w:ascii="Calibri" w:hAnsi="Calibri"/>
          <w:sz w:val="25"/>
        </w:rPr>
      </w:pPr>
      <w:r w:rsidRPr="00901F87">
        <w:rPr>
          <w:rFonts w:ascii="Calibri" w:hAnsi="Calibri"/>
          <w:sz w:val="25"/>
        </w:rPr>
        <w:t>the disability support workers. Further, the disability service provider was not proactive in managing Ricardo’s risk of dehydration.</w:t>
      </w:r>
    </w:p>
    <w:p w:rsidR="00935B1A" w:rsidRPr="00901F87" w:rsidRDefault="00782EBA">
      <w:pPr>
        <w:spacing w:before="89" w:line="211" w:lineRule="auto"/>
        <w:ind w:left="122" w:right="203"/>
        <w:rPr>
          <w:rFonts w:ascii="Calibri"/>
          <w:sz w:val="25"/>
        </w:rPr>
      </w:pPr>
      <w:r w:rsidRPr="00901F87">
        <w:rPr>
          <w:rFonts w:ascii="Calibri"/>
          <w:sz w:val="25"/>
        </w:rPr>
        <w:t>A review of the documents further found that records were inconsistent, illegible, incomplete and contradictory, and critical incidents</w:t>
      </w:r>
    </w:p>
    <w:p w:rsidR="00935B1A" w:rsidRPr="00901F87" w:rsidRDefault="00782EBA">
      <w:pPr>
        <w:spacing w:before="4" w:line="211" w:lineRule="auto"/>
        <w:ind w:left="122" w:right="449"/>
        <w:rPr>
          <w:rFonts w:ascii="Calibri" w:hAnsi="Calibri"/>
          <w:sz w:val="25"/>
        </w:rPr>
      </w:pPr>
      <w:r w:rsidRPr="00901F87">
        <w:rPr>
          <w:rFonts w:ascii="Calibri" w:hAnsi="Calibri"/>
          <w:sz w:val="25"/>
        </w:rPr>
        <w:t>about injuries to Ricardo were not reported  in line with the service provider’s policies and procedures.</w:t>
      </w:r>
    </w:p>
    <w:p w:rsidR="00935B1A" w:rsidRPr="00901F87" w:rsidRDefault="00782EBA">
      <w:pPr>
        <w:spacing w:before="90" w:line="211" w:lineRule="auto"/>
        <w:ind w:left="122" w:right="402"/>
        <w:rPr>
          <w:rFonts w:ascii="Calibri"/>
          <w:sz w:val="25"/>
        </w:rPr>
      </w:pPr>
      <w:r w:rsidRPr="00901F87">
        <w:rPr>
          <w:rFonts w:ascii="Calibri"/>
          <w:sz w:val="25"/>
        </w:rPr>
        <w:t>A Notice to Take Action was issued to the service provider. The service provider was required to take action to review the health and support requirements of other residents at the shared supported accommodation facility with the aim of preventing similar issues occurring for them. As a result of the findings of the investigation, the service provider has established a governance group to oversee the implementation of the actions,</w:t>
      </w:r>
    </w:p>
    <w:p w:rsidR="00935B1A" w:rsidRPr="00901F87" w:rsidRDefault="00782EBA">
      <w:pPr>
        <w:spacing w:before="14" w:line="211" w:lineRule="auto"/>
        <w:ind w:left="122" w:right="219"/>
        <w:rPr>
          <w:rFonts w:ascii="Calibri"/>
          <w:sz w:val="25"/>
        </w:rPr>
      </w:pPr>
      <w:r w:rsidRPr="00901F87">
        <w:rPr>
          <w:rFonts w:ascii="Calibri"/>
          <w:sz w:val="25"/>
        </w:rPr>
        <w:t>and to ensure practices at the shared supported accommodation home are in line with best practice models of service delivery.</w:t>
      </w:r>
    </w:p>
    <w:p w:rsidR="00935B1A" w:rsidRPr="00901F87" w:rsidRDefault="00935B1A">
      <w:pPr>
        <w:spacing w:line="211" w:lineRule="auto"/>
        <w:rPr>
          <w:rFonts w:ascii="Calibri"/>
          <w:sz w:val="25"/>
        </w:rPr>
        <w:sectPr w:rsidR="00935B1A" w:rsidRPr="00901F87">
          <w:type w:val="continuous"/>
          <w:pgSz w:w="11910" w:h="16840"/>
          <w:pgMar w:top="1580" w:right="660" w:bottom="280" w:left="620" w:header="720" w:footer="720" w:gutter="0"/>
          <w:cols w:num="2" w:space="720" w:equalWidth="0">
            <w:col w:w="5147" w:space="233"/>
            <w:col w:w="5250"/>
          </w:cols>
        </w:sectPr>
      </w:pPr>
    </w:p>
    <w:p w:rsidR="00935B1A" w:rsidRPr="00901F87" w:rsidRDefault="00901F87">
      <w:pPr>
        <w:pStyle w:val="BodyText"/>
        <w:spacing w:before="7"/>
        <w:rPr>
          <w:rFonts w:ascii="Calibri"/>
          <w:sz w:val="9"/>
        </w:rPr>
      </w:pPr>
      <w:r>
        <w:rPr>
          <w:noProof/>
          <w:lang w:val="en-AU" w:eastAsia="en-AU" w:bidi="ar-SA"/>
        </w:rPr>
        <w:lastRenderedPageBreak/>
        <w:softHyphen/>
      </w:r>
    </w:p>
    <w:p w:rsidR="00935B1A" w:rsidRPr="00901F87" w:rsidRDefault="00F02F2B">
      <w:pPr>
        <w:spacing w:before="91"/>
        <w:ind w:left="145"/>
        <w:rPr>
          <w:rFonts w:ascii="Calibri"/>
          <w:sz w:val="300"/>
        </w:rPr>
      </w:pPr>
      <w:r w:rsidRPr="00901F87">
        <w:rPr>
          <w:noProof/>
          <w:lang w:val="en-AU" w:eastAsia="en-AU" w:bidi="ar-SA"/>
        </w:rPr>
        <mc:AlternateContent>
          <mc:Choice Requires="wps">
            <w:drawing>
              <wp:anchor distT="0" distB="0" distL="114300" distR="114300" simplePos="0" relativeHeight="503234480" behindDoc="1" locked="0" layoutInCell="1" allowOverlap="1" wp14:anchorId="09AB5C8F" wp14:editId="0E0A9A04">
                <wp:simplePos x="0" y="0"/>
                <wp:positionH relativeFrom="page">
                  <wp:posOffset>6890385</wp:posOffset>
                </wp:positionH>
                <wp:positionV relativeFrom="paragraph">
                  <wp:posOffset>2344420</wp:posOffset>
                </wp:positionV>
                <wp:extent cx="147955" cy="181610"/>
                <wp:effectExtent l="3810" t="1270" r="63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27"/>
                              <w:rPr>
                                <w:rFonts w:ascii="Arial"/>
                                <w:b/>
                                <w:sz w:val="21"/>
                              </w:rPr>
                            </w:pPr>
                            <w:r>
                              <w:rPr>
                                <w:rFonts w:ascii="Arial"/>
                                <w:b/>
                                <w:color w:val="231F20"/>
                                <w:w w:val="95"/>
                                <w:sz w:val="21"/>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542.55pt;margin-top:184.6pt;width:11.65pt;height:14.3pt;z-index:-8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" filled="f" stroked="f">
                <v:textbox inset="0,0,0,0">
                  <w:txbxContent>
                    <w:p w:rsidR="00782EBA" w:rsidRDefault="00782EBA">
                      <w:pPr>
                        <w:spacing w:before="27"/>
                        <w:rPr>
                          <w:rFonts w:ascii="Arial"/>
                          <w:b/>
                          <w:sz w:val="21"/>
                        </w:rPr>
                      </w:pPr>
                      <w:r>
                        <w:rPr>
                          <w:rFonts w:ascii="Arial"/>
                          <w:b/>
                          <w:color w:val="231F20"/>
                          <w:w w:val="95"/>
                          <w:sz w:val="21"/>
                        </w:rPr>
                        <w:t>29</w:t>
                      </w:r>
                    </w:p>
                  </w:txbxContent>
                </v:textbox>
                <w10:wrap anchorx="page"/>
              </v:shape>
            </w:pict>
          </mc:Fallback>
        </mc:AlternateContent>
      </w:r>
      <w:r w:rsidR="00782EBA" w:rsidRPr="00901F87">
        <w:rPr>
          <w:rFonts w:ascii="Calibri"/>
          <w:i/>
          <w:w w:val="80"/>
          <w:sz w:val="16"/>
        </w:rPr>
        <w:t>*</w:t>
      </w:r>
      <w:r w:rsidR="00782EBA" w:rsidRPr="00901F87">
        <w:rPr>
          <w:rFonts w:ascii="Calibri"/>
          <w:i/>
          <w:spacing w:val="-8"/>
          <w:sz w:val="16"/>
        </w:rPr>
        <w:t xml:space="preserve"> </w:t>
      </w:r>
      <w:r w:rsidR="00782EBA" w:rsidRPr="00901F87">
        <w:rPr>
          <w:rFonts w:ascii="Calibri"/>
          <w:i/>
          <w:w w:val="91"/>
          <w:sz w:val="16"/>
        </w:rPr>
        <w:t>Names</w:t>
      </w:r>
      <w:r w:rsidR="00782EBA" w:rsidRPr="00901F87">
        <w:rPr>
          <w:rFonts w:ascii="Calibri"/>
          <w:i/>
          <w:spacing w:val="-8"/>
          <w:sz w:val="16"/>
        </w:rPr>
        <w:t xml:space="preserve"> </w:t>
      </w:r>
      <w:r w:rsidR="00782EBA" w:rsidRPr="00901F87">
        <w:rPr>
          <w:rFonts w:ascii="Calibri"/>
          <w:i/>
          <w:w w:val="92"/>
          <w:sz w:val="16"/>
        </w:rPr>
        <w:t>and</w:t>
      </w:r>
      <w:r w:rsidR="00782EBA" w:rsidRPr="00901F87">
        <w:rPr>
          <w:rFonts w:ascii="Calibri"/>
          <w:i/>
          <w:spacing w:val="-8"/>
          <w:sz w:val="16"/>
        </w:rPr>
        <w:t xml:space="preserve"> </w:t>
      </w:r>
      <w:r w:rsidR="00782EBA" w:rsidRPr="00901F87">
        <w:rPr>
          <w:rFonts w:ascii="Calibri"/>
          <w:i/>
          <w:w w:val="93"/>
          <w:sz w:val="16"/>
        </w:rPr>
        <w:t>details</w:t>
      </w:r>
      <w:r w:rsidR="00782EBA" w:rsidRPr="00901F87">
        <w:rPr>
          <w:rFonts w:ascii="Calibri"/>
          <w:i/>
          <w:spacing w:val="-8"/>
          <w:sz w:val="16"/>
        </w:rPr>
        <w:t xml:space="preserve"> </w:t>
      </w:r>
      <w:r w:rsidR="00782EBA" w:rsidRPr="00901F87">
        <w:rPr>
          <w:rFonts w:ascii="Calibri"/>
          <w:i/>
          <w:w w:val="90"/>
          <w:sz w:val="16"/>
        </w:rPr>
        <w:t>have</w:t>
      </w:r>
      <w:r w:rsidR="00782EBA" w:rsidRPr="00901F87">
        <w:rPr>
          <w:rFonts w:ascii="Calibri"/>
          <w:i/>
          <w:spacing w:val="-8"/>
          <w:sz w:val="16"/>
        </w:rPr>
        <w:t xml:space="preserve"> </w:t>
      </w:r>
      <w:r w:rsidR="00782EBA" w:rsidRPr="00901F87">
        <w:rPr>
          <w:rFonts w:ascii="Calibri"/>
          <w:i/>
          <w:w w:val="89"/>
          <w:sz w:val="16"/>
        </w:rPr>
        <w:t>been</w:t>
      </w:r>
      <w:r w:rsidR="00782EBA" w:rsidRPr="00901F87">
        <w:rPr>
          <w:rFonts w:ascii="Calibri"/>
          <w:i/>
          <w:spacing w:val="-8"/>
          <w:sz w:val="16"/>
        </w:rPr>
        <w:t xml:space="preserve"> </w:t>
      </w:r>
      <w:r w:rsidR="00782EBA" w:rsidRPr="00901F87">
        <w:rPr>
          <w:rFonts w:ascii="Calibri"/>
          <w:i/>
          <w:w w:val="91"/>
          <w:sz w:val="16"/>
        </w:rPr>
        <w:t>changed</w:t>
      </w:r>
      <w:r w:rsidR="00782EBA" w:rsidRPr="00901F87">
        <w:rPr>
          <w:rFonts w:ascii="Calibri"/>
          <w:i/>
          <w:spacing w:val="5"/>
          <w:w w:val="91"/>
          <w:sz w:val="16"/>
        </w:rPr>
        <w:t>.</w:t>
      </w:r>
    </w:p>
    <w:p w:rsidR="00935B1A" w:rsidRPr="00901F87" w:rsidRDefault="00935B1A">
      <w:pPr>
        <w:rPr>
          <w:rFonts w:ascii="Calibri"/>
          <w:sz w:val="300"/>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rPr>
          <w:rFonts w:ascii="Calibri"/>
          <w:sz w:val="20"/>
        </w:rPr>
      </w:pPr>
    </w:p>
    <w:p w:rsidR="00935B1A" w:rsidRPr="00901F87" w:rsidRDefault="00935B1A">
      <w:pPr>
        <w:rPr>
          <w:rFonts w:ascii="Calibri"/>
          <w:sz w:val="20"/>
        </w:rPr>
        <w:sectPr w:rsidR="00935B1A" w:rsidRPr="00901F87">
          <w:footerReference w:type="even" r:id="rId42"/>
          <w:pgSz w:w="11910" w:h="16840"/>
          <w:pgMar w:top="1580" w:right="660" w:bottom="0" w:left="620" w:header="0" w:footer="0" w:gutter="0"/>
          <w:cols w:space="720"/>
        </w:sectPr>
      </w:pPr>
    </w:p>
    <w:p w:rsidR="00935B1A" w:rsidRPr="00901F87" w:rsidRDefault="00782EBA">
      <w:pPr>
        <w:pStyle w:val="Heading2"/>
        <w:spacing w:before="234"/>
        <w:ind w:left="179"/>
        <w:rPr>
          <w:rFonts w:ascii="Calibri"/>
        </w:rPr>
      </w:pPr>
      <w:r w:rsidRPr="00901F87">
        <w:rPr>
          <w:rFonts w:ascii="Calibri"/>
        </w:rPr>
        <w:lastRenderedPageBreak/>
        <w:t>Case study:</w:t>
      </w:r>
    </w:p>
    <w:p w:rsidR="00935B1A" w:rsidRPr="00901F87" w:rsidRDefault="00782EBA">
      <w:pPr>
        <w:spacing w:line="572" w:lineRule="exact"/>
        <w:ind w:left="179"/>
        <w:rPr>
          <w:rFonts w:ascii="Calibri"/>
          <w:b/>
          <w:sz w:val="48"/>
        </w:rPr>
      </w:pPr>
      <w:r w:rsidRPr="00901F87">
        <w:rPr>
          <w:rFonts w:ascii="Calibri"/>
          <w:b/>
          <w:sz w:val="48"/>
        </w:rPr>
        <w:t>Maria</w:t>
      </w:r>
    </w:p>
    <w:p w:rsidR="00935B1A" w:rsidRPr="00901F87" w:rsidRDefault="00782EBA">
      <w:pPr>
        <w:pStyle w:val="Heading3"/>
        <w:spacing w:before="213" w:line="211" w:lineRule="auto"/>
        <w:ind w:left="202"/>
      </w:pPr>
      <w:r w:rsidRPr="00901F87">
        <w:rPr>
          <w:b/>
        </w:rPr>
        <w:t>Maria</w:t>
      </w:r>
      <w:r w:rsidRPr="00901F87">
        <w:rPr>
          <w:position w:val="4"/>
          <w:sz w:val="20"/>
        </w:rPr>
        <w:t xml:space="preserve">* </w:t>
      </w:r>
      <w:r w:rsidRPr="00901F87">
        <w:t>lived in shared supported accommodation with two other residents. Maria had lived in the home for over 20 years. Prior to this, she had resided in institutional care.</w:t>
      </w:r>
    </w:p>
    <w:p w:rsidR="00935B1A" w:rsidRPr="00901F87" w:rsidRDefault="00782EBA">
      <w:pPr>
        <w:spacing w:before="91" w:line="211" w:lineRule="auto"/>
        <w:ind w:left="202" w:right="198"/>
        <w:rPr>
          <w:rFonts w:ascii="Calibri"/>
          <w:sz w:val="25"/>
        </w:rPr>
      </w:pPr>
      <w:r w:rsidRPr="00901F87">
        <w:rPr>
          <w:rFonts w:ascii="Calibri"/>
          <w:sz w:val="25"/>
        </w:rPr>
        <w:t>Maria enjoyed craft activities, and had a close friendship with a co-resident whom she had known for a long time. Maria was described as a sociable person who attended a day service four days a week.</w:t>
      </w:r>
    </w:p>
    <w:p w:rsidR="00935B1A" w:rsidRPr="00901F87" w:rsidRDefault="00782EBA">
      <w:pPr>
        <w:spacing w:before="92" w:line="211" w:lineRule="auto"/>
        <w:ind w:left="202" w:right="278"/>
        <w:rPr>
          <w:rFonts w:ascii="Calibri"/>
          <w:sz w:val="25"/>
        </w:rPr>
      </w:pPr>
      <w:r w:rsidRPr="00901F87">
        <w:rPr>
          <w:rFonts w:ascii="Calibri"/>
          <w:sz w:val="25"/>
        </w:rPr>
        <w:t>Maria had cerebral palsy and used a wheelchair for mobility. She required assistance from support workers for all aspects of her daily living. In particular, Maria required her food</w:t>
      </w:r>
    </w:p>
    <w:p w:rsidR="00935B1A" w:rsidRPr="00901F87" w:rsidRDefault="00782EBA">
      <w:pPr>
        <w:spacing w:before="6" w:line="211" w:lineRule="auto"/>
        <w:ind w:left="202" w:right="38"/>
        <w:rPr>
          <w:rFonts w:ascii="Calibri" w:hAnsi="Calibri"/>
          <w:sz w:val="25"/>
        </w:rPr>
      </w:pPr>
      <w:r w:rsidRPr="00901F87">
        <w:rPr>
          <w:rFonts w:ascii="Calibri" w:hAnsi="Calibri"/>
          <w:sz w:val="25"/>
        </w:rPr>
        <w:t>to be provided in a soft consistency due to her swallowing difficulties, which had been identified by a speech pathologist. Maria’s speech was sometimes difficult to understand, though she was able to provide ‘yes’ or ‘no’ responses. She would at times use signs or pictorial cues to aid communication.</w:t>
      </w:r>
    </w:p>
    <w:p w:rsidR="00935B1A" w:rsidRPr="00901F87" w:rsidRDefault="00782EBA">
      <w:pPr>
        <w:spacing w:before="95" w:line="211" w:lineRule="auto"/>
        <w:ind w:left="202" w:right="672"/>
        <w:rPr>
          <w:rFonts w:ascii="Calibri"/>
          <w:sz w:val="25"/>
        </w:rPr>
      </w:pPr>
      <w:r w:rsidRPr="00901F87">
        <w:rPr>
          <w:rFonts w:ascii="Calibri"/>
          <w:w w:val="105"/>
          <w:sz w:val="25"/>
        </w:rPr>
        <w:t>In</w:t>
      </w:r>
      <w:r w:rsidRPr="00901F87">
        <w:rPr>
          <w:rFonts w:ascii="Calibri"/>
          <w:spacing w:val="-22"/>
          <w:w w:val="105"/>
          <w:sz w:val="25"/>
        </w:rPr>
        <w:t xml:space="preserve"> </w:t>
      </w:r>
      <w:r w:rsidRPr="00901F87">
        <w:rPr>
          <w:rFonts w:ascii="Calibri"/>
          <w:w w:val="105"/>
          <w:sz w:val="25"/>
        </w:rPr>
        <w:t>July</w:t>
      </w:r>
      <w:r w:rsidRPr="00901F87">
        <w:rPr>
          <w:rFonts w:ascii="Calibri"/>
          <w:spacing w:val="-22"/>
          <w:w w:val="105"/>
          <w:sz w:val="25"/>
        </w:rPr>
        <w:t xml:space="preserve"> </w:t>
      </w:r>
      <w:r w:rsidRPr="00901F87">
        <w:rPr>
          <w:rFonts w:ascii="Calibri"/>
          <w:w w:val="105"/>
          <w:sz w:val="25"/>
        </w:rPr>
        <w:t>2017,</w:t>
      </w:r>
      <w:r w:rsidRPr="00901F87">
        <w:rPr>
          <w:rFonts w:ascii="Calibri"/>
          <w:spacing w:val="-22"/>
          <w:w w:val="105"/>
          <w:sz w:val="25"/>
        </w:rPr>
        <w:t xml:space="preserve"> </w:t>
      </w:r>
      <w:r w:rsidRPr="00901F87">
        <w:rPr>
          <w:rFonts w:ascii="Calibri"/>
          <w:w w:val="105"/>
          <w:sz w:val="25"/>
        </w:rPr>
        <w:t>Maria</w:t>
      </w:r>
      <w:r w:rsidRPr="00901F87">
        <w:rPr>
          <w:rFonts w:ascii="Calibri"/>
          <w:spacing w:val="-22"/>
          <w:w w:val="105"/>
          <w:sz w:val="25"/>
        </w:rPr>
        <w:t xml:space="preserve"> </w:t>
      </w:r>
      <w:r w:rsidRPr="00901F87">
        <w:rPr>
          <w:rFonts w:ascii="Calibri"/>
          <w:w w:val="105"/>
          <w:sz w:val="25"/>
        </w:rPr>
        <w:t>was</w:t>
      </w:r>
      <w:r w:rsidRPr="00901F87">
        <w:rPr>
          <w:rFonts w:ascii="Calibri"/>
          <w:spacing w:val="-22"/>
          <w:w w:val="105"/>
          <w:sz w:val="25"/>
        </w:rPr>
        <w:t xml:space="preserve"> </w:t>
      </w:r>
      <w:r w:rsidRPr="00901F87">
        <w:rPr>
          <w:rFonts w:ascii="Calibri"/>
          <w:w w:val="105"/>
          <w:sz w:val="25"/>
        </w:rPr>
        <w:t>noted</w:t>
      </w:r>
      <w:r w:rsidRPr="00901F87">
        <w:rPr>
          <w:rFonts w:ascii="Calibri"/>
          <w:spacing w:val="-22"/>
          <w:w w:val="105"/>
          <w:sz w:val="25"/>
        </w:rPr>
        <w:t xml:space="preserve"> </w:t>
      </w:r>
      <w:r w:rsidRPr="00901F87">
        <w:rPr>
          <w:rFonts w:ascii="Calibri"/>
          <w:w w:val="105"/>
          <w:sz w:val="25"/>
        </w:rPr>
        <w:t>by</w:t>
      </w:r>
      <w:r w:rsidRPr="00901F87">
        <w:rPr>
          <w:rFonts w:ascii="Calibri"/>
          <w:spacing w:val="-22"/>
          <w:w w:val="105"/>
          <w:sz w:val="25"/>
        </w:rPr>
        <w:t xml:space="preserve"> </w:t>
      </w:r>
      <w:r w:rsidRPr="00901F87">
        <w:rPr>
          <w:rFonts w:ascii="Calibri"/>
          <w:w w:val="105"/>
          <w:sz w:val="25"/>
        </w:rPr>
        <w:t>disability support workers to be unwell. She had been</w:t>
      </w:r>
      <w:r w:rsidRPr="00901F87">
        <w:rPr>
          <w:rFonts w:ascii="Calibri"/>
          <w:spacing w:val="-31"/>
          <w:w w:val="105"/>
          <w:sz w:val="25"/>
        </w:rPr>
        <w:t xml:space="preserve"> </w:t>
      </w:r>
      <w:r w:rsidRPr="00901F87">
        <w:rPr>
          <w:rFonts w:ascii="Calibri"/>
          <w:w w:val="105"/>
          <w:sz w:val="25"/>
        </w:rPr>
        <w:t>coughing</w:t>
      </w:r>
      <w:r w:rsidRPr="00901F87">
        <w:rPr>
          <w:rFonts w:ascii="Calibri"/>
          <w:spacing w:val="-31"/>
          <w:w w:val="105"/>
          <w:sz w:val="25"/>
        </w:rPr>
        <w:t xml:space="preserve"> </w:t>
      </w:r>
      <w:r w:rsidRPr="00901F87">
        <w:rPr>
          <w:rFonts w:ascii="Calibri"/>
          <w:w w:val="105"/>
          <w:sz w:val="25"/>
        </w:rPr>
        <w:t>for</w:t>
      </w:r>
      <w:r w:rsidRPr="00901F87">
        <w:rPr>
          <w:rFonts w:ascii="Calibri"/>
          <w:spacing w:val="-31"/>
          <w:w w:val="105"/>
          <w:sz w:val="25"/>
        </w:rPr>
        <w:t xml:space="preserve"> </w:t>
      </w:r>
      <w:r w:rsidRPr="00901F87">
        <w:rPr>
          <w:rFonts w:ascii="Calibri"/>
          <w:w w:val="105"/>
          <w:sz w:val="25"/>
        </w:rPr>
        <w:t>several</w:t>
      </w:r>
      <w:r w:rsidRPr="00901F87">
        <w:rPr>
          <w:rFonts w:ascii="Calibri"/>
          <w:spacing w:val="-31"/>
          <w:w w:val="105"/>
          <w:sz w:val="25"/>
        </w:rPr>
        <w:t xml:space="preserve"> </w:t>
      </w:r>
      <w:r w:rsidRPr="00901F87">
        <w:rPr>
          <w:rFonts w:ascii="Calibri"/>
          <w:w w:val="105"/>
          <w:sz w:val="25"/>
        </w:rPr>
        <w:t>days</w:t>
      </w:r>
      <w:r w:rsidRPr="00901F87">
        <w:rPr>
          <w:rFonts w:ascii="Calibri"/>
          <w:spacing w:val="-31"/>
          <w:w w:val="105"/>
          <w:sz w:val="25"/>
        </w:rPr>
        <w:t xml:space="preserve"> </w:t>
      </w:r>
      <w:r w:rsidRPr="00901F87">
        <w:rPr>
          <w:rFonts w:ascii="Calibri"/>
          <w:w w:val="105"/>
          <w:sz w:val="25"/>
        </w:rPr>
        <w:t>and</w:t>
      </w:r>
      <w:r w:rsidRPr="00901F87">
        <w:rPr>
          <w:rFonts w:ascii="Calibri"/>
          <w:spacing w:val="-31"/>
          <w:w w:val="105"/>
          <w:sz w:val="25"/>
        </w:rPr>
        <w:t xml:space="preserve"> </w:t>
      </w:r>
      <w:r w:rsidRPr="00901F87">
        <w:rPr>
          <w:rFonts w:ascii="Calibri"/>
          <w:w w:val="105"/>
          <w:sz w:val="25"/>
        </w:rPr>
        <w:t>was</w:t>
      </w:r>
      <w:r w:rsidRPr="00901F87">
        <w:rPr>
          <w:rFonts w:ascii="Calibri"/>
          <w:spacing w:val="-31"/>
          <w:w w:val="105"/>
          <w:sz w:val="25"/>
        </w:rPr>
        <w:t xml:space="preserve"> </w:t>
      </w:r>
      <w:r w:rsidRPr="00901F87">
        <w:rPr>
          <w:rFonts w:ascii="Calibri"/>
          <w:w w:val="105"/>
          <w:sz w:val="25"/>
        </w:rPr>
        <w:t>not</w:t>
      </w:r>
    </w:p>
    <w:p w:rsidR="00935B1A" w:rsidRPr="00901F87" w:rsidRDefault="00782EBA">
      <w:pPr>
        <w:spacing w:before="4" w:line="211" w:lineRule="auto"/>
        <w:ind w:left="202" w:right="198"/>
        <w:rPr>
          <w:rFonts w:ascii="Calibri"/>
          <w:sz w:val="25"/>
        </w:rPr>
      </w:pPr>
      <w:r w:rsidRPr="00901F87">
        <w:rPr>
          <w:rFonts w:ascii="Calibri"/>
          <w:sz w:val="25"/>
        </w:rPr>
        <w:t>improving. Maria was taken to see her doctor who subsequently arranged for Maria to be transferred to hospital that day. Maria was diagnosed with aspiration pneumonia and died the following day at the age of 72 years.</w:t>
      </w:r>
    </w:p>
    <w:p w:rsidR="00935B1A" w:rsidRPr="00901F87" w:rsidRDefault="00782EBA">
      <w:pPr>
        <w:spacing w:before="93" w:line="211" w:lineRule="auto"/>
        <w:ind w:left="202"/>
        <w:rPr>
          <w:rFonts w:ascii="Calibri" w:hAnsi="Calibri"/>
          <w:sz w:val="25"/>
        </w:rPr>
      </w:pPr>
      <w:r w:rsidRPr="00901F87">
        <w:rPr>
          <w:rFonts w:ascii="Calibri" w:hAnsi="Calibri"/>
          <w:sz w:val="25"/>
        </w:rPr>
        <w:t>Our investigation found that Maria’s swallowing difficulties were poorly managed by the disability service provider. Case notes regarding Maria’s nutritional intake were found to be minimal and</w:t>
      </w:r>
    </w:p>
    <w:p w:rsidR="00935B1A" w:rsidRPr="00901F87" w:rsidRDefault="00782EBA">
      <w:pPr>
        <w:pStyle w:val="BodyText"/>
        <w:rPr>
          <w:rFonts w:ascii="Calibri"/>
          <w:sz w:val="30"/>
        </w:rPr>
      </w:pPr>
      <w:r w:rsidRPr="00901F87">
        <w:br w:type="column"/>
      </w:r>
    </w:p>
    <w:p w:rsidR="00935B1A" w:rsidRPr="00901F87" w:rsidRDefault="00935B1A">
      <w:pPr>
        <w:pStyle w:val="BodyText"/>
        <w:rPr>
          <w:rFonts w:ascii="Calibri"/>
          <w:sz w:val="30"/>
        </w:rPr>
      </w:pPr>
    </w:p>
    <w:p w:rsidR="00935B1A" w:rsidRPr="00901F87" w:rsidRDefault="00935B1A">
      <w:pPr>
        <w:pStyle w:val="BodyText"/>
        <w:rPr>
          <w:rFonts w:ascii="Calibri"/>
          <w:sz w:val="30"/>
        </w:rPr>
      </w:pPr>
    </w:p>
    <w:p w:rsidR="00935B1A" w:rsidRPr="00901F87" w:rsidRDefault="00935B1A">
      <w:pPr>
        <w:pStyle w:val="BodyText"/>
        <w:spacing w:before="3"/>
        <w:rPr>
          <w:rFonts w:ascii="Calibri"/>
          <w:sz w:val="28"/>
        </w:rPr>
      </w:pPr>
    </w:p>
    <w:p w:rsidR="00935B1A" w:rsidRPr="00901F87" w:rsidRDefault="00782EBA">
      <w:pPr>
        <w:spacing w:line="211" w:lineRule="auto"/>
        <w:ind w:left="179" w:right="187"/>
        <w:rPr>
          <w:rFonts w:ascii="Calibri"/>
          <w:sz w:val="25"/>
        </w:rPr>
      </w:pPr>
      <w:r w:rsidRPr="00901F87">
        <w:rPr>
          <w:rFonts w:ascii="Calibri"/>
          <w:sz w:val="25"/>
        </w:rPr>
        <w:t>the records that were kept indicated she was provided with foods inconsistent with the advice of her speech pathologist and dietitian. Maria was provided with foods such as fish and chips, barbecued meat, sandwiches and cake.</w:t>
      </w:r>
    </w:p>
    <w:p w:rsidR="00935B1A" w:rsidRPr="00901F87" w:rsidRDefault="00782EBA">
      <w:pPr>
        <w:spacing w:before="94" w:line="211" w:lineRule="auto"/>
        <w:ind w:left="179" w:right="111"/>
        <w:rPr>
          <w:rFonts w:ascii="Calibri" w:hAnsi="Calibri"/>
          <w:sz w:val="25"/>
        </w:rPr>
      </w:pPr>
      <w:r w:rsidRPr="00901F87">
        <w:rPr>
          <w:rFonts w:ascii="Calibri" w:hAnsi="Calibri"/>
          <w:sz w:val="25"/>
        </w:rPr>
        <w:t>Additionally, the investigation found that communication between the shared supported accommodation service and Maria’s day service was inadequate. Staff from the shared supported accommodation service had placed responsibility on Maria to</w:t>
      </w:r>
      <w:r w:rsidRPr="00901F87">
        <w:rPr>
          <w:rFonts w:ascii="Calibri" w:hAnsi="Calibri"/>
          <w:spacing w:val="-2"/>
          <w:sz w:val="25"/>
        </w:rPr>
        <w:t xml:space="preserve"> </w:t>
      </w:r>
      <w:r w:rsidRPr="00901F87">
        <w:rPr>
          <w:rFonts w:ascii="Calibri" w:hAnsi="Calibri"/>
          <w:sz w:val="25"/>
        </w:rPr>
        <w:t>communicate</w:t>
      </w:r>
    </w:p>
    <w:p w:rsidR="00935B1A" w:rsidRPr="00901F87" w:rsidRDefault="00782EBA">
      <w:pPr>
        <w:spacing w:before="9" w:line="211" w:lineRule="auto"/>
        <w:ind w:left="179" w:right="403"/>
        <w:jc w:val="both"/>
        <w:rPr>
          <w:rFonts w:ascii="Calibri" w:hAnsi="Calibri"/>
          <w:sz w:val="25"/>
        </w:rPr>
      </w:pPr>
      <w:r w:rsidRPr="00901F87">
        <w:rPr>
          <w:rFonts w:ascii="Calibri" w:hAnsi="Calibri"/>
          <w:sz w:val="25"/>
        </w:rPr>
        <w:t>her health and support needs with the staff from the day service. This was unreasonable considering Maria’s limited communication abilities.</w:t>
      </w:r>
    </w:p>
    <w:p w:rsidR="00935B1A" w:rsidRPr="00901F87" w:rsidRDefault="00782EBA">
      <w:pPr>
        <w:spacing w:before="91" w:line="211" w:lineRule="auto"/>
        <w:ind w:left="179" w:right="653"/>
        <w:jc w:val="both"/>
        <w:rPr>
          <w:rFonts w:ascii="Calibri"/>
          <w:sz w:val="25"/>
        </w:rPr>
      </w:pPr>
      <w:r w:rsidRPr="00901F87">
        <w:rPr>
          <w:rFonts w:ascii="Calibri"/>
          <w:sz w:val="25"/>
        </w:rPr>
        <w:t>As a result of the investigation, we issued the service provider with a Notice to Take Action. The service provider undertook an</w:t>
      </w:r>
    </w:p>
    <w:p w:rsidR="00935B1A" w:rsidRPr="00901F87" w:rsidRDefault="00782EBA">
      <w:pPr>
        <w:spacing w:before="4" w:line="211" w:lineRule="auto"/>
        <w:ind w:left="179" w:right="242"/>
        <w:rPr>
          <w:rFonts w:ascii="Calibri"/>
          <w:sz w:val="25"/>
        </w:rPr>
      </w:pPr>
      <w:r w:rsidRPr="00901F87">
        <w:rPr>
          <w:rFonts w:ascii="Calibri"/>
          <w:sz w:val="25"/>
        </w:rPr>
        <w:t>audit of the practices at the shared supported accommodation service to ensure swallowing risks were assessed for all other residents, and appropriate mealtime  management plans were implemented. Additionally, staff received training to ensure the plans</w:t>
      </w:r>
      <w:r w:rsidRPr="00901F87">
        <w:rPr>
          <w:rFonts w:ascii="Calibri"/>
          <w:spacing w:val="-9"/>
          <w:sz w:val="25"/>
        </w:rPr>
        <w:t xml:space="preserve"> </w:t>
      </w:r>
      <w:r w:rsidRPr="00901F87">
        <w:rPr>
          <w:rFonts w:ascii="Calibri"/>
          <w:sz w:val="25"/>
        </w:rPr>
        <w:t>were</w:t>
      </w:r>
    </w:p>
    <w:p w:rsidR="00935B1A" w:rsidRPr="00901F87" w:rsidRDefault="00782EBA">
      <w:pPr>
        <w:spacing w:before="9" w:line="211" w:lineRule="auto"/>
        <w:ind w:left="179" w:right="158"/>
        <w:rPr>
          <w:rFonts w:ascii="Calibri"/>
          <w:sz w:val="25"/>
        </w:rPr>
      </w:pPr>
      <w:r w:rsidRPr="00901F87">
        <w:rPr>
          <w:rFonts w:ascii="Calibri"/>
          <w:sz w:val="25"/>
        </w:rPr>
        <w:t>understood and followed. The service provider also established improved processes to communicate and share information with other disability services providing services</w:t>
      </w:r>
    </w:p>
    <w:p w:rsidR="00935B1A" w:rsidRPr="00901F87" w:rsidRDefault="00782EBA">
      <w:pPr>
        <w:spacing w:before="5" w:line="211" w:lineRule="auto"/>
        <w:ind w:left="179" w:right="564"/>
        <w:rPr>
          <w:rFonts w:ascii="Calibri"/>
          <w:sz w:val="25"/>
        </w:rPr>
      </w:pPr>
      <w:r w:rsidRPr="00901F87">
        <w:rPr>
          <w:rFonts w:ascii="Calibri"/>
          <w:sz w:val="25"/>
        </w:rPr>
        <w:t>to people residing at the shared supported accommodation.</w:t>
      </w:r>
    </w:p>
    <w:p w:rsidR="00935B1A" w:rsidRPr="00901F87" w:rsidRDefault="00935B1A">
      <w:pPr>
        <w:spacing w:line="211" w:lineRule="auto"/>
        <w:rPr>
          <w:rFonts w:ascii="Calibri"/>
          <w:sz w:val="25"/>
        </w:rPr>
        <w:sectPr w:rsidR="00935B1A" w:rsidRPr="00901F87">
          <w:type w:val="continuous"/>
          <w:pgSz w:w="11910" w:h="16840"/>
          <w:pgMar w:top="1580" w:right="660" w:bottom="280" w:left="620" w:header="720" w:footer="720" w:gutter="0"/>
          <w:cols w:num="2" w:space="720" w:equalWidth="0">
            <w:col w:w="5338" w:space="184"/>
            <w:col w:w="5108"/>
          </w:cols>
        </w:sectPr>
      </w:pPr>
    </w:p>
    <w:p w:rsidR="00935B1A" w:rsidRPr="00901F87" w:rsidRDefault="00F02F2B">
      <w:pPr>
        <w:spacing w:before="62"/>
        <w:ind w:left="202"/>
        <w:rPr>
          <w:rFonts w:ascii="Calibri"/>
          <w:sz w:val="300"/>
        </w:rPr>
      </w:pPr>
      <w:r w:rsidRPr="00901F87">
        <w:rPr>
          <w:noProof/>
          <w:lang w:val="en-AU" w:eastAsia="en-AU" w:bidi="ar-SA"/>
        </w:rPr>
        <w:lastRenderedPageBreak/>
        <mc:AlternateContent>
          <mc:Choice Requires="wps">
            <w:drawing>
              <wp:anchor distT="0" distB="0" distL="114300" distR="114300" simplePos="0" relativeHeight="503234552" behindDoc="1" locked="0" layoutInCell="1" allowOverlap="1" wp14:anchorId="606DB3B5" wp14:editId="6B940636">
                <wp:simplePos x="0" y="0"/>
                <wp:positionH relativeFrom="page">
                  <wp:posOffset>504190</wp:posOffset>
                </wp:positionH>
                <wp:positionV relativeFrom="page">
                  <wp:posOffset>603250</wp:posOffset>
                </wp:positionV>
                <wp:extent cx="4629785" cy="9690100"/>
                <wp:effectExtent l="0" t="3175" r="0" b="317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969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spacing w:before="3"/>
                              <w:rPr>
                                <w:rFonts w:ascii="Calibri"/>
                                <w:sz w:val="53"/>
                              </w:rPr>
                            </w:pPr>
                          </w:p>
                          <w:p w:rsidR="00782EBA" w:rsidRDefault="00782EBA">
                            <w:pPr>
                              <w:tabs>
                                <w:tab w:val="left" w:pos="545"/>
                              </w:tabs>
                              <w:ind w:left="28"/>
                              <w:rPr>
                                <w:rFonts w:ascii="Calibri" w:hAnsi="Calibri"/>
                                <w:sz w:val="15"/>
                              </w:rPr>
                            </w:pPr>
                            <w:r>
                              <w:rPr>
                                <w:rFonts w:ascii="Arial" w:hAnsi="Arial"/>
                                <w:b/>
                                <w:color w:val="231F20"/>
                                <w:w w:val="95"/>
                                <w:position w:val="1"/>
                                <w:sz w:val="21"/>
                              </w:rPr>
                              <w:t>30</w:t>
                            </w:r>
                            <w:r>
                              <w:rPr>
                                <w:rFonts w:ascii="Arial" w:hAnsi="Arial"/>
                                <w:b/>
                                <w:color w:val="231F20"/>
                                <w:w w:val="95"/>
                                <w:position w:val="1"/>
                                <w:sz w:val="21"/>
                              </w:rPr>
                              <w:tab/>
                            </w:r>
                            <w:r>
                              <w:rPr>
                                <w:rFonts w:ascii="Calibri" w:hAnsi="Calibri"/>
                                <w:color w:val="231F20"/>
                                <w:w w:val="95"/>
                                <w:sz w:val="15"/>
                              </w:rPr>
                              <w:t>A</w:t>
                            </w:r>
                            <w:r>
                              <w:rPr>
                                <w:rFonts w:ascii="Calibri" w:hAnsi="Calibri"/>
                                <w:color w:val="231F20"/>
                                <w:spacing w:val="-10"/>
                                <w:w w:val="95"/>
                                <w:sz w:val="15"/>
                              </w:rPr>
                              <w:t xml:space="preserve"> </w:t>
                            </w:r>
                            <w:r>
                              <w:rPr>
                                <w:rFonts w:ascii="Calibri" w:hAnsi="Calibri"/>
                                <w:color w:val="231F20"/>
                                <w:spacing w:val="-3"/>
                                <w:w w:val="95"/>
                                <w:sz w:val="15"/>
                              </w:rPr>
                              <w:t>review</w:t>
                            </w:r>
                            <w:r>
                              <w:rPr>
                                <w:rFonts w:ascii="Calibri" w:hAnsi="Calibri"/>
                                <w:color w:val="231F20"/>
                                <w:spacing w:val="-10"/>
                                <w:w w:val="95"/>
                                <w:sz w:val="15"/>
                              </w:rPr>
                              <w:t xml:space="preserve"> </w:t>
                            </w:r>
                            <w:r>
                              <w:rPr>
                                <w:rFonts w:ascii="Calibri" w:hAnsi="Calibri"/>
                                <w:color w:val="231F20"/>
                                <w:w w:val="95"/>
                                <w:sz w:val="15"/>
                              </w:rPr>
                              <w:t>of</w:t>
                            </w:r>
                            <w:r>
                              <w:rPr>
                                <w:rFonts w:ascii="Calibri" w:hAnsi="Calibri"/>
                                <w:color w:val="231F20"/>
                                <w:spacing w:val="-10"/>
                                <w:w w:val="95"/>
                                <w:sz w:val="15"/>
                              </w:rPr>
                              <w:t xml:space="preserve"> </w:t>
                            </w:r>
                            <w:r>
                              <w:rPr>
                                <w:rFonts w:ascii="Calibri" w:hAnsi="Calibri"/>
                                <w:color w:val="231F20"/>
                                <w:spacing w:val="-3"/>
                                <w:w w:val="95"/>
                                <w:sz w:val="15"/>
                              </w:rPr>
                              <w:t>disability</w:t>
                            </w:r>
                            <w:r>
                              <w:rPr>
                                <w:rFonts w:ascii="Calibri" w:hAnsi="Calibri"/>
                                <w:color w:val="231F20"/>
                                <w:spacing w:val="-10"/>
                                <w:w w:val="95"/>
                                <w:sz w:val="15"/>
                              </w:rPr>
                              <w:t xml:space="preserve"> </w:t>
                            </w:r>
                            <w:r>
                              <w:rPr>
                                <w:rFonts w:ascii="Calibri" w:hAnsi="Calibri"/>
                                <w:color w:val="231F20"/>
                                <w:spacing w:val="-3"/>
                                <w:w w:val="95"/>
                                <w:sz w:val="15"/>
                              </w:rPr>
                              <w:t>service</w:t>
                            </w:r>
                            <w:r>
                              <w:rPr>
                                <w:rFonts w:ascii="Calibri" w:hAnsi="Calibri"/>
                                <w:color w:val="231F20"/>
                                <w:spacing w:val="-10"/>
                                <w:w w:val="95"/>
                                <w:sz w:val="15"/>
                              </w:rPr>
                              <w:t xml:space="preserve"> </w:t>
                            </w:r>
                            <w:r>
                              <w:rPr>
                                <w:rFonts w:ascii="Calibri" w:hAnsi="Calibri"/>
                                <w:color w:val="231F20"/>
                                <w:spacing w:val="-4"/>
                                <w:w w:val="95"/>
                                <w:sz w:val="15"/>
                              </w:rPr>
                              <w:t>provision</w:t>
                            </w:r>
                            <w:r>
                              <w:rPr>
                                <w:rFonts w:ascii="Calibri" w:hAnsi="Calibri"/>
                                <w:color w:val="231F20"/>
                                <w:spacing w:val="-10"/>
                                <w:w w:val="95"/>
                                <w:sz w:val="15"/>
                              </w:rPr>
                              <w:t xml:space="preserve"> </w:t>
                            </w:r>
                            <w:r>
                              <w:rPr>
                                <w:rFonts w:ascii="Calibri" w:hAnsi="Calibri"/>
                                <w:color w:val="231F20"/>
                                <w:w w:val="95"/>
                                <w:sz w:val="15"/>
                              </w:rPr>
                              <w:t>to</w:t>
                            </w:r>
                            <w:r>
                              <w:rPr>
                                <w:rFonts w:ascii="Calibri" w:hAnsi="Calibri"/>
                                <w:color w:val="231F20"/>
                                <w:spacing w:val="-10"/>
                                <w:w w:val="95"/>
                                <w:sz w:val="15"/>
                              </w:rPr>
                              <w:t xml:space="preserve"> </w:t>
                            </w:r>
                            <w:r>
                              <w:rPr>
                                <w:rFonts w:ascii="Calibri" w:hAnsi="Calibri"/>
                                <w:color w:val="231F20"/>
                                <w:spacing w:val="-3"/>
                                <w:w w:val="95"/>
                                <w:sz w:val="15"/>
                              </w:rPr>
                              <w:t>people</w:t>
                            </w:r>
                            <w:r>
                              <w:rPr>
                                <w:rFonts w:ascii="Calibri" w:hAnsi="Calibri"/>
                                <w:color w:val="231F20"/>
                                <w:spacing w:val="-10"/>
                                <w:w w:val="95"/>
                                <w:sz w:val="15"/>
                              </w:rPr>
                              <w:t xml:space="preserve"> </w:t>
                            </w:r>
                            <w:r>
                              <w:rPr>
                                <w:rFonts w:ascii="Calibri" w:hAnsi="Calibri"/>
                                <w:color w:val="231F20"/>
                                <w:w w:val="95"/>
                                <w:sz w:val="15"/>
                              </w:rPr>
                              <w:t>who</w:t>
                            </w:r>
                            <w:r>
                              <w:rPr>
                                <w:rFonts w:ascii="Calibri" w:hAnsi="Calibri"/>
                                <w:color w:val="231F20"/>
                                <w:spacing w:val="-10"/>
                                <w:w w:val="95"/>
                                <w:sz w:val="15"/>
                              </w:rPr>
                              <w:t xml:space="preserve"> </w:t>
                            </w:r>
                            <w:r>
                              <w:rPr>
                                <w:rFonts w:ascii="Calibri" w:hAnsi="Calibri"/>
                                <w:color w:val="231F20"/>
                                <w:spacing w:val="-3"/>
                                <w:w w:val="95"/>
                                <w:sz w:val="15"/>
                              </w:rPr>
                              <w:t>have</w:t>
                            </w:r>
                            <w:r>
                              <w:rPr>
                                <w:rFonts w:ascii="Calibri" w:hAnsi="Calibri"/>
                                <w:color w:val="231F20"/>
                                <w:spacing w:val="-10"/>
                                <w:w w:val="95"/>
                                <w:sz w:val="15"/>
                              </w:rPr>
                              <w:t xml:space="preserve"> </w:t>
                            </w:r>
                            <w:r>
                              <w:rPr>
                                <w:rFonts w:ascii="Calibri" w:hAnsi="Calibri"/>
                                <w:color w:val="231F20"/>
                                <w:spacing w:val="-3"/>
                                <w:w w:val="95"/>
                                <w:sz w:val="15"/>
                              </w:rPr>
                              <w:t>died</w:t>
                            </w:r>
                            <w:r>
                              <w:rPr>
                                <w:rFonts w:ascii="Calibri" w:hAnsi="Calibri"/>
                                <w:color w:val="231F20"/>
                                <w:spacing w:val="-10"/>
                                <w:w w:val="95"/>
                                <w:sz w:val="15"/>
                              </w:rPr>
                              <w:t xml:space="preserve"> </w:t>
                            </w:r>
                            <w:r>
                              <w:rPr>
                                <w:rFonts w:ascii="Calibri" w:hAnsi="Calibri"/>
                                <w:color w:val="231F20"/>
                                <w:spacing w:val="-8"/>
                                <w:w w:val="95"/>
                                <w:sz w:val="15"/>
                              </w:rPr>
                              <w:t>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9.7pt;margin-top:47.5pt;width:364.55pt;height:763pt;z-index:-8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n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" filled="f" stroked="f">
                <v:textbox inset="0,0,0,0">
                  <w:txbxContent>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rPr>
                          <w:rFonts w:ascii="Calibri"/>
                          <w:sz w:val="56"/>
                        </w:rPr>
                      </w:pPr>
                    </w:p>
                    <w:p w:rsidR="00782EBA" w:rsidRDefault="00782EBA">
                      <w:pPr>
                        <w:pStyle w:val="BodyText"/>
                        <w:spacing w:before="3"/>
                        <w:rPr>
                          <w:rFonts w:ascii="Calibri"/>
                          <w:sz w:val="53"/>
                        </w:rPr>
                      </w:pPr>
                    </w:p>
                    <w:p w:rsidR="00782EBA" w:rsidRDefault="00782EBA">
                      <w:pPr>
                        <w:tabs>
                          <w:tab w:val="left" w:pos="545"/>
                        </w:tabs>
                        <w:ind w:left="28"/>
                        <w:rPr>
                          <w:rFonts w:ascii="Calibri" w:hAnsi="Calibri"/>
                          <w:sz w:val="15"/>
                        </w:rPr>
                      </w:pPr>
                      <w:r>
                        <w:rPr>
                          <w:rFonts w:ascii="Arial" w:hAnsi="Arial"/>
                          <w:b/>
                          <w:color w:val="231F20"/>
                          <w:w w:val="95"/>
                          <w:position w:val="1"/>
                          <w:sz w:val="21"/>
                        </w:rPr>
                        <w:t>30</w:t>
                      </w:r>
                      <w:r>
                        <w:rPr>
                          <w:rFonts w:ascii="Arial" w:hAnsi="Arial"/>
                          <w:b/>
                          <w:color w:val="231F20"/>
                          <w:w w:val="95"/>
                          <w:position w:val="1"/>
                          <w:sz w:val="21"/>
                        </w:rPr>
                        <w:tab/>
                      </w:r>
                      <w:r>
                        <w:rPr>
                          <w:rFonts w:ascii="Calibri" w:hAnsi="Calibri"/>
                          <w:color w:val="231F20"/>
                          <w:w w:val="95"/>
                          <w:sz w:val="15"/>
                        </w:rPr>
                        <w:t>A</w:t>
                      </w:r>
                      <w:r>
                        <w:rPr>
                          <w:rFonts w:ascii="Calibri" w:hAnsi="Calibri"/>
                          <w:color w:val="231F20"/>
                          <w:spacing w:val="-10"/>
                          <w:w w:val="95"/>
                          <w:sz w:val="15"/>
                        </w:rPr>
                        <w:t xml:space="preserve"> </w:t>
                      </w:r>
                      <w:r>
                        <w:rPr>
                          <w:rFonts w:ascii="Calibri" w:hAnsi="Calibri"/>
                          <w:color w:val="231F20"/>
                          <w:spacing w:val="-3"/>
                          <w:w w:val="95"/>
                          <w:sz w:val="15"/>
                        </w:rPr>
                        <w:t>review</w:t>
                      </w:r>
                      <w:r>
                        <w:rPr>
                          <w:rFonts w:ascii="Calibri" w:hAnsi="Calibri"/>
                          <w:color w:val="231F20"/>
                          <w:spacing w:val="-10"/>
                          <w:w w:val="95"/>
                          <w:sz w:val="15"/>
                        </w:rPr>
                        <w:t xml:space="preserve"> </w:t>
                      </w:r>
                      <w:r>
                        <w:rPr>
                          <w:rFonts w:ascii="Calibri" w:hAnsi="Calibri"/>
                          <w:color w:val="231F20"/>
                          <w:w w:val="95"/>
                          <w:sz w:val="15"/>
                        </w:rPr>
                        <w:t>of</w:t>
                      </w:r>
                      <w:r>
                        <w:rPr>
                          <w:rFonts w:ascii="Calibri" w:hAnsi="Calibri"/>
                          <w:color w:val="231F20"/>
                          <w:spacing w:val="-10"/>
                          <w:w w:val="95"/>
                          <w:sz w:val="15"/>
                        </w:rPr>
                        <w:t xml:space="preserve"> </w:t>
                      </w:r>
                      <w:r>
                        <w:rPr>
                          <w:rFonts w:ascii="Calibri" w:hAnsi="Calibri"/>
                          <w:color w:val="231F20"/>
                          <w:spacing w:val="-3"/>
                          <w:w w:val="95"/>
                          <w:sz w:val="15"/>
                        </w:rPr>
                        <w:t>disability</w:t>
                      </w:r>
                      <w:r>
                        <w:rPr>
                          <w:rFonts w:ascii="Calibri" w:hAnsi="Calibri"/>
                          <w:color w:val="231F20"/>
                          <w:spacing w:val="-10"/>
                          <w:w w:val="95"/>
                          <w:sz w:val="15"/>
                        </w:rPr>
                        <w:t xml:space="preserve"> </w:t>
                      </w:r>
                      <w:r>
                        <w:rPr>
                          <w:rFonts w:ascii="Calibri" w:hAnsi="Calibri"/>
                          <w:color w:val="231F20"/>
                          <w:spacing w:val="-3"/>
                          <w:w w:val="95"/>
                          <w:sz w:val="15"/>
                        </w:rPr>
                        <w:t>service</w:t>
                      </w:r>
                      <w:r>
                        <w:rPr>
                          <w:rFonts w:ascii="Calibri" w:hAnsi="Calibri"/>
                          <w:color w:val="231F20"/>
                          <w:spacing w:val="-10"/>
                          <w:w w:val="95"/>
                          <w:sz w:val="15"/>
                        </w:rPr>
                        <w:t xml:space="preserve"> </w:t>
                      </w:r>
                      <w:r>
                        <w:rPr>
                          <w:rFonts w:ascii="Calibri" w:hAnsi="Calibri"/>
                          <w:color w:val="231F20"/>
                          <w:spacing w:val="-4"/>
                          <w:w w:val="95"/>
                          <w:sz w:val="15"/>
                        </w:rPr>
                        <w:t>provision</w:t>
                      </w:r>
                      <w:r>
                        <w:rPr>
                          <w:rFonts w:ascii="Calibri" w:hAnsi="Calibri"/>
                          <w:color w:val="231F20"/>
                          <w:spacing w:val="-10"/>
                          <w:w w:val="95"/>
                          <w:sz w:val="15"/>
                        </w:rPr>
                        <w:t xml:space="preserve"> </w:t>
                      </w:r>
                      <w:r>
                        <w:rPr>
                          <w:rFonts w:ascii="Calibri" w:hAnsi="Calibri"/>
                          <w:color w:val="231F20"/>
                          <w:w w:val="95"/>
                          <w:sz w:val="15"/>
                        </w:rPr>
                        <w:t>to</w:t>
                      </w:r>
                      <w:r>
                        <w:rPr>
                          <w:rFonts w:ascii="Calibri" w:hAnsi="Calibri"/>
                          <w:color w:val="231F20"/>
                          <w:spacing w:val="-10"/>
                          <w:w w:val="95"/>
                          <w:sz w:val="15"/>
                        </w:rPr>
                        <w:t xml:space="preserve"> </w:t>
                      </w:r>
                      <w:r>
                        <w:rPr>
                          <w:rFonts w:ascii="Calibri" w:hAnsi="Calibri"/>
                          <w:color w:val="231F20"/>
                          <w:spacing w:val="-3"/>
                          <w:w w:val="95"/>
                          <w:sz w:val="15"/>
                        </w:rPr>
                        <w:t>people</w:t>
                      </w:r>
                      <w:r>
                        <w:rPr>
                          <w:rFonts w:ascii="Calibri" w:hAnsi="Calibri"/>
                          <w:color w:val="231F20"/>
                          <w:spacing w:val="-10"/>
                          <w:w w:val="95"/>
                          <w:sz w:val="15"/>
                        </w:rPr>
                        <w:t xml:space="preserve"> </w:t>
                      </w:r>
                      <w:r>
                        <w:rPr>
                          <w:rFonts w:ascii="Calibri" w:hAnsi="Calibri"/>
                          <w:color w:val="231F20"/>
                          <w:w w:val="95"/>
                          <w:sz w:val="15"/>
                        </w:rPr>
                        <w:t>who</w:t>
                      </w:r>
                      <w:r>
                        <w:rPr>
                          <w:rFonts w:ascii="Calibri" w:hAnsi="Calibri"/>
                          <w:color w:val="231F20"/>
                          <w:spacing w:val="-10"/>
                          <w:w w:val="95"/>
                          <w:sz w:val="15"/>
                        </w:rPr>
                        <w:t xml:space="preserve"> </w:t>
                      </w:r>
                      <w:r>
                        <w:rPr>
                          <w:rFonts w:ascii="Calibri" w:hAnsi="Calibri"/>
                          <w:color w:val="231F20"/>
                          <w:spacing w:val="-3"/>
                          <w:w w:val="95"/>
                          <w:sz w:val="15"/>
                        </w:rPr>
                        <w:t>have</w:t>
                      </w:r>
                      <w:r>
                        <w:rPr>
                          <w:rFonts w:ascii="Calibri" w:hAnsi="Calibri"/>
                          <w:color w:val="231F20"/>
                          <w:spacing w:val="-10"/>
                          <w:w w:val="95"/>
                          <w:sz w:val="15"/>
                        </w:rPr>
                        <w:t xml:space="preserve"> </w:t>
                      </w:r>
                      <w:r>
                        <w:rPr>
                          <w:rFonts w:ascii="Calibri" w:hAnsi="Calibri"/>
                          <w:color w:val="231F20"/>
                          <w:spacing w:val="-3"/>
                          <w:w w:val="95"/>
                          <w:sz w:val="15"/>
                        </w:rPr>
                        <w:t>died</w:t>
                      </w:r>
                      <w:r>
                        <w:rPr>
                          <w:rFonts w:ascii="Calibri" w:hAnsi="Calibri"/>
                          <w:color w:val="231F20"/>
                          <w:spacing w:val="-10"/>
                          <w:w w:val="95"/>
                          <w:sz w:val="15"/>
                        </w:rPr>
                        <w:t xml:space="preserve"> </w:t>
                      </w:r>
                      <w:r>
                        <w:rPr>
                          <w:rFonts w:ascii="Calibri" w:hAnsi="Calibri"/>
                          <w:color w:val="231F20"/>
                          <w:spacing w:val="-8"/>
                          <w:w w:val="95"/>
                          <w:sz w:val="15"/>
                        </w:rPr>
                        <w:t>2017–18</w:t>
                      </w:r>
                    </w:p>
                  </w:txbxContent>
                </v:textbox>
                <w10:wrap anchorx="page" anchory="page"/>
              </v:shape>
            </w:pict>
          </mc:Fallback>
        </mc:AlternateContent>
      </w:r>
      <w:r w:rsidR="00782EBA" w:rsidRPr="00901F87">
        <w:rPr>
          <w:rFonts w:ascii="Calibri"/>
          <w:i/>
          <w:sz w:val="16"/>
        </w:rPr>
        <w:t>* Names and details have been changed.</w:t>
      </w:r>
    </w:p>
    <w:p w:rsidR="00935B1A" w:rsidRPr="00901F87" w:rsidRDefault="00935B1A">
      <w:pPr>
        <w:rPr>
          <w:rFonts w:ascii="Calibri"/>
          <w:sz w:val="300"/>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rPr>
          <w:rFonts w:ascii="Calibri"/>
          <w:sz w:val="20"/>
        </w:rPr>
      </w:pPr>
    </w:p>
    <w:p w:rsidR="00935B1A" w:rsidRPr="00901F87" w:rsidRDefault="00935B1A">
      <w:pPr>
        <w:pStyle w:val="BodyText"/>
        <w:spacing w:before="5"/>
        <w:rPr>
          <w:rFonts w:ascii="Calibri"/>
          <w:sz w:val="21"/>
        </w:rPr>
      </w:pPr>
    </w:p>
    <w:p w:rsidR="00935B1A" w:rsidRPr="00901F87" w:rsidRDefault="00935B1A">
      <w:pPr>
        <w:rPr>
          <w:rFonts w:ascii="Calibri"/>
          <w:sz w:val="21"/>
        </w:rPr>
        <w:sectPr w:rsidR="00935B1A" w:rsidRPr="00901F87">
          <w:footerReference w:type="default" r:id="rId43"/>
          <w:pgSz w:w="11910" w:h="16840"/>
          <w:pgMar w:top="1580" w:right="660" w:bottom="280" w:left="620" w:header="0" w:footer="0" w:gutter="0"/>
          <w:cols w:space="720"/>
        </w:sectPr>
      </w:pPr>
    </w:p>
    <w:p w:rsidR="00935B1A" w:rsidRPr="00901F87" w:rsidRDefault="00782EBA">
      <w:pPr>
        <w:pStyle w:val="Heading5"/>
        <w:spacing w:before="128"/>
        <w:ind w:left="145"/>
        <w:jc w:val="both"/>
      </w:pPr>
      <w:bookmarkStart w:id="51" w:name="_TOC_250004"/>
      <w:bookmarkEnd w:id="51"/>
      <w:r w:rsidRPr="00901F87">
        <w:lastRenderedPageBreak/>
        <w:t>Addressing swallowing and choking risks</w:t>
      </w:r>
    </w:p>
    <w:p w:rsidR="00935B1A" w:rsidRPr="00901F87" w:rsidRDefault="00782EBA">
      <w:pPr>
        <w:pStyle w:val="BodyText"/>
        <w:spacing w:before="76" w:line="160" w:lineRule="auto"/>
        <w:ind w:left="145" w:right="38"/>
        <w:jc w:val="both"/>
      </w:pPr>
      <w:r w:rsidRPr="00901F87">
        <w:rPr>
          <w:w w:val="105"/>
        </w:rPr>
        <w:t>Poor</w:t>
      </w:r>
      <w:r w:rsidRPr="00901F87">
        <w:rPr>
          <w:spacing w:val="-31"/>
          <w:w w:val="105"/>
        </w:rPr>
        <w:t xml:space="preserve"> </w:t>
      </w:r>
      <w:r w:rsidRPr="00901F87">
        <w:rPr>
          <w:w w:val="105"/>
        </w:rPr>
        <w:t>management</w:t>
      </w:r>
      <w:r w:rsidRPr="00901F87">
        <w:rPr>
          <w:spacing w:val="-30"/>
          <w:w w:val="105"/>
        </w:rPr>
        <w:t xml:space="preserve"> </w:t>
      </w:r>
      <w:r w:rsidRPr="00901F87">
        <w:rPr>
          <w:w w:val="105"/>
        </w:rPr>
        <w:t>of</w:t>
      </w:r>
      <w:r w:rsidRPr="00901F87">
        <w:rPr>
          <w:spacing w:val="-31"/>
          <w:w w:val="105"/>
        </w:rPr>
        <w:t xml:space="preserve"> </w:t>
      </w:r>
      <w:r w:rsidRPr="00901F87">
        <w:rPr>
          <w:w w:val="105"/>
        </w:rPr>
        <w:t>swallowing</w:t>
      </w:r>
      <w:r w:rsidRPr="00901F87">
        <w:rPr>
          <w:spacing w:val="-31"/>
          <w:w w:val="105"/>
        </w:rPr>
        <w:t xml:space="preserve"> </w:t>
      </w:r>
      <w:r w:rsidRPr="00901F87">
        <w:rPr>
          <w:w w:val="105"/>
        </w:rPr>
        <w:t>and</w:t>
      </w:r>
      <w:r w:rsidRPr="00901F87">
        <w:rPr>
          <w:spacing w:val="-31"/>
          <w:w w:val="105"/>
        </w:rPr>
        <w:t xml:space="preserve"> </w:t>
      </w:r>
      <w:r w:rsidRPr="00901F87">
        <w:rPr>
          <w:w w:val="105"/>
        </w:rPr>
        <w:t>choking</w:t>
      </w:r>
      <w:r w:rsidRPr="00901F87">
        <w:rPr>
          <w:spacing w:val="-31"/>
          <w:w w:val="105"/>
        </w:rPr>
        <w:t xml:space="preserve"> </w:t>
      </w:r>
      <w:r w:rsidRPr="00901F87">
        <w:rPr>
          <w:w w:val="105"/>
        </w:rPr>
        <w:t>risks</w:t>
      </w:r>
      <w:r w:rsidRPr="00901F87">
        <w:rPr>
          <w:spacing w:val="-31"/>
          <w:w w:val="105"/>
        </w:rPr>
        <w:t xml:space="preserve"> </w:t>
      </w:r>
      <w:r w:rsidRPr="00901F87">
        <w:rPr>
          <w:w w:val="105"/>
        </w:rPr>
        <w:t>have</w:t>
      </w:r>
      <w:r w:rsidRPr="00901F87">
        <w:rPr>
          <w:spacing w:val="-31"/>
          <w:w w:val="105"/>
        </w:rPr>
        <w:t xml:space="preserve"> </w:t>
      </w:r>
      <w:r w:rsidRPr="00901F87">
        <w:rPr>
          <w:w w:val="105"/>
        </w:rPr>
        <w:t>been evident in a number of our completed investigations. Even where</w:t>
      </w:r>
      <w:r w:rsidRPr="00901F87">
        <w:rPr>
          <w:spacing w:val="-17"/>
          <w:w w:val="105"/>
        </w:rPr>
        <w:t xml:space="preserve"> </w:t>
      </w:r>
      <w:r w:rsidRPr="00901F87">
        <w:rPr>
          <w:w w:val="105"/>
        </w:rPr>
        <w:t>there</w:t>
      </w:r>
      <w:r w:rsidRPr="00901F87">
        <w:rPr>
          <w:spacing w:val="-17"/>
          <w:w w:val="105"/>
        </w:rPr>
        <w:t xml:space="preserve"> </w:t>
      </w:r>
      <w:r w:rsidRPr="00901F87">
        <w:rPr>
          <w:w w:val="105"/>
        </w:rPr>
        <w:t>has</w:t>
      </w:r>
      <w:r w:rsidRPr="00901F87">
        <w:rPr>
          <w:spacing w:val="-17"/>
          <w:w w:val="105"/>
        </w:rPr>
        <w:t xml:space="preserve"> </w:t>
      </w:r>
      <w:r w:rsidRPr="00901F87">
        <w:rPr>
          <w:w w:val="105"/>
        </w:rPr>
        <w:t>been</w:t>
      </w:r>
      <w:r w:rsidRPr="00901F87">
        <w:rPr>
          <w:spacing w:val="-18"/>
          <w:w w:val="105"/>
        </w:rPr>
        <w:t xml:space="preserve"> </w:t>
      </w:r>
      <w:r w:rsidRPr="00901F87">
        <w:rPr>
          <w:w w:val="105"/>
        </w:rPr>
        <w:t>expert</w:t>
      </w:r>
      <w:r w:rsidRPr="00901F87">
        <w:rPr>
          <w:spacing w:val="-17"/>
          <w:w w:val="105"/>
        </w:rPr>
        <w:t xml:space="preserve"> </w:t>
      </w:r>
      <w:r w:rsidRPr="00901F87">
        <w:rPr>
          <w:w w:val="105"/>
        </w:rPr>
        <w:t>advice</w:t>
      </w:r>
      <w:r w:rsidRPr="00901F87">
        <w:rPr>
          <w:spacing w:val="-17"/>
          <w:w w:val="105"/>
        </w:rPr>
        <w:t xml:space="preserve"> </w:t>
      </w:r>
      <w:r w:rsidRPr="00901F87">
        <w:rPr>
          <w:w w:val="105"/>
        </w:rPr>
        <w:t>provided</w:t>
      </w:r>
      <w:r w:rsidRPr="00901F87">
        <w:rPr>
          <w:spacing w:val="-18"/>
          <w:w w:val="105"/>
        </w:rPr>
        <w:t xml:space="preserve"> </w:t>
      </w:r>
      <w:r w:rsidRPr="00901F87">
        <w:rPr>
          <w:w w:val="105"/>
        </w:rPr>
        <w:t>by</w:t>
      </w:r>
      <w:r w:rsidRPr="00901F87">
        <w:rPr>
          <w:spacing w:val="-17"/>
          <w:w w:val="105"/>
        </w:rPr>
        <w:t xml:space="preserve"> </w:t>
      </w:r>
      <w:r w:rsidRPr="00901F87">
        <w:rPr>
          <w:w w:val="105"/>
        </w:rPr>
        <w:t>a</w:t>
      </w:r>
      <w:r w:rsidRPr="00901F87">
        <w:rPr>
          <w:spacing w:val="-17"/>
          <w:w w:val="105"/>
        </w:rPr>
        <w:t xml:space="preserve"> </w:t>
      </w:r>
      <w:r w:rsidRPr="00901F87">
        <w:rPr>
          <w:w w:val="105"/>
        </w:rPr>
        <w:t>dietitian</w:t>
      </w:r>
      <w:r w:rsidRPr="00901F87">
        <w:rPr>
          <w:spacing w:val="-18"/>
          <w:w w:val="105"/>
        </w:rPr>
        <w:t xml:space="preserve"> </w:t>
      </w:r>
      <w:r w:rsidRPr="00901F87">
        <w:rPr>
          <w:w w:val="105"/>
        </w:rPr>
        <w:t>or speech pathologist about providing modified diets, we have found</w:t>
      </w:r>
      <w:r w:rsidRPr="00901F87">
        <w:rPr>
          <w:spacing w:val="-10"/>
          <w:w w:val="105"/>
        </w:rPr>
        <w:t xml:space="preserve"> </w:t>
      </w:r>
      <w:r w:rsidRPr="00901F87">
        <w:rPr>
          <w:w w:val="105"/>
        </w:rPr>
        <w:t>repeated</w:t>
      </w:r>
      <w:r w:rsidRPr="00901F87">
        <w:rPr>
          <w:spacing w:val="-10"/>
          <w:w w:val="105"/>
        </w:rPr>
        <w:t xml:space="preserve"> </w:t>
      </w:r>
      <w:r w:rsidRPr="00901F87">
        <w:rPr>
          <w:w w:val="105"/>
        </w:rPr>
        <w:t>examples</w:t>
      </w:r>
      <w:r w:rsidRPr="00901F87">
        <w:rPr>
          <w:spacing w:val="-10"/>
          <w:w w:val="105"/>
        </w:rPr>
        <w:t xml:space="preserve"> </w:t>
      </w:r>
      <w:r w:rsidRPr="00901F87">
        <w:rPr>
          <w:w w:val="105"/>
        </w:rPr>
        <w:t>of</w:t>
      </w:r>
      <w:r w:rsidRPr="00901F87">
        <w:rPr>
          <w:spacing w:val="-10"/>
          <w:w w:val="105"/>
        </w:rPr>
        <w:t xml:space="preserve"> </w:t>
      </w:r>
      <w:r w:rsidRPr="00901F87">
        <w:rPr>
          <w:w w:val="105"/>
        </w:rPr>
        <w:t>such</w:t>
      </w:r>
      <w:r w:rsidRPr="00901F87">
        <w:rPr>
          <w:spacing w:val="-10"/>
          <w:w w:val="105"/>
        </w:rPr>
        <w:t xml:space="preserve"> </w:t>
      </w:r>
      <w:r w:rsidRPr="00901F87">
        <w:rPr>
          <w:w w:val="105"/>
        </w:rPr>
        <w:t>advice</w:t>
      </w:r>
      <w:r w:rsidRPr="00901F87">
        <w:rPr>
          <w:spacing w:val="-10"/>
          <w:w w:val="105"/>
        </w:rPr>
        <w:t xml:space="preserve"> </w:t>
      </w:r>
      <w:r w:rsidRPr="00901F87">
        <w:rPr>
          <w:w w:val="105"/>
        </w:rPr>
        <w:t>not</w:t>
      </w:r>
      <w:r w:rsidRPr="00901F87">
        <w:rPr>
          <w:spacing w:val="-10"/>
          <w:w w:val="105"/>
        </w:rPr>
        <w:t xml:space="preserve"> </w:t>
      </w:r>
      <w:r w:rsidRPr="00901F87">
        <w:rPr>
          <w:w w:val="105"/>
        </w:rPr>
        <w:t>being</w:t>
      </w:r>
      <w:r w:rsidRPr="00901F87">
        <w:rPr>
          <w:spacing w:val="-10"/>
          <w:w w:val="105"/>
        </w:rPr>
        <w:t xml:space="preserve"> </w:t>
      </w:r>
      <w:r w:rsidRPr="00901F87">
        <w:rPr>
          <w:w w:val="105"/>
        </w:rPr>
        <w:t>followed, resulting in people with disability being placed at significant risk</w:t>
      </w:r>
      <w:r w:rsidRPr="00901F87">
        <w:rPr>
          <w:spacing w:val="-9"/>
          <w:w w:val="105"/>
        </w:rPr>
        <w:t xml:space="preserve"> </w:t>
      </w:r>
      <w:r w:rsidRPr="00901F87">
        <w:rPr>
          <w:w w:val="105"/>
        </w:rPr>
        <w:t>of</w:t>
      </w:r>
      <w:r w:rsidRPr="00901F87">
        <w:rPr>
          <w:spacing w:val="-9"/>
          <w:w w:val="105"/>
        </w:rPr>
        <w:t xml:space="preserve"> </w:t>
      </w:r>
      <w:r w:rsidRPr="00901F87">
        <w:rPr>
          <w:w w:val="105"/>
        </w:rPr>
        <w:t>health</w:t>
      </w:r>
      <w:r w:rsidRPr="00901F87">
        <w:rPr>
          <w:spacing w:val="-9"/>
          <w:w w:val="105"/>
        </w:rPr>
        <w:t xml:space="preserve"> </w:t>
      </w:r>
      <w:r w:rsidRPr="00901F87">
        <w:rPr>
          <w:w w:val="105"/>
        </w:rPr>
        <w:t>complications</w:t>
      </w:r>
      <w:r w:rsidRPr="00901F87">
        <w:rPr>
          <w:spacing w:val="-9"/>
          <w:w w:val="105"/>
        </w:rPr>
        <w:t xml:space="preserve"> </w:t>
      </w:r>
      <w:r w:rsidRPr="00901F87">
        <w:rPr>
          <w:w w:val="105"/>
        </w:rPr>
        <w:t>or</w:t>
      </w:r>
      <w:r w:rsidRPr="00901F87">
        <w:rPr>
          <w:spacing w:val="-9"/>
          <w:w w:val="105"/>
        </w:rPr>
        <w:t xml:space="preserve"> </w:t>
      </w:r>
      <w:r w:rsidRPr="00901F87">
        <w:rPr>
          <w:w w:val="105"/>
        </w:rPr>
        <w:t>death.</w:t>
      </w:r>
    </w:p>
    <w:p w:rsidR="00935B1A" w:rsidRPr="00901F87" w:rsidRDefault="00782EBA">
      <w:pPr>
        <w:pStyle w:val="BodyText"/>
        <w:spacing w:before="75" w:line="160" w:lineRule="auto"/>
        <w:ind w:left="145" w:right="38"/>
        <w:jc w:val="both"/>
      </w:pPr>
      <w:r w:rsidRPr="00901F87">
        <w:rPr>
          <w:w w:val="105"/>
        </w:rPr>
        <w:t>Consequently, for five completed investigations, we have issued the relevant service provider with Notices to Take Action to improve practices in this area. Such actions have included requirements that audits of case records and meal practices for residents in shared supported accommodation facilities occurs, to ensure any resident with nutrition and swallowing</w:t>
      </w:r>
      <w:r w:rsidRPr="00901F87">
        <w:rPr>
          <w:spacing w:val="-27"/>
          <w:w w:val="105"/>
        </w:rPr>
        <w:t xml:space="preserve"> </w:t>
      </w:r>
      <w:r w:rsidRPr="00901F87">
        <w:rPr>
          <w:w w:val="105"/>
        </w:rPr>
        <w:t>issues</w:t>
      </w:r>
      <w:r w:rsidRPr="00901F87">
        <w:rPr>
          <w:spacing w:val="-27"/>
          <w:w w:val="105"/>
        </w:rPr>
        <w:t xml:space="preserve"> </w:t>
      </w:r>
      <w:r w:rsidRPr="00901F87">
        <w:rPr>
          <w:w w:val="105"/>
        </w:rPr>
        <w:t>has</w:t>
      </w:r>
      <w:r w:rsidRPr="00901F87">
        <w:rPr>
          <w:spacing w:val="-27"/>
          <w:w w:val="105"/>
        </w:rPr>
        <w:t xml:space="preserve"> </w:t>
      </w:r>
      <w:r w:rsidRPr="00901F87">
        <w:rPr>
          <w:w w:val="105"/>
        </w:rPr>
        <w:t>the</w:t>
      </w:r>
      <w:r w:rsidRPr="00901F87">
        <w:rPr>
          <w:spacing w:val="-27"/>
          <w:w w:val="105"/>
        </w:rPr>
        <w:t xml:space="preserve"> </w:t>
      </w:r>
      <w:r w:rsidRPr="00901F87">
        <w:rPr>
          <w:w w:val="105"/>
        </w:rPr>
        <w:t>relevant</w:t>
      </w:r>
      <w:r w:rsidRPr="00901F87">
        <w:rPr>
          <w:spacing w:val="-27"/>
          <w:w w:val="105"/>
        </w:rPr>
        <w:t xml:space="preserve"> </w:t>
      </w:r>
      <w:r w:rsidRPr="00901F87">
        <w:rPr>
          <w:w w:val="105"/>
        </w:rPr>
        <w:t>management</w:t>
      </w:r>
      <w:r w:rsidRPr="00901F87">
        <w:rPr>
          <w:spacing w:val="-27"/>
          <w:w w:val="105"/>
        </w:rPr>
        <w:t xml:space="preserve"> </w:t>
      </w:r>
      <w:r w:rsidRPr="00901F87">
        <w:rPr>
          <w:w w:val="105"/>
        </w:rPr>
        <w:t>plans,</w:t>
      </w:r>
      <w:r w:rsidRPr="00901F87">
        <w:rPr>
          <w:spacing w:val="-27"/>
          <w:w w:val="105"/>
        </w:rPr>
        <w:t xml:space="preserve"> </w:t>
      </w:r>
      <w:r w:rsidRPr="00901F87">
        <w:rPr>
          <w:w w:val="105"/>
        </w:rPr>
        <w:t>alerts on</w:t>
      </w:r>
      <w:r w:rsidRPr="00901F87">
        <w:rPr>
          <w:spacing w:val="-14"/>
          <w:w w:val="105"/>
        </w:rPr>
        <w:t xml:space="preserve"> </w:t>
      </w:r>
      <w:r w:rsidRPr="00901F87">
        <w:rPr>
          <w:w w:val="105"/>
        </w:rPr>
        <w:t>client</w:t>
      </w:r>
      <w:r w:rsidRPr="00901F87">
        <w:rPr>
          <w:spacing w:val="-14"/>
          <w:w w:val="105"/>
        </w:rPr>
        <w:t xml:space="preserve"> </w:t>
      </w:r>
      <w:r w:rsidRPr="00901F87">
        <w:rPr>
          <w:w w:val="105"/>
        </w:rPr>
        <w:t>files,</w:t>
      </w:r>
      <w:r w:rsidRPr="00901F87">
        <w:rPr>
          <w:spacing w:val="-14"/>
          <w:w w:val="105"/>
        </w:rPr>
        <w:t xml:space="preserve"> </w:t>
      </w:r>
      <w:r w:rsidRPr="00901F87">
        <w:rPr>
          <w:w w:val="105"/>
        </w:rPr>
        <w:t>annual</w:t>
      </w:r>
      <w:r w:rsidRPr="00901F87">
        <w:rPr>
          <w:spacing w:val="-14"/>
          <w:w w:val="105"/>
        </w:rPr>
        <w:t xml:space="preserve"> </w:t>
      </w:r>
      <w:r w:rsidRPr="00901F87">
        <w:rPr>
          <w:w w:val="105"/>
        </w:rPr>
        <w:t>nutrition</w:t>
      </w:r>
      <w:r w:rsidRPr="00901F87">
        <w:rPr>
          <w:spacing w:val="-14"/>
          <w:w w:val="105"/>
        </w:rPr>
        <w:t xml:space="preserve"> </w:t>
      </w:r>
      <w:r w:rsidRPr="00901F87">
        <w:rPr>
          <w:w w:val="105"/>
        </w:rPr>
        <w:t>and</w:t>
      </w:r>
      <w:r w:rsidRPr="00901F87">
        <w:rPr>
          <w:spacing w:val="-14"/>
          <w:w w:val="105"/>
        </w:rPr>
        <w:t xml:space="preserve"> </w:t>
      </w:r>
      <w:r w:rsidRPr="00901F87">
        <w:rPr>
          <w:w w:val="105"/>
        </w:rPr>
        <w:t>swallowing</w:t>
      </w:r>
      <w:r w:rsidRPr="00901F87">
        <w:rPr>
          <w:spacing w:val="-14"/>
          <w:w w:val="105"/>
        </w:rPr>
        <w:t xml:space="preserve"> </w:t>
      </w:r>
      <w:r w:rsidRPr="00901F87">
        <w:rPr>
          <w:w w:val="105"/>
        </w:rPr>
        <w:t>assessments, and</w:t>
      </w:r>
      <w:r w:rsidRPr="00901F87">
        <w:rPr>
          <w:spacing w:val="-31"/>
          <w:w w:val="105"/>
        </w:rPr>
        <w:t xml:space="preserve"> </w:t>
      </w:r>
      <w:r w:rsidRPr="00901F87">
        <w:rPr>
          <w:w w:val="105"/>
        </w:rPr>
        <w:t>to</w:t>
      </w:r>
      <w:r w:rsidRPr="00901F87">
        <w:rPr>
          <w:spacing w:val="-32"/>
          <w:w w:val="105"/>
        </w:rPr>
        <w:t xml:space="preserve"> </w:t>
      </w:r>
      <w:r w:rsidRPr="00901F87">
        <w:rPr>
          <w:w w:val="105"/>
        </w:rPr>
        <w:t>ensure</w:t>
      </w:r>
      <w:r w:rsidRPr="00901F87">
        <w:rPr>
          <w:spacing w:val="-32"/>
          <w:w w:val="105"/>
        </w:rPr>
        <w:t xml:space="preserve"> </w:t>
      </w:r>
      <w:r w:rsidRPr="00901F87">
        <w:rPr>
          <w:w w:val="105"/>
        </w:rPr>
        <w:t>medical</w:t>
      </w:r>
      <w:r w:rsidRPr="00901F87">
        <w:rPr>
          <w:spacing w:val="-31"/>
          <w:w w:val="105"/>
        </w:rPr>
        <w:t xml:space="preserve"> </w:t>
      </w:r>
      <w:r w:rsidRPr="00901F87">
        <w:rPr>
          <w:w w:val="105"/>
        </w:rPr>
        <w:t>reviews</w:t>
      </w:r>
      <w:r w:rsidRPr="00901F87">
        <w:rPr>
          <w:spacing w:val="-31"/>
          <w:w w:val="105"/>
        </w:rPr>
        <w:t xml:space="preserve"> </w:t>
      </w:r>
      <w:r w:rsidRPr="00901F87">
        <w:rPr>
          <w:w w:val="105"/>
        </w:rPr>
        <w:t>occur</w:t>
      </w:r>
      <w:r w:rsidRPr="00901F87">
        <w:rPr>
          <w:spacing w:val="-32"/>
          <w:w w:val="105"/>
        </w:rPr>
        <w:t xml:space="preserve"> </w:t>
      </w:r>
      <w:r w:rsidRPr="00901F87">
        <w:rPr>
          <w:w w:val="105"/>
        </w:rPr>
        <w:t>as</w:t>
      </w:r>
      <w:r w:rsidRPr="00901F87">
        <w:rPr>
          <w:spacing w:val="-32"/>
          <w:w w:val="105"/>
        </w:rPr>
        <w:t xml:space="preserve"> </w:t>
      </w:r>
      <w:r w:rsidRPr="00901F87">
        <w:rPr>
          <w:w w:val="105"/>
        </w:rPr>
        <w:t>required.</w:t>
      </w:r>
      <w:r w:rsidRPr="00901F87">
        <w:rPr>
          <w:spacing w:val="-31"/>
          <w:w w:val="105"/>
        </w:rPr>
        <w:t xml:space="preserve"> </w:t>
      </w:r>
      <w:r w:rsidRPr="00901F87">
        <w:rPr>
          <w:w w:val="105"/>
        </w:rPr>
        <w:t>Additionally, actions</w:t>
      </w:r>
      <w:r w:rsidRPr="00901F87">
        <w:rPr>
          <w:spacing w:val="-26"/>
          <w:w w:val="105"/>
        </w:rPr>
        <w:t xml:space="preserve"> </w:t>
      </w:r>
      <w:r w:rsidRPr="00901F87">
        <w:rPr>
          <w:w w:val="105"/>
        </w:rPr>
        <w:t>have</w:t>
      </w:r>
      <w:r w:rsidRPr="00901F87">
        <w:rPr>
          <w:spacing w:val="-26"/>
          <w:w w:val="105"/>
        </w:rPr>
        <w:t xml:space="preserve"> </w:t>
      </w:r>
      <w:r w:rsidRPr="00901F87">
        <w:rPr>
          <w:w w:val="105"/>
        </w:rPr>
        <w:t>been</w:t>
      </w:r>
      <w:r w:rsidRPr="00901F87">
        <w:rPr>
          <w:spacing w:val="-26"/>
          <w:w w:val="105"/>
        </w:rPr>
        <w:t xml:space="preserve"> </w:t>
      </w:r>
      <w:r w:rsidRPr="00901F87">
        <w:rPr>
          <w:w w:val="105"/>
        </w:rPr>
        <w:t>targeted</w:t>
      </w:r>
      <w:r w:rsidRPr="00901F87">
        <w:rPr>
          <w:spacing w:val="-26"/>
          <w:w w:val="105"/>
        </w:rPr>
        <w:t xml:space="preserve"> </w:t>
      </w:r>
      <w:r w:rsidRPr="00901F87">
        <w:rPr>
          <w:w w:val="105"/>
        </w:rPr>
        <w:t>at</w:t>
      </w:r>
      <w:r w:rsidRPr="00901F87">
        <w:rPr>
          <w:spacing w:val="-26"/>
          <w:w w:val="105"/>
        </w:rPr>
        <w:t xml:space="preserve"> </w:t>
      </w:r>
      <w:r w:rsidRPr="00901F87">
        <w:rPr>
          <w:w w:val="105"/>
        </w:rPr>
        <w:t>ensuring</w:t>
      </w:r>
      <w:r w:rsidRPr="00901F87">
        <w:rPr>
          <w:spacing w:val="-26"/>
          <w:w w:val="105"/>
        </w:rPr>
        <w:t xml:space="preserve"> </w:t>
      </w:r>
      <w:r w:rsidRPr="00901F87">
        <w:rPr>
          <w:w w:val="105"/>
        </w:rPr>
        <w:t>staff</w:t>
      </w:r>
      <w:r w:rsidRPr="00901F87">
        <w:rPr>
          <w:spacing w:val="-26"/>
          <w:w w:val="105"/>
        </w:rPr>
        <w:t xml:space="preserve"> </w:t>
      </w:r>
      <w:r w:rsidRPr="00901F87">
        <w:rPr>
          <w:w w:val="105"/>
        </w:rPr>
        <w:t>skill</w:t>
      </w:r>
      <w:r w:rsidRPr="00901F87">
        <w:rPr>
          <w:spacing w:val="-26"/>
          <w:w w:val="105"/>
        </w:rPr>
        <w:t xml:space="preserve"> </w:t>
      </w:r>
      <w:r w:rsidRPr="00901F87">
        <w:rPr>
          <w:w w:val="105"/>
        </w:rPr>
        <w:t>and</w:t>
      </w:r>
      <w:r w:rsidRPr="00901F87">
        <w:rPr>
          <w:spacing w:val="-26"/>
          <w:w w:val="105"/>
        </w:rPr>
        <w:t xml:space="preserve"> </w:t>
      </w:r>
      <w:r w:rsidRPr="00901F87">
        <w:rPr>
          <w:w w:val="105"/>
        </w:rPr>
        <w:t>capacity to</w:t>
      </w:r>
      <w:r w:rsidRPr="00901F87">
        <w:rPr>
          <w:spacing w:val="-10"/>
          <w:w w:val="105"/>
        </w:rPr>
        <w:t xml:space="preserve"> </w:t>
      </w:r>
      <w:r w:rsidRPr="00901F87">
        <w:rPr>
          <w:w w:val="105"/>
        </w:rPr>
        <w:t>safely</w:t>
      </w:r>
      <w:r w:rsidRPr="00901F87">
        <w:rPr>
          <w:spacing w:val="-10"/>
          <w:w w:val="105"/>
        </w:rPr>
        <w:t xml:space="preserve"> </w:t>
      </w:r>
      <w:r w:rsidRPr="00901F87">
        <w:rPr>
          <w:w w:val="105"/>
        </w:rPr>
        <w:t>support</w:t>
      </w:r>
      <w:r w:rsidRPr="00901F87">
        <w:rPr>
          <w:spacing w:val="-10"/>
          <w:w w:val="105"/>
        </w:rPr>
        <w:t xml:space="preserve"> </w:t>
      </w:r>
      <w:r w:rsidRPr="00901F87">
        <w:rPr>
          <w:w w:val="105"/>
        </w:rPr>
        <w:t>residents</w:t>
      </w:r>
      <w:r w:rsidRPr="00901F87">
        <w:rPr>
          <w:spacing w:val="-10"/>
          <w:w w:val="105"/>
        </w:rPr>
        <w:t xml:space="preserve"> </w:t>
      </w:r>
      <w:r w:rsidRPr="00901F87">
        <w:rPr>
          <w:w w:val="105"/>
        </w:rPr>
        <w:t>at</w:t>
      </w:r>
      <w:r w:rsidRPr="00901F87">
        <w:rPr>
          <w:spacing w:val="-10"/>
          <w:w w:val="105"/>
        </w:rPr>
        <w:t xml:space="preserve"> </w:t>
      </w:r>
      <w:r w:rsidRPr="00901F87">
        <w:rPr>
          <w:w w:val="105"/>
        </w:rPr>
        <w:t>risk</w:t>
      </w:r>
      <w:r w:rsidRPr="00901F87">
        <w:rPr>
          <w:spacing w:val="-10"/>
          <w:w w:val="105"/>
        </w:rPr>
        <w:t xml:space="preserve"> </w:t>
      </w:r>
      <w:r w:rsidRPr="00901F87">
        <w:rPr>
          <w:w w:val="105"/>
        </w:rPr>
        <w:t>of</w:t>
      </w:r>
      <w:r w:rsidRPr="00901F87">
        <w:rPr>
          <w:spacing w:val="-10"/>
          <w:w w:val="105"/>
        </w:rPr>
        <w:t xml:space="preserve"> </w:t>
      </w:r>
      <w:r w:rsidRPr="00901F87">
        <w:rPr>
          <w:w w:val="105"/>
        </w:rPr>
        <w:t>choking.</w:t>
      </w:r>
    </w:p>
    <w:p w:rsidR="00935B1A" w:rsidRPr="00901F87" w:rsidRDefault="00782EBA">
      <w:pPr>
        <w:pStyle w:val="BodyText"/>
        <w:spacing w:before="80" w:line="160" w:lineRule="auto"/>
        <w:ind w:left="145" w:right="38"/>
        <w:jc w:val="both"/>
      </w:pPr>
      <w:r w:rsidRPr="00901F87">
        <w:rPr>
          <w:w w:val="105"/>
        </w:rPr>
        <w:t>Maria’s story (see case study on opposite page) describes the</w:t>
      </w:r>
      <w:r w:rsidRPr="00901F87">
        <w:rPr>
          <w:spacing w:val="-12"/>
          <w:w w:val="105"/>
        </w:rPr>
        <w:t xml:space="preserve"> </w:t>
      </w:r>
      <w:r w:rsidRPr="00901F87">
        <w:rPr>
          <w:w w:val="105"/>
        </w:rPr>
        <w:t>outcomes</w:t>
      </w:r>
      <w:r w:rsidRPr="00901F87">
        <w:rPr>
          <w:spacing w:val="-11"/>
          <w:w w:val="105"/>
        </w:rPr>
        <w:t xml:space="preserve"> </w:t>
      </w:r>
      <w:r w:rsidRPr="00901F87">
        <w:rPr>
          <w:w w:val="105"/>
        </w:rPr>
        <w:t>of</w:t>
      </w:r>
      <w:r w:rsidRPr="00901F87">
        <w:rPr>
          <w:spacing w:val="-12"/>
          <w:w w:val="105"/>
        </w:rPr>
        <w:t xml:space="preserve"> </w:t>
      </w:r>
      <w:r w:rsidRPr="00901F87">
        <w:rPr>
          <w:w w:val="105"/>
        </w:rPr>
        <w:t>an</w:t>
      </w:r>
      <w:r w:rsidRPr="00901F87">
        <w:rPr>
          <w:spacing w:val="-12"/>
          <w:w w:val="105"/>
        </w:rPr>
        <w:t xml:space="preserve"> </w:t>
      </w:r>
      <w:r w:rsidRPr="00901F87">
        <w:rPr>
          <w:w w:val="105"/>
        </w:rPr>
        <w:t>investigation</w:t>
      </w:r>
      <w:r w:rsidRPr="00901F87">
        <w:rPr>
          <w:spacing w:val="-12"/>
          <w:w w:val="105"/>
        </w:rPr>
        <w:t xml:space="preserve"> </w:t>
      </w:r>
      <w:r w:rsidRPr="00901F87">
        <w:rPr>
          <w:w w:val="105"/>
        </w:rPr>
        <w:t>where</w:t>
      </w:r>
      <w:r w:rsidRPr="00901F87">
        <w:rPr>
          <w:spacing w:val="-12"/>
          <w:w w:val="105"/>
        </w:rPr>
        <w:t xml:space="preserve"> </w:t>
      </w:r>
      <w:r w:rsidRPr="00901F87">
        <w:rPr>
          <w:w w:val="105"/>
        </w:rPr>
        <w:t>practice</w:t>
      </w:r>
      <w:r w:rsidRPr="00901F87">
        <w:rPr>
          <w:spacing w:val="-12"/>
          <w:w w:val="105"/>
        </w:rPr>
        <w:t xml:space="preserve"> </w:t>
      </w:r>
      <w:r w:rsidRPr="00901F87">
        <w:rPr>
          <w:w w:val="105"/>
        </w:rPr>
        <w:t>issues</w:t>
      </w:r>
      <w:r w:rsidRPr="00901F87">
        <w:rPr>
          <w:spacing w:val="-12"/>
          <w:w w:val="105"/>
        </w:rPr>
        <w:t xml:space="preserve"> </w:t>
      </w:r>
      <w:r w:rsidRPr="00901F87">
        <w:rPr>
          <w:w w:val="105"/>
        </w:rPr>
        <w:t>were identified</w:t>
      </w:r>
      <w:r w:rsidRPr="00901F87">
        <w:rPr>
          <w:spacing w:val="-19"/>
          <w:w w:val="105"/>
        </w:rPr>
        <w:t xml:space="preserve"> </w:t>
      </w:r>
      <w:r w:rsidRPr="00901F87">
        <w:rPr>
          <w:w w:val="105"/>
        </w:rPr>
        <w:t>about</w:t>
      </w:r>
      <w:r w:rsidRPr="00901F87">
        <w:rPr>
          <w:spacing w:val="-19"/>
          <w:w w:val="105"/>
        </w:rPr>
        <w:t xml:space="preserve"> </w:t>
      </w:r>
      <w:r w:rsidRPr="00901F87">
        <w:rPr>
          <w:w w:val="105"/>
        </w:rPr>
        <w:t>safely</w:t>
      </w:r>
      <w:r w:rsidRPr="00901F87">
        <w:rPr>
          <w:spacing w:val="-19"/>
          <w:w w:val="105"/>
        </w:rPr>
        <w:t xml:space="preserve"> </w:t>
      </w:r>
      <w:r w:rsidRPr="00901F87">
        <w:rPr>
          <w:w w:val="105"/>
        </w:rPr>
        <w:t>supporting</w:t>
      </w:r>
      <w:r w:rsidRPr="00901F87">
        <w:rPr>
          <w:spacing w:val="-19"/>
          <w:w w:val="105"/>
        </w:rPr>
        <w:t xml:space="preserve"> </w:t>
      </w:r>
      <w:r w:rsidRPr="00901F87">
        <w:rPr>
          <w:w w:val="105"/>
        </w:rPr>
        <w:t>people</w:t>
      </w:r>
      <w:r w:rsidRPr="00901F87">
        <w:rPr>
          <w:spacing w:val="-19"/>
          <w:w w:val="105"/>
        </w:rPr>
        <w:t xml:space="preserve"> </w:t>
      </w:r>
      <w:r w:rsidRPr="00901F87">
        <w:rPr>
          <w:w w:val="105"/>
        </w:rPr>
        <w:t>at</w:t>
      </w:r>
      <w:r w:rsidRPr="00901F87">
        <w:rPr>
          <w:spacing w:val="-19"/>
          <w:w w:val="105"/>
        </w:rPr>
        <w:t xml:space="preserve"> </w:t>
      </w:r>
      <w:r w:rsidRPr="00901F87">
        <w:rPr>
          <w:w w:val="105"/>
        </w:rPr>
        <w:t>risk</w:t>
      </w:r>
      <w:r w:rsidRPr="00901F87">
        <w:rPr>
          <w:spacing w:val="-19"/>
          <w:w w:val="105"/>
        </w:rPr>
        <w:t xml:space="preserve"> </w:t>
      </w:r>
      <w:r w:rsidRPr="00901F87">
        <w:rPr>
          <w:w w:val="105"/>
        </w:rPr>
        <w:t>of</w:t>
      </w:r>
      <w:r w:rsidRPr="00901F87">
        <w:rPr>
          <w:spacing w:val="-19"/>
          <w:w w:val="105"/>
        </w:rPr>
        <w:t xml:space="preserve"> </w:t>
      </w:r>
      <w:r w:rsidRPr="00901F87">
        <w:rPr>
          <w:w w:val="105"/>
        </w:rPr>
        <w:t>aspiration.</w:t>
      </w:r>
    </w:p>
    <w:p w:rsidR="00935B1A" w:rsidRPr="00901F87" w:rsidRDefault="00782EBA">
      <w:pPr>
        <w:pStyle w:val="Heading5"/>
        <w:spacing w:before="128"/>
        <w:ind w:left="145"/>
        <w:jc w:val="both"/>
      </w:pPr>
      <w:bookmarkStart w:id="52" w:name="_TOC_250003"/>
      <w:bookmarkEnd w:id="52"/>
      <w:r w:rsidRPr="00901F87">
        <w:t>Improving the quality of health plans</w:t>
      </w:r>
    </w:p>
    <w:p w:rsidR="00935B1A" w:rsidRPr="00901F87" w:rsidRDefault="00782EBA">
      <w:pPr>
        <w:pStyle w:val="BodyText"/>
        <w:spacing w:before="76" w:line="160" w:lineRule="auto"/>
        <w:ind w:left="145" w:right="38"/>
        <w:jc w:val="both"/>
      </w:pPr>
      <w:r w:rsidRPr="00901F87">
        <w:t>Our investigations have indicated that the quality or even existence of health plans for people in receipt of disability services</w:t>
      </w:r>
      <w:r w:rsidRPr="00901F87">
        <w:rPr>
          <w:spacing w:val="-11"/>
        </w:rPr>
        <w:t xml:space="preserve"> </w:t>
      </w:r>
      <w:r w:rsidRPr="00901F87">
        <w:t>has</w:t>
      </w:r>
      <w:r w:rsidRPr="00901F87">
        <w:rPr>
          <w:spacing w:val="-11"/>
        </w:rPr>
        <w:t xml:space="preserve"> </w:t>
      </w:r>
      <w:r w:rsidRPr="00901F87">
        <w:t>been</w:t>
      </w:r>
      <w:r w:rsidRPr="00901F87">
        <w:rPr>
          <w:spacing w:val="-11"/>
        </w:rPr>
        <w:t xml:space="preserve"> </w:t>
      </w:r>
      <w:r w:rsidRPr="00901F87">
        <w:t>haphazard.</w:t>
      </w:r>
      <w:r w:rsidRPr="00901F87">
        <w:rPr>
          <w:spacing w:val="-11"/>
        </w:rPr>
        <w:t xml:space="preserve"> </w:t>
      </w:r>
      <w:r w:rsidRPr="00901F87">
        <w:t>In</w:t>
      </w:r>
      <w:r w:rsidRPr="00901F87">
        <w:rPr>
          <w:spacing w:val="-11"/>
        </w:rPr>
        <w:t xml:space="preserve"> </w:t>
      </w:r>
      <w:r w:rsidRPr="00901F87">
        <w:t>some</w:t>
      </w:r>
      <w:r w:rsidRPr="00901F87">
        <w:rPr>
          <w:spacing w:val="-11"/>
        </w:rPr>
        <w:t xml:space="preserve"> </w:t>
      </w:r>
      <w:r w:rsidRPr="00901F87">
        <w:t>cases,</w:t>
      </w:r>
      <w:r w:rsidRPr="00901F87">
        <w:rPr>
          <w:spacing w:val="-11"/>
        </w:rPr>
        <w:t xml:space="preserve"> </w:t>
      </w:r>
      <w:r w:rsidRPr="00901F87">
        <w:t>this</w:t>
      </w:r>
      <w:r w:rsidRPr="00901F87">
        <w:rPr>
          <w:spacing w:val="-11"/>
        </w:rPr>
        <w:t xml:space="preserve"> </w:t>
      </w:r>
      <w:r w:rsidRPr="00901F87">
        <w:t>has</w:t>
      </w:r>
      <w:r w:rsidRPr="00901F87">
        <w:rPr>
          <w:spacing w:val="-11"/>
        </w:rPr>
        <w:t xml:space="preserve"> </w:t>
      </w:r>
      <w:r w:rsidRPr="00901F87">
        <w:t>resulted in</w:t>
      </w:r>
      <w:r w:rsidRPr="00901F87">
        <w:rPr>
          <w:spacing w:val="7"/>
        </w:rPr>
        <w:t xml:space="preserve"> </w:t>
      </w:r>
      <w:r w:rsidRPr="00901F87">
        <w:t>poor</w:t>
      </w:r>
      <w:r w:rsidRPr="00901F87">
        <w:rPr>
          <w:spacing w:val="7"/>
        </w:rPr>
        <w:t xml:space="preserve"> </w:t>
      </w:r>
      <w:r w:rsidRPr="00901F87">
        <w:t>outcomes</w:t>
      </w:r>
      <w:r w:rsidRPr="00901F87">
        <w:rPr>
          <w:spacing w:val="7"/>
        </w:rPr>
        <w:t xml:space="preserve"> </w:t>
      </w:r>
      <w:r w:rsidRPr="00901F87">
        <w:t>for</w:t>
      </w:r>
      <w:r w:rsidRPr="00901F87">
        <w:rPr>
          <w:spacing w:val="7"/>
        </w:rPr>
        <w:t xml:space="preserve"> </w:t>
      </w:r>
      <w:r w:rsidRPr="00901F87">
        <w:t>people</w:t>
      </w:r>
      <w:r w:rsidRPr="00901F87">
        <w:rPr>
          <w:spacing w:val="7"/>
        </w:rPr>
        <w:t xml:space="preserve"> </w:t>
      </w:r>
      <w:r w:rsidRPr="00901F87">
        <w:t>in</w:t>
      </w:r>
      <w:r w:rsidRPr="00901F87">
        <w:rPr>
          <w:spacing w:val="7"/>
        </w:rPr>
        <w:t xml:space="preserve"> </w:t>
      </w:r>
      <w:r w:rsidRPr="00901F87">
        <w:t>receipt</w:t>
      </w:r>
      <w:r w:rsidRPr="00901F87">
        <w:rPr>
          <w:spacing w:val="7"/>
        </w:rPr>
        <w:t xml:space="preserve"> </w:t>
      </w:r>
      <w:r w:rsidRPr="00901F87">
        <w:t>of</w:t>
      </w:r>
      <w:r w:rsidRPr="00901F87">
        <w:rPr>
          <w:spacing w:val="7"/>
        </w:rPr>
        <w:t xml:space="preserve"> </w:t>
      </w:r>
      <w:r w:rsidRPr="00901F87">
        <w:t>disability</w:t>
      </w:r>
      <w:r w:rsidRPr="00901F87">
        <w:rPr>
          <w:spacing w:val="7"/>
        </w:rPr>
        <w:t xml:space="preserve"> </w:t>
      </w:r>
      <w:r w:rsidRPr="00901F87">
        <w:t>services.</w:t>
      </w:r>
    </w:p>
    <w:p w:rsidR="00935B1A" w:rsidRPr="00901F87" w:rsidRDefault="00782EBA">
      <w:pPr>
        <w:pStyle w:val="BodyText"/>
        <w:spacing w:before="72" w:line="160" w:lineRule="auto"/>
        <w:ind w:left="145" w:right="38"/>
        <w:jc w:val="both"/>
      </w:pPr>
      <w:r w:rsidRPr="00901F87">
        <w:rPr>
          <w:w w:val="105"/>
        </w:rPr>
        <w:t>As</w:t>
      </w:r>
      <w:r w:rsidRPr="00901F87">
        <w:rPr>
          <w:spacing w:val="-11"/>
          <w:w w:val="105"/>
        </w:rPr>
        <w:t xml:space="preserve"> </w:t>
      </w:r>
      <w:r w:rsidRPr="00901F87">
        <w:rPr>
          <w:w w:val="105"/>
        </w:rPr>
        <w:t>a</w:t>
      </w:r>
      <w:r w:rsidRPr="00901F87">
        <w:rPr>
          <w:spacing w:val="-11"/>
          <w:w w:val="105"/>
        </w:rPr>
        <w:t xml:space="preserve"> </w:t>
      </w:r>
      <w:r w:rsidRPr="00901F87">
        <w:rPr>
          <w:w w:val="105"/>
        </w:rPr>
        <w:t>result</w:t>
      </w:r>
      <w:r w:rsidRPr="00901F87">
        <w:rPr>
          <w:spacing w:val="-11"/>
          <w:w w:val="105"/>
        </w:rPr>
        <w:t xml:space="preserve"> </w:t>
      </w:r>
      <w:r w:rsidRPr="00901F87">
        <w:rPr>
          <w:w w:val="105"/>
        </w:rPr>
        <w:t>of</w:t>
      </w:r>
      <w:r w:rsidRPr="00901F87">
        <w:rPr>
          <w:spacing w:val="-11"/>
          <w:w w:val="105"/>
        </w:rPr>
        <w:t xml:space="preserve"> </w:t>
      </w:r>
      <w:r w:rsidRPr="00901F87">
        <w:rPr>
          <w:w w:val="105"/>
        </w:rPr>
        <w:t>this</w:t>
      </w:r>
      <w:r w:rsidRPr="00901F87">
        <w:rPr>
          <w:spacing w:val="-11"/>
          <w:w w:val="105"/>
        </w:rPr>
        <w:t xml:space="preserve"> </w:t>
      </w:r>
      <w:r w:rsidRPr="00901F87">
        <w:rPr>
          <w:w w:val="105"/>
        </w:rPr>
        <w:t>issue</w:t>
      </w:r>
      <w:r w:rsidRPr="00901F87">
        <w:rPr>
          <w:spacing w:val="-11"/>
          <w:w w:val="105"/>
        </w:rPr>
        <w:t xml:space="preserve"> </w:t>
      </w:r>
      <w:r w:rsidRPr="00901F87">
        <w:rPr>
          <w:w w:val="105"/>
        </w:rPr>
        <w:t>being</w:t>
      </w:r>
      <w:r w:rsidRPr="00901F87">
        <w:rPr>
          <w:spacing w:val="-11"/>
          <w:w w:val="105"/>
        </w:rPr>
        <w:t xml:space="preserve"> </w:t>
      </w:r>
      <w:r w:rsidRPr="00901F87">
        <w:rPr>
          <w:w w:val="105"/>
        </w:rPr>
        <w:t>apparent</w:t>
      </w:r>
      <w:r w:rsidRPr="00901F87">
        <w:rPr>
          <w:spacing w:val="-11"/>
          <w:w w:val="105"/>
        </w:rPr>
        <w:t xml:space="preserve"> </w:t>
      </w:r>
      <w:r w:rsidRPr="00901F87">
        <w:rPr>
          <w:w w:val="105"/>
        </w:rPr>
        <w:t>in</w:t>
      </w:r>
      <w:r w:rsidRPr="00901F87">
        <w:rPr>
          <w:spacing w:val="-11"/>
          <w:w w:val="105"/>
        </w:rPr>
        <w:t xml:space="preserve"> </w:t>
      </w:r>
      <w:r w:rsidRPr="00901F87">
        <w:rPr>
          <w:w w:val="105"/>
        </w:rPr>
        <w:t>five</w:t>
      </w:r>
      <w:r w:rsidRPr="00901F87">
        <w:rPr>
          <w:spacing w:val="-11"/>
          <w:w w:val="105"/>
        </w:rPr>
        <w:t xml:space="preserve"> </w:t>
      </w:r>
      <w:r w:rsidRPr="00901F87">
        <w:rPr>
          <w:w w:val="105"/>
        </w:rPr>
        <w:t>investigations, the</w:t>
      </w:r>
      <w:r w:rsidRPr="00901F87">
        <w:rPr>
          <w:spacing w:val="-16"/>
          <w:w w:val="105"/>
        </w:rPr>
        <w:t xml:space="preserve"> </w:t>
      </w:r>
      <w:r w:rsidRPr="00901F87">
        <w:rPr>
          <w:w w:val="105"/>
        </w:rPr>
        <w:t>relevant</w:t>
      </w:r>
      <w:r w:rsidRPr="00901F87">
        <w:rPr>
          <w:spacing w:val="-16"/>
          <w:w w:val="105"/>
        </w:rPr>
        <w:t xml:space="preserve"> </w:t>
      </w:r>
      <w:r w:rsidRPr="00901F87">
        <w:rPr>
          <w:w w:val="105"/>
        </w:rPr>
        <w:t>service</w:t>
      </w:r>
      <w:r w:rsidRPr="00901F87">
        <w:rPr>
          <w:spacing w:val="-16"/>
          <w:w w:val="105"/>
        </w:rPr>
        <w:t xml:space="preserve"> </w:t>
      </w:r>
      <w:r w:rsidRPr="00901F87">
        <w:rPr>
          <w:w w:val="105"/>
        </w:rPr>
        <w:t>providers</w:t>
      </w:r>
      <w:r w:rsidRPr="00901F87">
        <w:rPr>
          <w:spacing w:val="-16"/>
          <w:w w:val="105"/>
        </w:rPr>
        <w:t xml:space="preserve"> </w:t>
      </w:r>
      <w:r w:rsidRPr="00901F87">
        <w:rPr>
          <w:w w:val="105"/>
        </w:rPr>
        <w:t>have</w:t>
      </w:r>
      <w:r w:rsidRPr="00901F87">
        <w:rPr>
          <w:spacing w:val="-16"/>
          <w:w w:val="105"/>
        </w:rPr>
        <w:t xml:space="preserve"> </w:t>
      </w:r>
      <w:r w:rsidRPr="00901F87">
        <w:rPr>
          <w:w w:val="105"/>
        </w:rPr>
        <w:t>been</w:t>
      </w:r>
      <w:r w:rsidRPr="00901F87">
        <w:rPr>
          <w:spacing w:val="-16"/>
          <w:w w:val="105"/>
        </w:rPr>
        <w:t xml:space="preserve"> </w:t>
      </w:r>
      <w:r w:rsidRPr="00901F87">
        <w:rPr>
          <w:w w:val="105"/>
        </w:rPr>
        <w:t>issued</w:t>
      </w:r>
      <w:r w:rsidRPr="00901F87">
        <w:rPr>
          <w:spacing w:val="-16"/>
          <w:w w:val="105"/>
        </w:rPr>
        <w:t xml:space="preserve"> </w:t>
      </w:r>
      <w:r w:rsidRPr="00901F87">
        <w:rPr>
          <w:w w:val="105"/>
        </w:rPr>
        <w:t>with</w:t>
      </w:r>
      <w:r w:rsidRPr="00901F87">
        <w:rPr>
          <w:spacing w:val="-16"/>
          <w:w w:val="105"/>
        </w:rPr>
        <w:t xml:space="preserve"> </w:t>
      </w:r>
      <w:r w:rsidRPr="00901F87">
        <w:rPr>
          <w:w w:val="105"/>
        </w:rPr>
        <w:t>Notices to</w:t>
      </w:r>
      <w:r w:rsidRPr="00901F87">
        <w:rPr>
          <w:spacing w:val="-39"/>
          <w:w w:val="105"/>
        </w:rPr>
        <w:t xml:space="preserve"> </w:t>
      </w:r>
      <w:r w:rsidRPr="00901F87">
        <w:rPr>
          <w:w w:val="105"/>
        </w:rPr>
        <w:t>Take</w:t>
      </w:r>
      <w:r w:rsidRPr="00901F87">
        <w:rPr>
          <w:spacing w:val="-39"/>
          <w:w w:val="105"/>
        </w:rPr>
        <w:t xml:space="preserve"> </w:t>
      </w:r>
      <w:r w:rsidRPr="00901F87">
        <w:rPr>
          <w:w w:val="105"/>
        </w:rPr>
        <w:t>Action.</w:t>
      </w:r>
      <w:r w:rsidRPr="00901F87">
        <w:rPr>
          <w:spacing w:val="-39"/>
          <w:w w:val="105"/>
        </w:rPr>
        <w:t xml:space="preserve"> </w:t>
      </w:r>
      <w:r w:rsidRPr="00901F87">
        <w:rPr>
          <w:w w:val="105"/>
        </w:rPr>
        <w:t>The</w:t>
      </w:r>
      <w:r w:rsidRPr="00901F87">
        <w:rPr>
          <w:spacing w:val="-39"/>
          <w:w w:val="105"/>
        </w:rPr>
        <w:t xml:space="preserve"> </w:t>
      </w:r>
      <w:r w:rsidRPr="00901F87">
        <w:rPr>
          <w:w w:val="105"/>
        </w:rPr>
        <w:t>actions</w:t>
      </w:r>
      <w:r w:rsidRPr="00901F87">
        <w:rPr>
          <w:spacing w:val="-39"/>
          <w:w w:val="105"/>
        </w:rPr>
        <w:t xml:space="preserve"> </w:t>
      </w:r>
      <w:r w:rsidRPr="00901F87">
        <w:rPr>
          <w:w w:val="105"/>
        </w:rPr>
        <w:t>have</w:t>
      </w:r>
      <w:r w:rsidRPr="00901F87">
        <w:rPr>
          <w:spacing w:val="-39"/>
          <w:w w:val="105"/>
        </w:rPr>
        <w:t xml:space="preserve"> </w:t>
      </w:r>
      <w:r w:rsidRPr="00901F87">
        <w:rPr>
          <w:w w:val="105"/>
        </w:rPr>
        <w:t>required</w:t>
      </w:r>
      <w:r w:rsidRPr="00901F87">
        <w:rPr>
          <w:spacing w:val="-39"/>
          <w:w w:val="105"/>
        </w:rPr>
        <w:t xml:space="preserve"> </w:t>
      </w:r>
      <w:r w:rsidRPr="00901F87">
        <w:rPr>
          <w:w w:val="105"/>
        </w:rPr>
        <w:t>the</w:t>
      </w:r>
      <w:r w:rsidRPr="00901F87">
        <w:rPr>
          <w:spacing w:val="-39"/>
          <w:w w:val="105"/>
        </w:rPr>
        <w:t xml:space="preserve"> </w:t>
      </w:r>
      <w:r w:rsidRPr="00901F87">
        <w:rPr>
          <w:w w:val="105"/>
        </w:rPr>
        <w:t>service</w:t>
      </w:r>
      <w:r w:rsidRPr="00901F87">
        <w:rPr>
          <w:spacing w:val="-39"/>
          <w:w w:val="105"/>
        </w:rPr>
        <w:t xml:space="preserve"> </w:t>
      </w:r>
      <w:r w:rsidRPr="00901F87">
        <w:rPr>
          <w:w w:val="105"/>
        </w:rPr>
        <w:t>providers to review the health plans of all residents at their supported accommodation facilities to ensure that every resident’s health</w:t>
      </w:r>
      <w:r w:rsidRPr="00901F87">
        <w:rPr>
          <w:spacing w:val="-22"/>
          <w:w w:val="105"/>
        </w:rPr>
        <w:t xml:space="preserve"> </w:t>
      </w:r>
      <w:r w:rsidRPr="00901F87">
        <w:rPr>
          <w:w w:val="105"/>
        </w:rPr>
        <w:t>needs</w:t>
      </w:r>
      <w:r w:rsidRPr="00901F87">
        <w:rPr>
          <w:spacing w:val="-22"/>
          <w:w w:val="105"/>
        </w:rPr>
        <w:t xml:space="preserve"> </w:t>
      </w:r>
      <w:r w:rsidRPr="00901F87">
        <w:rPr>
          <w:w w:val="105"/>
        </w:rPr>
        <w:t>are</w:t>
      </w:r>
      <w:r w:rsidRPr="00901F87">
        <w:rPr>
          <w:spacing w:val="-22"/>
          <w:w w:val="105"/>
        </w:rPr>
        <w:t xml:space="preserve"> </w:t>
      </w:r>
      <w:r w:rsidRPr="00901F87">
        <w:rPr>
          <w:w w:val="105"/>
        </w:rPr>
        <w:t>documented,</w:t>
      </w:r>
      <w:r w:rsidRPr="00901F87">
        <w:rPr>
          <w:spacing w:val="-22"/>
          <w:w w:val="105"/>
        </w:rPr>
        <w:t xml:space="preserve"> </w:t>
      </w:r>
      <w:r w:rsidRPr="00901F87">
        <w:rPr>
          <w:w w:val="105"/>
        </w:rPr>
        <w:t>that</w:t>
      </w:r>
      <w:r w:rsidRPr="00901F87">
        <w:rPr>
          <w:spacing w:val="-22"/>
          <w:w w:val="105"/>
        </w:rPr>
        <w:t xml:space="preserve"> </w:t>
      </w:r>
      <w:r w:rsidRPr="00901F87">
        <w:rPr>
          <w:w w:val="105"/>
        </w:rPr>
        <w:t>an</w:t>
      </w:r>
      <w:r w:rsidRPr="00901F87">
        <w:rPr>
          <w:spacing w:val="-22"/>
          <w:w w:val="105"/>
        </w:rPr>
        <w:t xml:space="preserve"> </w:t>
      </w:r>
      <w:r w:rsidRPr="00901F87">
        <w:rPr>
          <w:w w:val="105"/>
        </w:rPr>
        <w:t>associated</w:t>
      </w:r>
      <w:r w:rsidRPr="00901F87">
        <w:rPr>
          <w:spacing w:val="-21"/>
          <w:w w:val="105"/>
        </w:rPr>
        <w:t xml:space="preserve"> </w:t>
      </w:r>
      <w:r w:rsidRPr="00901F87">
        <w:rPr>
          <w:w w:val="105"/>
        </w:rPr>
        <w:t>health</w:t>
      </w:r>
      <w:r w:rsidRPr="00901F87">
        <w:rPr>
          <w:spacing w:val="-22"/>
          <w:w w:val="105"/>
        </w:rPr>
        <w:t xml:space="preserve"> </w:t>
      </w:r>
      <w:r w:rsidRPr="00901F87">
        <w:rPr>
          <w:w w:val="105"/>
        </w:rPr>
        <w:t>plan has</w:t>
      </w:r>
      <w:r w:rsidRPr="00901F87">
        <w:rPr>
          <w:spacing w:val="-22"/>
          <w:w w:val="105"/>
        </w:rPr>
        <w:t xml:space="preserve"> </w:t>
      </w:r>
      <w:r w:rsidRPr="00901F87">
        <w:rPr>
          <w:w w:val="105"/>
        </w:rPr>
        <w:t>been</w:t>
      </w:r>
      <w:r w:rsidRPr="00901F87">
        <w:rPr>
          <w:spacing w:val="-22"/>
          <w:w w:val="105"/>
        </w:rPr>
        <w:t xml:space="preserve"> </w:t>
      </w:r>
      <w:r w:rsidRPr="00901F87">
        <w:rPr>
          <w:w w:val="105"/>
        </w:rPr>
        <w:t>developed</w:t>
      </w:r>
      <w:r w:rsidRPr="00901F87">
        <w:rPr>
          <w:spacing w:val="-22"/>
          <w:w w:val="105"/>
        </w:rPr>
        <w:t xml:space="preserve"> </w:t>
      </w:r>
      <w:r w:rsidRPr="00901F87">
        <w:rPr>
          <w:w w:val="105"/>
        </w:rPr>
        <w:t>in</w:t>
      </w:r>
      <w:r w:rsidRPr="00901F87">
        <w:rPr>
          <w:spacing w:val="-22"/>
          <w:w w:val="105"/>
        </w:rPr>
        <w:t xml:space="preserve"> </w:t>
      </w:r>
      <w:r w:rsidRPr="00901F87">
        <w:rPr>
          <w:w w:val="105"/>
        </w:rPr>
        <w:t>consultation</w:t>
      </w:r>
      <w:r w:rsidRPr="00901F87">
        <w:rPr>
          <w:spacing w:val="-21"/>
          <w:w w:val="105"/>
        </w:rPr>
        <w:t xml:space="preserve"> </w:t>
      </w:r>
      <w:r w:rsidRPr="00901F87">
        <w:rPr>
          <w:w w:val="105"/>
        </w:rPr>
        <w:t>with</w:t>
      </w:r>
      <w:r w:rsidRPr="00901F87">
        <w:rPr>
          <w:spacing w:val="-22"/>
          <w:w w:val="105"/>
        </w:rPr>
        <w:t xml:space="preserve"> </w:t>
      </w:r>
      <w:r w:rsidRPr="00901F87">
        <w:rPr>
          <w:w w:val="105"/>
        </w:rPr>
        <w:t>the</w:t>
      </w:r>
      <w:r w:rsidRPr="00901F87">
        <w:rPr>
          <w:spacing w:val="-22"/>
          <w:w w:val="105"/>
        </w:rPr>
        <w:t xml:space="preserve"> </w:t>
      </w:r>
      <w:r w:rsidRPr="00901F87">
        <w:rPr>
          <w:w w:val="105"/>
        </w:rPr>
        <w:t>resident’s</w:t>
      </w:r>
      <w:r w:rsidRPr="00901F87">
        <w:rPr>
          <w:spacing w:val="-21"/>
          <w:w w:val="105"/>
        </w:rPr>
        <w:t xml:space="preserve"> </w:t>
      </w:r>
      <w:r w:rsidRPr="00901F87">
        <w:rPr>
          <w:w w:val="105"/>
        </w:rPr>
        <w:t>doctor and reviewed</w:t>
      </w:r>
      <w:r w:rsidRPr="00901F87">
        <w:rPr>
          <w:spacing w:val="-17"/>
          <w:w w:val="105"/>
        </w:rPr>
        <w:t xml:space="preserve"> </w:t>
      </w:r>
      <w:r w:rsidRPr="00901F87">
        <w:rPr>
          <w:w w:val="105"/>
        </w:rPr>
        <w:t>regularly.</w:t>
      </w:r>
    </w:p>
    <w:p w:rsidR="00935B1A" w:rsidRPr="00901F87" w:rsidRDefault="00782EBA">
      <w:pPr>
        <w:pStyle w:val="Heading5"/>
        <w:spacing w:before="133"/>
        <w:ind w:left="145"/>
        <w:jc w:val="both"/>
      </w:pPr>
      <w:bookmarkStart w:id="53" w:name="_TOC_250002"/>
      <w:bookmarkEnd w:id="53"/>
      <w:r w:rsidRPr="00901F87">
        <w:t>Bowel management</w:t>
      </w:r>
    </w:p>
    <w:p w:rsidR="00935B1A" w:rsidRPr="00901F87" w:rsidRDefault="00782EBA">
      <w:pPr>
        <w:pStyle w:val="BodyText"/>
        <w:spacing w:before="77" w:line="160" w:lineRule="auto"/>
        <w:ind w:left="145" w:right="38"/>
        <w:jc w:val="both"/>
      </w:pPr>
      <w:r w:rsidRPr="00901F87">
        <w:rPr>
          <w:w w:val="105"/>
        </w:rPr>
        <w:t>For people with an intellectual disability who are prone to constipation, there is the risk that  they may  experience the associated symptoms, but be unable to effectively communicate their experience to others, including carers or health practitioners. For this reason, proactive prevention</w:t>
      </w:r>
      <w:r w:rsidRPr="00901F87">
        <w:rPr>
          <w:spacing w:val="-33"/>
          <w:w w:val="105"/>
        </w:rPr>
        <w:t xml:space="preserve"> </w:t>
      </w:r>
      <w:r w:rsidRPr="00901F87">
        <w:rPr>
          <w:w w:val="105"/>
        </w:rPr>
        <w:t>of constipation and timely referral for treatment if constipation does occur is important to reduce the risk of hospitalisation and prevent further complications, which can ultimately result in premature</w:t>
      </w:r>
      <w:r w:rsidRPr="00901F87">
        <w:rPr>
          <w:spacing w:val="-23"/>
          <w:w w:val="105"/>
        </w:rPr>
        <w:t xml:space="preserve"> </w:t>
      </w:r>
      <w:r w:rsidRPr="00901F87">
        <w:rPr>
          <w:w w:val="105"/>
        </w:rPr>
        <w:t>death.</w:t>
      </w:r>
    </w:p>
    <w:p w:rsidR="00935B1A" w:rsidRPr="00901F87" w:rsidRDefault="00782EBA">
      <w:pPr>
        <w:pStyle w:val="BodyText"/>
        <w:spacing w:before="77" w:line="160" w:lineRule="auto"/>
        <w:ind w:left="145" w:right="38"/>
        <w:jc w:val="both"/>
      </w:pPr>
      <w:r w:rsidRPr="00901F87">
        <w:rPr>
          <w:w w:val="105"/>
        </w:rPr>
        <w:t>One</w:t>
      </w:r>
      <w:r w:rsidRPr="00901F87">
        <w:rPr>
          <w:spacing w:val="-18"/>
          <w:w w:val="105"/>
        </w:rPr>
        <w:t xml:space="preserve"> </w:t>
      </w:r>
      <w:r w:rsidRPr="00901F87">
        <w:rPr>
          <w:w w:val="105"/>
        </w:rPr>
        <w:t>service</w:t>
      </w:r>
      <w:r w:rsidRPr="00901F87">
        <w:rPr>
          <w:spacing w:val="-18"/>
          <w:w w:val="105"/>
        </w:rPr>
        <w:t xml:space="preserve"> </w:t>
      </w:r>
      <w:r w:rsidRPr="00901F87">
        <w:rPr>
          <w:w w:val="105"/>
        </w:rPr>
        <w:t>provider</w:t>
      </w:r>
      <w:r w:rsidRPr="00901F87">
        <w:rPr>
          <w:spacing w:val="-18"/>
          <w:w w:val="105"/>
        </w:rPr>
        <w:t xml:space="preserve"> </w:t>
      </w:r>
      <w:r w:rsidRPr="00901F87">
        <w:rPr>
          <w:w w:val="105"/>
        </w:rPr>
        <w:t>was</w:t>
      </w:r>
      <w:r w:rsidRPr="00901F87">
        <w:rPr>
          <w:spacing w:val="-18"/>
          <w:w w:val="105"/>
        </w:rPr>
        <w:t xml:space="preserve"> </w:t>
      </w:r>
      <w:r w:rsidRPr="00901F87">
        <w:rPr>
          <w:w w:val="105"/>
        </w:rPr>
        <w:t>issued</w:t>
      </w:r>
      <w:r w:rsidRPr="00901F87">
        <w:rPr>
          <w:spacing w:val="-18"/>
          <w:w w:val="105"/>
        </w:rPr>
        <w:t xml:space="preserve"> </w:t>
      </w:r>
      <w:r w:rsidRPr="00901F87">
        <w:rPr>
          <w:w w:val="105"/>
        </w:rPr>
        <w:t>with</w:t>
      </w:r>
      <w:r w:rsidRPr="00901F87">
        <w:rPr>
          <w:spacing w:val="-18"/>
          <w:w w:val="105"/>
        </w:rPr>
        <w:t xml:space="preserve"> </w:t>
      </w:r>
      <w:r w:rsidRPr="00901F87">
        <w:rPr>
          <w:w w:val="105"/>
        </w:rPr>
        <w:t>a</w:t>
      </w:r>
      <w:r w:rsidRPr="00901F87">
        <w:rPr>
          <w:spacing w:val="-18"/>
          <w:w w:val="105"/>
        </w:rPr>
        <w:t xml:space="preserve"> </w:t>
      </w:r>
      <w:r w:rsidRPr="00901F87">
        <w:rPr>
          <w:w w:val="105"/>
        </w:rPr>
        <w:t>Notice</w:t>
      </w:r>
      <w:r w:rsidRPr="00901F87">
        <w:rPr>
          <w:spacing w:val="-18"/>
          <w:w w:val="105"/>
        </w:rPr>
        <w:t xml:space="preserve"> </w:t>
      </w:r>
      <w:r w:rsidRPr="00901F87">
        <w:rPr>
          <w:w w:val="105"/>
        </w:rPr>
        <w:t>to</w:t>
      </w:r>
      <w:r w:rsidRPr="00901F87">
        <w:rPr>
          <w:spacing w:val="-18"/>
          <w:w w:val="105"/>
        </w:rPr>
        <w:t xml:space="preserve"> </w:t>
      </w:r>
      <w:r w:rsidRPr="00901F87">
        <w:rPr>
          <w:w w:val="105"/>
        </w:rPr>
        <w:t>Take</w:t>
      </w:r>
      <w:r w:rsidRPr="00901F87">
        <w:rPr>
          <w:spacing w:val="-18"/>
          <w:w w:val="105"/>
        </w:rPr>
        <w:t xml:space="preserve"> </w:t>
      </w:r>
      <w:r w:rsidRPr="00901F87">
        <w:rPr>
          <w:w w:val="105"/>
        </w:rPr>
        <w:t>Action to</w:t>
      </w:r>
      <w:r w:rsidRPr="00901F87">
        <w:rPr>
          <w:spacing w:val="-8"/>
          <w:w w:val="105"/>
        </w:rPr>
        <w:t xml:space="preserve"> </w:t>
      </w:r>
      <w:r w:rsidRPr="00901F87">
        <w:rPr>
          <w:w w:val="105"/>
        </w:rPr>
        <w:t>ensure</w:t>
      </w:r>
      <w:r w:rsidRPr="00901F87">
        <w:rPr>
          <w:spacing w:val="-8"/>
          <w:w w:val="105"/>
        </w:rPr>
        <w:t xml:space="preserve"> </w:t>
      </w:r>
      <w:r w:rsidRPr="00901F87">
        <w:rPr>
          <w:w w:val="105"/>
        </w:rPr>
        <w:t>that</w:t>
      </w:r>
      <w:r w:rsidRPr="00901F87">
        <w:rPr>
          <w:spacing w:val="-8"/>
          <w:w w:val="105"/>
        </w:rPr>
        <w:t xml:space="preserve"> </w:t>
      </w:r>
      <w:r w:rsidRPr="00901F87">
        <w:rPr>
          <w:w w:val="105"/>
        </w:rPr>
        <w:t>proactive</w:t>
      </w:r>
      <w:r w:rsidRPr="00901F87">
        <w:rPr>
          <w:spacing w:val="-8"/>
          <w:w w:val="105"/>
        </w:rPr>
        <w:t xml:space="preserve"> </w:t>
      </w:r>
      <w:r w:rsidRPr="00901F87">
        <w:rPr>
          <w:w w:val="105"/>
        </w:rPr>
        <w:t>bowel</w:t>
      </w:r>
      <w:r w:rsidRPr="00901F87">
        <w:rPr>
          <w:spacing w:val="-8"/>
          <w:w w:val="105"/>
        </w:rPr>
        <w:t xml:space="preserve"> </w:t>
      </w:r>
      <w:r w:rsidRPr="00901F87">
        <w:rPr>
          <w:w w:val="105"/>
        </w:rPr>
        <w:t>monitoring</w:t>
      </w:r>
      <w:r w:rsidRPr="00901F87">
        <w:rPr>
          <w:spacing w:val="-8"/>
          <w:w w:val="105"/>
        </w:rPr>
        <w:t xml:space="preserve"> </w:t>
      </w:r>
      <w:r w:rsidRPr="00901F87">
        <w:rPr>
          <w:w w:val="105"/>
        </w:rPr>
        <w:t>and</w:t>
      </w:r>
      <w:r w:rsidRPr="00901F87">
        <w:rPr>
          <w:spacing w:val="-8"/>
          <w:w w:val="105"/>
        </w:rPr>
        <w:t xml:space="preserve"> </w:t>
      </w:r>
      <w:r w:rsidRPr="00901F87">
        <w:rPr>
          <w:w w:val="105"/>
        </w:rPr>
        <w:t>management was put in place for residents in a shared supported accommodation service. This action was in response to practice issues identified for a person with intellectual disability who had chronic constipation and whereby the service provider had not tracked or monitored the person’s bowel</w:t>
      </w:r>
      <w:r w:rsidRPr="00901F87">
        <w:rPr>
          <w:spacing w:val="-18"/>
          <w:w w:val="105"/>
        </w:rPr>
        <w:t xml:space="preserve"> </w:t>
      </w:r>
      <w:r w:rsidRPr="00901F87">
        <w:rPr>
          <w:w w:val="105"/>
        </w:rPr>
        <w:t>movements</w:t>
      </w:r>
      <w:r w:rsidRPr="00901F87">
        <w:rPr>
          <w:spacing w:val="-18"/>
          <w:w w:val="105"/>
        </w:rPr>
        <w:t xml:space="preserve"> </w:t>
      </w:r>
      <w:r w:rsidRPr="00901F87">
        <w:rPr>
          <w:w w:val="105"/>
        </w:rPr>
        <w:t>as</w:t>
      </w:r>
      <w:r w:rsidRPr="00901F87">
        <w:rPr>
          <w:spacing w:val="-18"/>
          <w:w w:val="105"/>
        </w:rPr>
        <w:t xml:space="preserve"> </w:t>
      </w:r>
      <w:r w:rsidRPr="00901F87">
        <w:rPr>
          <w:w w:val="105"/>
        </w:rPr>
        <w:t>recommended</w:t>
      </w:r>
      <w:r w:rsidRPr="00901F87">
        <w:rPr>
          <w:spacing w:val="-18"/>
          <w:w w:val="105"/>
        </w:rPr>
        <w:t xml:space="preserve"> </w:t>
      </w:r>
      <w:r w:rsidRPr="00901F87">
        <w:rPr>
          <w:w w:val="105"/>
        </w:rPr>
        <w:t>by</w:t>
      </w:r>
      <w:r w:rsidRPr="00901F87">
        <w:rPr>
          <w:spacing w:val="-18"/>
          <w:w w:val="105"/>
        </w:rPr>
        <w:t xml:space="preserve"> </w:t>
      </w:r>
      <w:r w:rsidRPr="00901F87">
        <w:rPr>
          <w:w w:val="105"/>
        </w:rPr>
        <w:t>the</w:t>
      </w:r>
      <w:r w:rsidRPr="00901F87">
        <w:rPr>
          <w:spacing w:val="-18"/>
          <w:w w:val="105"/>
        </w:rPr>
        <w:t xml:space="preserve"> </w:t>
      </w:r>
      <w:r w:rsidRPr="00901F87">
        <w:rPr>
          <w:w w:val="105"/>
        </w:rPr>
        <w:t>person’s</w:t>
      </w:r>
      <w:r w:rsidRPr="00901F87">
        <w:rPr>
          <w:spacing w:val="-18"/>
          <w:w w:val="105"/>
        </w:rPr>
        <w:t xml:space="preserve"> </w:t>
      </w:r>
      <w:r w:rsidRPr="00901F87">
        <w:rPr>
          <w:w w:val="105"/>
        </w:rPr>
        <w:t>doctor.</w:t>
      </w:r>
    </w:p>
    <w:p w:rsidR="00935B1A" w:rsidRPr="00901F87" w:rsidRDefault="00782EBA">
      <w:pPr>
        <w:pStyle w:val="BodyText"/>
        <w:spacing w:before="9"/>
        <w:rPr>
          <w:sz w:val="23"/>
        </w:rPr>
      </w:pPr>
      <w:r w:rsidRPr="00901F87">
        <w:br w:type="column"/>
      </w:r>
    </w:p>
    <w:p w:rsidR="00935B1A" w:rsidRPr="00901F87" w:rsidRDefault="00782EBA">
      <w:pPr>
        <w:pStyle w:val="BodyText"/>
        <w:spacing w:line="160" w:lineRule="auto"/>
        <w:ind w:left="145" w:right="159"/>
        <w:jc w:val="both"/>
      </w:pPr>
      <w:r w:rsidRPr="00901F87">
        <w:rPr>
          <w:w w:val="105"/>
        </w:rPr>
        <w:t>Another Notice to Take Action was issued to a service provider requiring them to take proactive steps to ensure adequate</w:t>
      </w:r>
      <w:r w:rsidRPr="00901F87">
        <w:rPr>
          <w:spacing w:val="-9"/>
          <w:w w:val="105"/>
        </w:rPr>
        <w:t xml:space="preserve"> </w:t>
      </w:r>
      <w:r w:rsidRPr="00901F87">
        <w:rPr>
          <w:w w:val="105"/>
        </w:rPr>
        <w:t>fluid</w:t>
      </w:r>
      <w:r w:rsidRPr="00901F87">
        <w:rPr>
          <w:spacing w:val="-9"/>
          <w:w w:val="105"/>
        </w:rPr>
        <w:t xml:space="preserve"> </w:t>
      </w:r>
      <w:r w:rsidRPr="00901F87">
        <w:rPr>
          <w:w w:val="105"/>
        </w:rPr>
        <w:t>intake</w:t>
      </w:r>
      <w:r w:rsidRPr="00901F87">
        <w:rPr>
          <w:spacing w:val="-9"/>
          <w:w w:val="105"/>
        </w:rPr>
        <w:t xml:space="preserve"> </w:t>
      </w:r>
      <w:r w:rsidRPr="00901F87">
        <w:rPr>
          <w:w w:val="105"/>
        </w:rPr>
        <w:t>and</w:t>
      </w:r>
      <w:r w:rsidRPr="00901F87">
        <w:rPr>
          <w:spacing w:val="-9"/>
          <w:w w:val="105"/>
        </w:rPr>
        <w:t xml:space="preserve"> </w:t>
      </w:r>
      <w:r w:rsidRPr="00901F87">
        <w:rPr>
          <w:w w:val="105"/>
        </w:rPr>
        <w:t>monitoring</w:t>
      </w:r>
      <w:r w:rsidRPr="00901F87">
        <w:rPr>
          <w:spacing w:val="-8"/>
          <w:w w:val="105"/>
        </w:rPr>
        <w:t xml:space="preserve"> </w:t>
      </w:r>
      <w:r w:rsidRPr="00901F87">
        <w:rPr>
          <w:w w:val="105"/>
        </w:rPr>
        <w:t>of</w:t>
      </w:r>
      <w:r w:rsidRPr="00901F87">
        <w:rPr>
          <w:spacing w:val="-9"/>
          <w:w w:val="105"/>
        </w:rPr>
        <w:t xml:space="preserve"> </w:t>
      </w:r>
      <w:r w:rsidRPr="00901F87">
        <w:rPr>
          <w:w w:val="105"/>
        </w:rPr>
        <w:t>fluid</w:t>
      </w:r>
      <w:r w:rsidRPr="00901F87">
        <w:rPr>
          <w:spacing w:val="-9"/>
          <w:w w:val="105"/>
        </w:rPr>
        <w:t xml:space="preserve"> </w:t>
      </w:r>
      <w:r w:rsidRPr="00901F87">
        <w:rPr>
          <w:w w:val="105"/>
        </w:rPr>
        <w:t>intake</w:t>
      </w:r>
      <w:r w:rsidRPr="00901F87">
        <w:rPr>
          <w:spacing w:val="-9"/>
          <w:w w:val="105"/>
        </w:rPr>
        <w:t xml:space="preserve"> </w:t>
      </w:r>
      <w:r w:rsidRPr="00901F87">
        <w:rPr>
          <w:w w:val="105"/>
        </w:rPr>
        <w:t>occurred for</w:t>
      </w:r>
      <w:r w:rsidRPr="00901F87">
        <w:rPr>
          <w:spacing w:val="-13"/>
          <w:w w:val="105"/>
        </w:rPr>
        <w:t xml:space="preserve"> </w:t>
      </w:r>
      <w:r w:rsidRPr="00901F87">
        <w:rPr>
          <w:w w:val="105"/>
        </w:rPr>
        <w:t>residents</w:t>
      </w:r>
      <w:r w:rsidRPr="00901F87">
        <w:rPr>
          <w:spacing w:val="-12"/>
          <w:w w:val="105"/>
        </w:rPr>
        <w:t xml:space="preserve"> </w:t>
      </w:r>
      <w:r w:rsidRPr="00901F87">
        <w:rPr>
          <w:w w:val="105"/>
        </w:rPr>
        <w:t>in</w:t>
      </w:r>
      <w:r w:rsidRPr="00901F87">
        <w:rPr>
          <w:spacing w:val="-13"/>
          <w:w w:val="105"/>
        </w:rPr>
        <w:t xml:space="preserve"> </w:t>
      </w:r>
      <w:r w:rsidRPr="00901F87">
        <w:rPr>
          <w:w w:val="105"/>
        </w:rPr>
        <w:t>a</w:t>
      </w:r>
      <w:r w:rsidRPr="00901F87">
        <w:rPr>
          <w:spacing w:val="-13"/>
          <w:w w:val="105"/>
        </w:rPr>
        <w:t xml:space="preserve"> </w:t>
      </w:r>
      <w:r w:rsidRPr="00901F87">
        <w:rPr>
          <w:w w:val="105"/>
        </w:rPr>
        <w:t>shared</w:t>
      </w:r>
      <w:r w:rsidRPr="00901F87">
        <w:rPr>
          <w:spacing w:val="-13"/>
          <w:w w:val="105"/>
        </w:rPr>
        <w:t xml:space="preserve"> </w:t>
      </w:r>
      <w:r w:rsidRPr="00901F87">
        <w:rPr>
          <w:w w:val="105"/>
        </w:rPr>
        <w:t>supported</w:t>
      </w:r>
      <w:r w:rsidRPr="00901F87">
        <w:rPr>
          <w:spacing w:val="-12"/>
          <w:w w:val="105"/>
        </w:rPr>
        <w:t xml:space="preserve"> </w:t>
      </w:r>
      <w:r w:rsidRPr="00901F87">
        <w:rPr>
          <w:w w:val="105"/>
        </w:rPr>
        <w:t>accommodation</w:t>
      </w:r>
      <w:r w:rsidRPr="00901F87">
        <w:rPr>
          <w:spacing w:val="-12"/>
          <w:w w:val="105"/>
        </w:rPr>
        <w:t xml:space="preserve"> </w:t>
      </w:r>
      <w:r w:rsidRPr="00901F87">
        <w:rPr>
          <w:w w:val="105"/>
        </w:rPr>
        <w:t>service. This action was required in response to a person with intellectual disability who experienced constipation and did not</w:t>
      </w:r>
      <w:r w:rsidRPr="00901F87">
        <w:rPr>
          <w:spacing w:val="-7"/>
          <w:w w:val="105"/>
        </w:rPr>
        <w:t xml:space="preserve"> </w:t>
      </w:r>
      <w:r w:rsidRPr="00901F87">
        <w:rPr>
          <w:w w:val="105"/>
        </w:rPr>
        <w:t>have</w:t>
      </w:r>
      <w:r w:rsidRPr="00901F87">
        <w:rPr>
          <w:spacing w:val="-7"/>
          <w:w w:val="105"/>
        </w:rPr>
        <w:t xml:space="preserve"> </w:t>
      </w:r>
      <w:r w:rsidRPr="00901F87">
        <w:rPr>
          <w:w w:val="105"/>
        </w:rPr>
        <w:t>sufficient</w:t>
      </w:r>
      <w:r w:rsidRPr="00901F87">
        <w:rPr>
          <w:spacing w:val="-7"/>
          <w:w w:val="105"/>
        </w:rPr>
        <w:t xml:space="preserve"> </w:t>
      </w:r>
      <w:r w:rsidRPr="00901F87">
        <w:rPr>
          <w:w w:val="105"/>
        </w:rPr>
        <w:t>monitoring</w:t>
      </w:r>
      <w:r w:rsidRPr="00901F87">
        <w:rPr>
          <w:spacing w:val="-7"/>
          <w:w w:val="105"/>
        </w:rPr>
        <w:t xml:space="preserve"> </w:t>
      </w:r>
      <w:r w:rsidRPr="00901F87">
        <w:rPr>
          <w:w w:val="105"/>
        </w:rPr>
        <w:t>of</w:t>
      </w:r>
      <w:r w:rsidRPr="00901F87">
        <w:rPr>
          <w:spacing w:val="-7"/>
          <w:w w:val="105"/>
        </w:rPr>
        <w:t xml:space="preserve"> </w:t>
      </w:r>
      <w:r w:rsidRPr="00901F87">
        <w:rPr>
          <w:w w:val="105"/>
        </w:rPr>
        <w:t>their</w:t>
      </w:r>
      <w:r w:rsidRPr="00901F87">
        <w:rPr>
          <w:spacing w:val="-7"/>
          <w:w w:val="105"/>
        </w:rPr>
        <w:t xml:space="preserve"> </w:t>
      </w:r>
      <w:r w:rsidRPr="00901F87">
        <w:rPr>
          <w:w w:val="105"/>
        </w:rPr>
        <w:t>fluid</w:t>
      </w:r>
      <w:r w:rsidRPr="00901F87">
        <w:rPr>
          <w:spacing w:val="-7"/>
          <w:w w:val="105"/>
        </w:rPr>
        <w:t xml:space="preserve"> </w:t>
      </w:r>
      <w:r w:rsidRPr="00901F87">
        <w:rPr>
          <w:w w:val="105"/>
        </w:rPr>
        <w:t>intake.</w:t>
      </w:r>
    </w:p>
    <w:p w:rsidR="00935B1A" w:rsidRPr="00901F87" w:rsidRDefault="00782EBA">
      <w:pPr>
        <w:pStyle w:val="Heading5"/>
        <w:spacing w:before="132"/>
        <w:ind w:left="145"/>
        <w:jc w:val="both"/>
      </w:pPr>
      <w:bookmarkStart w:id="54" w:name="_TOC_250001"/>
      <w:bookmarkEnd w:id="54"/>
      <w:r w:rsidRPr="00901F87">
        <w:t>Improving record keeping and incident reporting</w:t>
      </w:r>
    </w:p>
    <w:p w:rsidR="00935B1A" w:rsidRPr="00901F87" w:rsidRDefault="00782EBA">
      <w:pPr>
        <w:pStyle w:val="BodyText"/>
        <w:spacing w:before="76" w:line="160" w:lineRule="auto"/>
        <w:ind w:left="145" w:right="159"/>
        <w:jc w:val="both"/>
      </w:pPr>
      <w:r w:rsidRPr="00901F87">
        <w:rPr>
          <w:w w:val="105"/>
        </w:rPr>
        <w:t>The Act provides a range of principles that apply to service providers.</w:t>
      </w:r>
      <w:r w:rsidRPr="00901F87">
        <w:rPr>
          <w:spacing w:val="-21"/>
          <w:w w:val="105"/>
        </w:rPr>
        <w:t xml:space="preserve"> </w:t>
      </w:r>
      <w:r w:rsidRPr="00901F87">
        <w:rPr>
          <w:w w:val="105"/>
        </w:rPr>
        <w:t>Of</w:t>
      </w:r>
      <w:r w:rsidRPr="00901F87">
        <w:rPr>
          <w:spacing w:val="-21"/>
          <w:w w:val="105"/>
        </w:rPr>
        <w:t xml:space="preserve"> </w:t>
      </w:r>
      <w:r w:rsidRPr="00901F87">
        <w:rPr>
          <w:w w:val="105"/>
        </w:rPr>
        <w:t>relevance</w:t>
      </w:r>
      <w:r w:rsidRPr="00901F87">
        <w:rPr>
          <w:spacing w:val="-20"/>
          <w:w w:val="105"/>
        </w:rPr>
        <w:t xml:space="preserve"> </w:t>
      </w:r>
      <w:r w:rsidRPr="00901F87">
        <w:rPr>
          <w:w w:val="105"/>
        </w:rPr>
        <w:t>to</w:t>
      </w:r>
      <w:r w:rsidRPr="00901F87">
        <w:rPr>
          <w:spacing w:val="-21"/>
          <w:w w:val="105"/>
        </w:rPr>
        <w:t xml:space="preserve"> </w:t>
      </w:r>
      <w:r w:rsidRPr="00901F87">
        <w:rPr>
          <w:w w:val="105"/>
        </w:rPr>
        <w:t>record</w:t>
      </w:r>
      <w:r w:rsidRPr="00901F87">
        <w:rPr>
          <w:spacing w:val="-21"/>
          <w:w w:val="105"/>
        </w:rPr>
        <w:t xml:space="preserve"> </w:t>
      </w:r>
      <w:r w:rsidRPr="00901F87">
        <w:rPr>
          <w:w w:val="105"/>
        </w:rPr>
        <w:t>keeping,</w:t>
      </w:r>
      <w:r w:rsidRPr="00901F87">
        <w:rPr>
          <w:spacing w:val="-21"/>
          <w:w w:val="105"/>
        </w:rPr>
        <w:t xml:space="preserve"> </w:t>
      </w:r>
      <w:r w:rsidRPr="00901F87">
        <w:rPr>
          <w:w w:val="105"/>
        </w:rPr>
        <w:t>s.</w:t>
      </w:r>
      <w:r w:rsidRPr="00901F87">
        <w:rPr>
          <w:spacing w:val="-21"/>
          <w:w w:val="105"/>
        </w:rPr>
        <w:t xml:space="preserve"> </w:t>
      </w:r>
      <w:r w:rsidRPr="00901F87">
        <w:rPr>
          <w:w w:val="105"/>
        </w:rPr>
        <w:t>5(3)(r)</w:t>
      </w:r>
      <w:r w:rsidRPr="00901F87">
        <w:rPr>
          <w:spacing w:val="-21"/>
          <w:w w:val="105"/>
        </w:rPr>
        <w:t xml:space="preserve"> </w:t>
      </w:r>
      <w:r w:rsidRPr="00901F87">
        <w:rPr>
          <w:w w:val="105"/>
        </w:rPr>
        <w:t>of</w:t>
      </w:r>
      <w:r w:rsidRPr="00901F87">
        <w:rPr>
          <w:spacing w:val="-21"/>
          <w:w w:val="105"/>
        </w:rPr>
        <w:t xml:space="preserve"> </w:t>
      </w:r>
      <w:r w:rsidRPr="00901F87">
        <w:rPr>
          <w:w w:val="105"/>
        </w:rPr>
        <w:t>the</w:t>
      </w:r>
      <w:r w:rsidRPr="00901F87">
        <w:rPr>
          <w:spacing w:val="-21"/>
          <w:w w:val="105"/>
        </w:rPr>
        <w:t xml:space="preserve"> </w:t>
      </w:r>
      <w:r w:rsidRPr="00901F87">
        <w:rPr>
          <w:w w:val="105"/>
        </w:rPr>
        <w:t>Act states</w:t>
      </w:r>
      <w:r w:rsidRPr="00901F87">
        <w:rPr>
          <w:spacing w:val="-27"/>
          <w:w w:val="105"/>
        </w:rPr>
        <w:t xml:space="preserve"> </w:t>
      </w:r>
      <w:r w:rsidRPr="00901F87">
        <w:rPr>
          <w:w w:val="105"/>
        </w:rPr>
        <w:t>that</w:t>
      </w:r>
      <w:r w:rsidRPr="00901F87">
        <w:rPr>
          <w:spacing w:val="-27"/>
          <w:w w:val="105"/>
        </w:rPr>
        <w:t xml:space="preserve"> </w:t>
      </w:r>
      <w:r w:rsidRPr="00901F87">
        <w:rPr>
          <w:w w:val="105"/>
        </w:rPr>
        <w:t>disability</w:t>
      </w:r>
      <w:r w:rsidRPr="00901F87">
        <w:rPr>
          <w:spacing w:val="-27"/>
          <w:w w:val="105"/>
        </w:rPr>
        <w:t xml:space="preserve"> </w:t>
      </w:r>
      <w:r w:rsidRPr="00901F87">
        <w:rPr>
          <w:w w:val="105"/>
        </w:rPr>
        <w:t>services</w:t>
      </w:r>
      <w:r w:rsidRPr="00901F87">
        <w:rPr>
          <w:spacing w:val="-27"/>
          <w:w w:val="105"/>
        </w:rPr>
        <w:t xml:space="preserve"> </w:t>
      </w:r>
      <w:r w:rsidRPr="00901F87">
        <w:rPr>
          <w:w w:val="105"/>
        </w:rPr>
        <w:t>and</w:t>
      </w:r>
      <w:r w:rsidRPr="00901F87">
        <w:rPr>
          <w:spacing w:val="-27"/>
          <w:w w:val="105"/>
        </w:rPr>
        <w:t xml:space="preserve"> </w:t>
      </w:r>
      <w:r w:rsidRPr="00901F87">
        <w:rPr>
          <w:w w:val="105"/>
        </w:rPr>
        <w:t>regulated</w:t>
      </w:r>
      <w:r w:rsidRPr="00901F87">
        <w:rPr>
          <w:spacing w:val="-27"/>
          <w:w w:val="105"/>
        </w:rPr>
        <w:t xml:space="preserve"> </w:t>
      </w:r>
      <w:r w:rsidRPr="00901F87">
        <w:rPr>
          <w:w w:val="105"/>
        </w:rPr>
        <w:t>disability</w:t>
      </w:r>
      <w:r w:rsidRPr="00901F87">
        <w:rPr>
          <w:spacing w:val="-27"/>
          <w:w w:val="105"/>
        </w:rPr>
        <w:t xml:space="preserve"> </w:t>
      </w:r>
      <w:r w:rsidRPr="00901F87">
        <w:rPr>
          <w:w w:val="105"/>
        </w:rPr>
        <w:t>services should:</w:t>
      </w:r>
    </w:p>
    <w:p w:rsidR="00935B1A" w:rsidRPr="00901F87" w:rsidRDefault="00782EBA">
      <w:pPr>
        <w:pStyle w:val="BodyText"/>
        <w:spacing w:before="39" w:line="160" w:lineRule="auto"/>
        <w:ind w:left="428" w:right="159"/>
      </w:pPr>
      <w:r w:rsidRPr="00901F87">
        <w:rPr>
          <w:w w:val="105"/>
        </w:rPr>
        <w:t>‘be accountable for the quality of those services and for the extent to which the rights of persons with a disability are promoted and protected in the provision of those services.’</w:t>
      </w:r>
    </w:p>
    <w:p w:rsidR="00935B1A" w:rsidRPr="00901F87" w:rsidRDefault="00782EBA">
      <w:pPr>
        <w:spacing w:before="117" w:line="160" w:lineRule="auto"/>
        <w:ind w:left="145" w:right="160"/>
        <w:jc w:val="both"/>
        <w:rPr>
          <w:sz w:val="18"/>
        </w:rPr>
      </w:pPr>
      <w:r w:rsidRPr="00901F87">
        <w:rPr>
          <w:w w:val="105"/>
          <w:sz w:val="18"/>
        </w:rPr>
        <w:t xml:space="preserve">Furthermore, health privacy principle 3 of the </w:t>
      </w:r>
      <w:r w:rsidRPr="00901F87">
        <w:rPr>
          <w:rFonts w:ascii="Calibri"/>
          <w:i/>
          <w:w w:val="105"/>
          <w:sz w:val="18"/>
        </w:rPr>
        <w:t xml:space="preserve">Health Records Act 2001 </w:t>
      </w:r>
      <w:r w:rsidRPr="00901F87">
        <w:rPr>
          <w:w w:val="105"/>
          <w:sz w:val="18"/>
        </w:rPr>
        <w:t>requires:</w:t>
      </w:r>
    </w:p>
    <w:p w:rsidR="00935B1A" w:rsidRPr="00901F87" w:rsidRDefault="00782EBA">
      <w:pPr>
        <w:pStyle w:val="BodyText"/>
        <w:spacing w:before="36" w:line="160" w:lineRule="auto"/>
        <w:ind w:left="428" w:right="286"/>
        <w:jc w:val="both"/>
      </w:pPr>
      <w:r w:rsidRPr="00901F87">
        <w:rPr>
          <w:w w:val="105"/>
        </w:rPr>
        <w:t>‘an</w:t>
      </w:r>
      <w:r w:rsidRPr="00901F87">
        <w:rPr>
          <w:spacing w:val="-17"/>
          <w:w w:val="105"/>
        </w:rPr>
        <w:t xml:space="preserve"> </w:t>
      </w:r>
      <w:r w:rsidRPr="00901F87">
        <w:rPr>
          <w:w w:val="105"/>
        </w:rPr>
        <w:t>organisation</w:t>
      </w:r>
      <w:r w:rsidRPr="00901F87">
        <w:rPr>
          <w:spacing w:val="-17"/>
          <w:w w:val="105"/>
        </w:rPr>
        <w:t xml:space="preserve"> </w:t>
      </w:r>
      <w:r w:rsidRPr="00901F87">
        <w:rPr>
          <w:w w:val="105"/>
        </w:rPr>
        <w:t>must</w:t>
      </w:r>
      <w:r w:rsidRPr="00901F87">
        <w:rPr>
          <w:spacing w:val="-17"/>
          <w:w w:val="105"/>
        </w:rPr>
        <w:t xml:space="preserve"> </w:t>
      </w:r>
      <w:r w:rsidRPr="00901F87">
        <w:rPr>
          <w:w w:val="105"/>
        </w:rPr>
        <w:t>take</w:t>
      </w:r>
      <w:r w:rsidRPr="00901F87">
        <w:rPr>
          <w:spacing w:val="-17"/>
          <w:w w:val="105"/>
        </w:rPr>
        <w:t xml:space="preserve"> </w:t>
      </w:r>
      <w:r w:rsidRPr="00901F87">
        <w:rPr>
          <w:w w:val="105"/>
        </w:rPr>
        <w:t>steps</w:t>
      </w:r>
      <w:r w:rsidRPr="00901F87">
        <w:rPr>
          <w:spacing w:val="-17"/>
          <w:w w:val="105"/>
        </w:rPr>
        <w:t xml:space="preserve"> </w:t>
      </w:r>
      <w:r w:rsidRPr="00901F87">
        <w:rPr>
          <w:w w:val="105"/>
        </w:rPr>
        <w:t>that</w:t>
      </w:r>
      <w:r w:rsidRPr="00901F87">
        <w:rPr>
          <w:spacing w:val="-17"/>
          <w:w w:val="105"/>
        </w:rPr>
        <w:t xml:space="preserve"> </w:t>
      </w:r>
      <w:r w:rsidRPr="00901F87">
        <w:rPr>
          <w:w w:val="105"/>
        </w:rPr>
        <w:t>are</w:t>
      </w:r>
      <w:r w:rsidRPr="00901F87">
        <w:rPr>
          <w:spacing w:val="-17"/>
          <w:w w:val="105"/>
        </w:rPr>
        <w:t xml:space="preserve"> </w:t>
      </w:r>
      <w:r w:rsidRPr="00901F87">
        <w:rPr>
          <w:w w:val="105"/>
        </w:rPr>
        <w:t>reasonable</w:t>
      </w:r>
      <w:r w:rsidRPr="00901F87">
        <w:rPr>
          <w:spacing w:val="-17"/>
          <w:w w:val="105"/>
        </w:rPr>
        <w:t xml:space="preserve"> </w:t>
      </w:r>
      <w:r w:rsidRPr="00901F87">
        <w:rPr>
          <w:w w:val="105"/>
        </w:rPr>
        <w:t>in the circumstances to make sure that, having regard to the</w:t>
      </w:r>
      <w:r w:rsidRPr="00901F87">
        <w:rPr>
          <w:spacing w:val="-7"/>
          <w:w w:val="105"/>
        </w:rPr>
        <w:t xml:space="preserve"> </w:t>
      </w:r>
      <w:r w:rsidRPr="00901F87">
        <w:rPr>
          <w:w w:val="105"/>
        </w:rPr>
        <w:t>purpose</w:t>
      </w:r>
      <w:r w:rsidRPr="00901F87">
        <w:rPr>
          <w:spacing w:val="-7"/>
          <w:w w:val="105"/>
        </w:rPr>
        <w:t xml:space="preserve"> </w:t>
      </w:r>
      <w:r w:rsidRPr="00901F87">
        <w:rPr>
          <w:w w:val="105"/>
        </w:rPr>
        <w:t>for</w:t>
      </w:r>
      <w:r w:rsidRPr="00901F87">
        <w:rPr>
          <w:spacing w:val="-7"/>
          <w:w w:val="105"/>
        </w:rPr>
        <w:t xml:space="preserve"> </w:t>
      </w:r>
      <w:r w:rsidRPr="00901F87">
        <w:rPr>
          <w:w w:val="105"/>
        </w:rPr>
        <w:t>which</w:t>
      </w:r>
      <w:r w:rsidRPr="00901F87">
        <w:rPr>
          <w:spacing w:val="-7"/>
          <w:w w:val="105"/>
        </w:rPr>
        <w:t xml:space="preserve"> </w:t>
      </w:r>
      <w:r w:rsidRPr="00901F87">
        <w:rPr>
          <w:w w:val="105"/>
        </w:rPr>
        <w:t>the</w:t>
      </w:r>
      <w:r w:rsidRPr="00901F87">
        <w:rPr>
          <w:spacing w:val="-7"/>
          <w:w w:val="105"/>
        </w:rPr>
        <w:t xml:space="preserve"> </w:t>
      </w:r>
      <w:r w:rsidRPr="00901F87">
        <w:rPr>
          <w:w w:val="105"/>
        </w:rPr>
        <w:t>information</w:t>
      </w:r>
      <w:r w:rsidRPr="00901F87">
        <w:rPr>
          <w:spacing w:val="-7"/>
          <w:w w:val="105"/>
        </w:rPr>
        <w:t xml:space="preserve"> </w:t>
      </w:r>
      <w:r w:rsidRPr="00901F87">
        <w:rPr>
          <w:w w:val="105"/>
        </w:rPr>
        <w:t>is</w:t>
      </w:r>
      <w:r w:rsidRPr="00901F87">
        <w:rPr>
          <w:spacing w:val="-7"/>
          <w:w w:val="105"/>
        </w:rPr>
        <w:t xml:space="preserve"> </w:t>
      </w:r>
      <w:r w:rsidRPr="00901F87">
        <w:rPr>
          <w:w w:val="105"/>
        </w:rPr>
        <w:t>to</w:t>
      </w:r>
      <w:r w:rsidRPr="00901F87">
        <w:rPr>
          <w:spacing w:val="-7"/>
          <w:w w:val="105"/>
        </w:rPr>
        <w:t xml:space="preserve"> </w:t>
      </w:r>
      <w:r w:rsidRPr="00901F87">
        <w:rPr>
          <w:w w:val="105"/>
        </w:rPr>
        <w:t>be</w:t>
      </w:r>
      <w:r w:rsidRPr="00901F87">
        <w:rPr>
          <w:spacing w:val="-7"/>
          <w:w w:val="105"/>
        </w:rPr>
        <w:t xml:space="preserve"> </w:t>
      </w:r>
      <w:r w:rsidRPr="00901F87">
        <w:rPr>
          <w:w w:val="105"/>
        </w:rPr>
        <w:t>used,</w:t>
      </w:r>
      <w:r w:rsidRPr="00901F87">
        <w:rPr>
          <w:spacing w:val="-7"/>
          <w:w w:val="105"/>
        </w:rPr>
        <w:t xml:space="preserve"> </w:t>
      </w:r>
      <w:r w:rsidRPr="00901F87">
        <w:rPr>
          <w:w w:val="105"/>
        </w:rPr>
        <w:t>the health</w:t>
      </w:r>
      <w:r w:rsidRPr="00901F87">
        <w:rPr>
          <w:spacing w:val="-15"/>
          <w:w w:val="105"/>
        </w:rPr>
        <w:t xml:space="preserve"> </w:t>
      </w:r>
      <w:r w:rsidRPr="00901F87">
        <w:rPr>
          <w:w w:val="105"/>
        </w:rPr>
        <w:t>information</w:t>
      </w:r>
      <w:r w:rsidRPr="00901F87">
        <w:rPr>
          <w:spacing w:val="-15"/>
          <w:w w:val="105"/>
        </w:rPr>
        <w:t xml:space="preserve"> </w:t>
      </w:r>
      <w:r w:rsidRPr="00901F87">
        <w:rPr>
          <w:w w:val="105"/>
        </w:rPr>
        <w:t>it</w:t>
      </w:r>
      <w:r w:rsidRPr="00901F87">
        <w:rPr>
          <w:spacing w:val="-15"/>
          <w:w w:val="105"/>
        </w:rPr>
        <w:t xml:space="preserve"> </w:t>
      </w:r>
      <w:r w:rsidRPr="00901F87">
        <w:rPr>
          <w:w w:val="105"/>
        </w:rPr>
        <w:t>collects,</w:t>
      </w:r>
      <w:r w:rsidRPr="00901F87">
        <w:rPr>
          <w:spacing w:val="-15"/>
          <w:w w:val="105"/>
        </w:rPr>
        <w:t xml:space="preserve"> </w:t>
      </w:r>
      <w:r w:rsidRPr="00901F87">
        <w:rPr>
          <w:w w:val="105"/>
        </w:rPr>
        <w:t>uses,</w:t>
      </w:r>
      <w:r w:rsidRPr="00901F87">
        <w:rPr>
          <w:spacing w:val="-15"/>
          <w:w w:val="105"/>
        </w:rPr>
        <w:t xml:space="preserve"> </w:t>
      </w:r>
      <w:r w:rsidRPr="00901F87">
        <w:rPr>
          <w:w w:val="105"/>
        </w:rPr>
        <w:t>holds</w:t>
      </w:r>
      <w:r w:rsidRPr="00901F87">
        <w:rPr>
          <w:spacing w:val="-15"/>
          <w:w w:val="105"/>
        </w:rPr>
        <w:t xml:space="preserve"> </w:t>
      </w:r>
      <w:r w:rsidRPr="00901F87">
        <w:rPr>
          <w:w w:val="105"/>
        </w:rPr>
        <w:t>or</w:t>
      </w:r>
      <w:r w:rsidRPr="00901F87">
        <w:rPr>
          <w:spacing w:val="-15"/>
          <w:w w:val="105"/>
        </w:rPr>
        <w:t xml:space="preserve"> </w:t>
      </w:r>
      <w:r w:rsidRPr="00901F87">
        <w:rPr>
          <w:w w:val="105"/>
        </w:rPr>
        <w:t>discloses</w:t>
      </w:r>
    </w:p>
    <w:p w:rsidR="00935B1A" w:rsidRPr="00901F87" w:rsidRDefault="00782EBA">
      <w:pPr>
        <w:pStyle w:val="BodyText"/>
        <w:spacing w:before="4" w:line="160" w:lineRule="auto"/>
        <w:ind w:left="428"/>
      </w:pPr>
      <w:r w:rsidRPr="00901F87">
        <w:rPr>
          <w:w w:val="105"/>
        </w:rPr>
        <w:t>is</w:t>
      </w:r>
      <w:r w:rsidRPr="00901F87">
        <w:rPr>
          <w:spacing w:val="-16"/>
          <w:w w:val="105"/>
        </w:rPr>
        <w:t xml:space="preserve"> </w:t>
      </w:r>
      <w:r w:rsidRPr="00901F87">
        <w:rPr>
          <w:w w:val="105"/>
        </w:rPr>
        <w:t>accurate,</w:t>
      </w:r>
      <w:r w:rsidRPr="00901F87">
        <w:rPr>
          <w:spacing w:val="-16"/>
          <w:w w:val="105"/>
        </w:rPr>
        <w:t xml:space="preserve"> </w:t>
      </w:r>
      <w:r w:rsidRPr="00901F87">
        <w:rPr>
          <w:w w:val="105"/>
        </w:rPr>
        <w:t>complete,</w:t>
      </w:r>
      <w:r w:rsidRPr="00901F87">
        <w:rPr>
          <w:spacing w:val="-16"/>
          <w:w w:val="105"/>
        </w:rPr>
        <w:t xml:space="preserve"> </w:t>
      </w:r>
      <w:r w:rsidRPr="00901F87">
        <w:rPr>
          <w:w w:val="105"/>
        </w:rPr>
        <w:t>up</w:t>
      </w:r>
      <w:r w:rsidRPr="00901F87">
        <w:rPr>
          <w:spacing w:val="-16"/>
          <w:w w:val="105"/>
        </w:rPr>
        <w:t xml:space="preserve"> </w:t>
      </w:r>
      <w:r w:rsidRPr="00901F87">
        <w:rPr>
          <w:w w:val="105"/>
        </w:rPr>
        <w:t>to</w:t>
      </w:r>
      <w:r w:rsidRPr="00901F87">
        <w:rPr>
          <w:spacing w:val="-16"/>
          <w:w w:val="105"/>
        </w:rPr>
        <w:t xml:space="preserve"> </w:t>
      </w:r>
      <w:r w:rsidRPr="00901F87">
        <w:rPr>
          <w:w w:val="105"/>
        </w:rPr>
        <w:t>date</w:t>
      </w:r>
      <w:r w:rsidRPr="00901F87">
        <w:rPr>
          <w:spacing w:val="-16"/>
          <w:w w:val="105"/>
        </w:rPr>
        <w:t xml:space="preserve"> </w:t>
      </w:r>
      <w:r w:rsidRPr="00901F87">
        <w:rPr>
          <w:w w:val="105"/>
        </w:rPr>
        <w:t>and</w:t>
      </w:r>
      <w:r w:rsidRPr="00901F87">
        <w:rPr>
          <w:spacing w:val="-16"/>
          <w:w w:val="105"/>
        </w:rPr>
        <w:t xml:space="preserve"> </w:t>
      </w:r>
      <w:r w:rsidRPr="00901F87">
        <w:rPr>
          <w:w w:val="105"/>
        </w:rPr>
        <w:t>relevant</w:t>
      </w:r>
      <w:r w:rsidRPr="00901F87">
        <w:rPr>
          <w:spacing w:val="-16"/>
          <w:w w:val="105"/>
        </w:rPr>
        <w:t xml:space="preserve"> </w:t>
      </w:r>
      <w:r w:rsidRPr="00901F87">
        <w:rPr>
          <w:w w:val="105"/>
        </w:rPr>
        <w:t>to</w:t>
      </w:r>
      <w:r w:rsidRPr="00901F87">
        <w:rPr>
          <w:spacing w:val="-16"/>
          <w:w w:val="105"/>
        </w:rPr>
        <w:t xml:space="preserve"> </w:t>
      </w:r>
      <w:r w:rsidRPr="00901F87">
        <w:rPr>
          <w:w w:val="105"/>
        </w:rPr>
        <w:t>its functions or</w:t>
      </w:r>
      <w:r w:rsidRPr="00901F87">
        <w:rPr>
          <w:spacing w:val="-17"/>
          <w:w w:val="105"/>
        </w:rPr>
        <w:t xml:space="preserve"> </w:t>
      </w:r>
      <w:r w:rsidRPr="00901F87">
        <w:rPr>
          <w:w w:val="105"/>
        </w:rPr>
        <w:t>activities.’</w:t>
      </w:r>
    </w:p>
    <w:p w:rsidR="00935B1A" w:rsidRPr="00901F87" w:rsidRDefault="00782EBA">
      <w:pPr>
        <w:pStyle w:val="BodyText"/>
        <w:spacing w:before="116" w:line="160" w:lineRule="auto"/>
        <w:ind w:left="145" w:right="159"/>
        <w:jc w:val="both"/>
      </w:pPr>
      <w:r w:rsidRPr="00901F87">
        <w:rPr>
          <w:w w:val="105"/>
        </w:rPr>
        <w:t>Eight</w:t>
      </w:r>
      <w:r w:rsidRPr="00901F87">
        <w:rPr>
          <w:spacing w:val="-7"/>
          <w:w w:val="105"/>
        </w:rPr>
        <w:t xml:space="preserve"> </w:t>
      </w:r>
      <w:r w:rsidRPr="00901F87">
        <w:rPr>
          <w:w w:val="105"/>
        </w:rPr>
        <w:t>completed</w:t>
      </w:r>
      <w:r w:rsidRPr="00901F87">
        <w:rPr>
          <w:spacing w:val="-7"/>
          <w:w w:val="105"/>
        </w:rPr>
        <w:t xml:space="preserve"> </w:t>
      </w:r>
      <w:r w:rsidRPr="00901F87">
        <w:rPr>
          <w:w w:val="105"/>
        </w:rPr>
        <w:t>investigations</w:t>
      </w:r>
      <w:r w:rsidRPr="00901F87">
        <w:rPr>
          <w:spacing w:val="-7"/>
          <w:w w:val="105"/>
        </w:rPr>
        <w:t xml:space="preserve"> </w:t>
      </w:r>
      <w:r w:rsidRPr="00901F87">
        <w:rPr>
          <w:w w:val="105"/>
        </w:rPr>
        <w:t>have</w:t>
      </w:r>
      <w:r w:rsidRPr="00901F87">
        <w:rPr>
          <w:spacing w:val="-7"/>
          <w:w w:val="105"/>
        </w:rPr>
        <w:t xml:space="preserve"> </w:t>
      </w:r>
      <w:r w:rsidRPr="00901F87">
        <w:rPr>
          <w:w w:val="105"/>
        </w:rPr>
        <w:t>resulted</w:t>
      </w:r>
      <w:r w:rsidRPr="00901F87">
        <w:rPr>
          <w:spacing w:val="-6"/>
          <w:w w:val="105"/>
        </w:rPr>
        <w:t xml:space="preserve"> </w:t>
      </w:r>
      <w:r w:rsidRPr="00901F87">
        <w:rPr>
          <w:w w:val="105"/>
        </w:rPr>
        <w:t>in</w:t>
      </w:r>
      <w:r w:rsidRPr="00901F87">
        <w:rPr>
          <w:spacing w:val="-7"/>
          <w:w w:val="105"/>
        </w:rPr>
        <w:t xml:space="preserve"> </w:t>
      </w:r>
      <w:r w:rsidRPr="00901F87">
        <w:rPr>
          <w:w w:val="105"/>
        </w:rPr>
        <w:t>the</w:t>
      </w:r>
      <w:r w:rsidRPr="00901F87">
        <w:rPr>
          <w:spacing w:val="-7"/>
          <w:w w:val="105"/>
        </w:rPr>
        <w:t xml:space="preserve"> </w:t>
      </w:r>
      <w:r w:rsidRPr="00901F87">
        <w:rPr>
          <w:w w:val="105"/>
        </w:rPr>
        <w:t>relevant service provider being issued with Notices to Take Action directed towards improving record</w:t>
      </w:r>
      <w:r w:rsidRPr="00901F87">
        <w:rPr>
          <w:spacing w:val="-34"/>
          <w:w w:val="105"/>
        </w:rPr>
        <w:t xml:space="preserve"> </w:t>
      </w:r>
      <w:r w:rsidRPr="00901F87">
        <w:rPr>
          <w:w w:val="105"/>
        </w:rPr>
        <w:t>keeping.</w:t>
      </w:r>
    </w:p>
    <w:p w:rsidR="00935B1A" w:rsidRPr="00901F87" w:rsidRDefault="00782EBA">
      <w:pPr>
        <w:pStyle w:val="BodyText"/>
        <w:spacing w:before="71" w:line="160" w:lineRule="auto"/>
        <w:ind w:left="145" w:right="159"/>
        <w:jc w:val="both"/>
      </w:pPr>
      <w:r w:rsidRPr="00901F87">
        <w:rPr>
          <w:w w:val="105"/>
        </w:rPr>
        <w:t>Many</w:t>
      </w:r>
      <w:r w:rsidRPr="00901F87">
        <w:rPr>
          <w:spacing w:val="-18"/>
          <w:w w:val="105"/>
        </w:rPr>
        <w:t xml:space="preserve"> </w:t>
      </w:r>
      <w:r w:rsidRPr="00901F87">
        <w:rPr>
          <w:w w:val="105"/>
        </w:rPr>
        <w:t>investigations</w:t>
      </w:r>
      <w:r w:rsidRPr="00901F87">
        <w:rPr>
          <w:spacing w:val="-18"/>
          <w:w w:val="105"/>
        </w:rPr>
        <w:t xml:space="preserve"> </w:t>
      </w:r>
      <w:r w:rsidRPr="00901F87">
        <w:rPr>
          <w:w w:val="105"/>
        </w:rPr>
        <w:t>have</w:t>
      </w:r>
      <w:r w:rsidRPr="00901F87">
        <w:rPr>
          <w:spacing w:val="-18"/>
          <w:w w:val="105"/>
        </w:rPr>
        <w:t xml:space="preserve"> </w:t>
      </w:r>
      <w:r w:rsidRPr="00901F87">
        <w:rPr>
          <w:w w:val="105"/>
        </w:rPr>
        <w:t>revealed</w:t>
      </w:r>
      <w:r w:rsidRPr="00901F87">
        <w:rPr>
          <w:spacing w:val="-18"/>
          <w:w w:val="105"/>
        </w:rPr>
        <w:t xml:space="preserve"> </w:t>
      </w:r>
      <w:r w:rsidRPr="00901F87">
        <w:rPr>
          <w:w w:val="105"/>
        </w:rPr>
        <w:t>deficits</w:t>
      </w:r>
      <w:r w:rsidRPr="00901F87">
        <w:rPr>
          <w:spacing w:val="-18"/>
          <w:w w:val="105"/>
        </w:rPr>
        <w:t xml:space="preserve"> </w:t>
      </w:r>
      <w:r w:rsidRPr="00901F87">
        <w:rPr>
          <w:w w:val="105"/>
        </w:rPr>
        <w:t>in</w:t>
      </w:r>
      <w:r w:rsidRPr="00901F87">
        <w:rPr>
          <w:spacing w:val="-18"/>
          <w:w w:val="105"/>
        </w:rPr>
        <w:t xml:space="preserve"> </w:t>
      </w:r>
      <w:r w:rsidRPr="00901F87">
        <w:rPr>
          <w:w w:val="105"/>
        </w:rPr>
        <w:t>record-keeping practices,</w:t>
      </w:r>
      <w:r w:rsidRPr="00901F87">
        <w:rPr>
          <w:spacing w:val="-7"/>
          <w:w w:val="105"/>
        </w:rPr>
        <w:t xml:space="preserve"> </w:t>
      </w:r>
      <w:r w:rsidRPr="00901F87">
        <w:rPr>
          <w:w w:val="105"/>
        </w:rPr>
        <w:t>with</w:t>
      </w:r>
      <w:r w:rsidRPr="00901F87">
        <w:rPr>
          <w:spacing w:val="-7"/>
          <w:w w:val="105"/>
        </w:rPr>
        <w:t xml:space="preserve"> </w:t>
      </w:r>
      <w:r w:rsidRPr="00901F87">
        <w:rPr>
          <w:w w:val="105"/>
        </w:rPr>
        <w:t>missing</w:t>
      </w:r>
      <w:r w:rsidRPr="00901F87">
        <w:rPr>
          <w:spacing w:val="-7"/>
          <w:w w:val="105"/>
        </w:rPr>
        <w:t xml:space="preserve"> </w:t>
      </w:r>
      <w:r w:rsidRPr="00901F87">
        <w:rPr>
          <w:w w:val="105"/>
        </w:rPr>
        <w:t>case</w:t>
      </w:r>
      <w:r w:rsidRPr="00901F87">
        <w:rPr>
          <w:spacing w:val="-7"/>
          <w:w w:val="105"/>
        </w:rPr>
        <w:t xml:space="preserve"> </w:t>
      </w:r>
      <w:r w:rsidRPr="00901F87">
        <w:rPr>
          <w:w w:val="105"/>
        </w:rPr>
        <w:t>notes,</w:t>
      </w:r>
      <w:r w:rsidRPr="00901F87">
        <w:rPr>
          <w:spacing w:val="-7"/>
          <w:w w:val="105"/>
        </w:rPr>
        <w:t xml:space="preserve"> </w:t>
      </w:r>
      <w:r w:rsidRPr="00901F87">
        <w:rPr>
          <w:w w:val="105"/>
        </w:rPr>
        <w:t>illegible</w:t>
      </w:r>
      <w:r w:rsidRPr="00901F87">
        <w:rPr>
          <w:spacing w:val="-7"/>
          <w:w w:val="105"/>
        </w:rPr>
        <w:t xml:space="preserve"> </w:t>
      </w:r>
      <w:r w:rsidRPr="00901F87">
        <w:rPr>
          <w:w w:val="105"/>
        </w:rPr>
        <w:t>case</w:t>
      </w:r>
      <w:r w:rsidRPr="00901F87">
        <w:rPr>
          <w:spacing w:val="-7"/>
          <w:w w:val="105"/>
        </w:rPr>
        <w:t xml:space="preserve"> </w:t>
      </w:r>
      <w:r w:rsidRPr="00901F87">
        <w:rPr>
          <w:w w:val="105"/>
        </w:rPr>
        <w:t>notes,</w:t>
      </w:r>
      <w:r w:rsidRPr="00901F87">
        <w:rPr>
          <w:spacing w:val="-7"/>
          <w:w w:val="105"/>
        </w:rPr>
        <w:t xml:space="preserve"> </w:t>
      </w:r>
      <w:r w:rsidRPr="00901F87">
        <w:rPr>
          <w:w w:val="105"/>
        </w:rPr>
        <w:t>lack of appropriate documentation, inaccurate and outdated information being commonplace. This is a significant area for improvement. Additionally, one investigation revealed inadequacies with incident reporting. A Notice to Take Action was issued to a service provider requiring them to audit records and check the adequacy and compliance with incident</w:t>
      </w:r>
      <w:r w:rsidRPr="00901F87">
        <w:rPr>
          <w:spacing w:val="-9"/>
          <w:w w:val="105"/>
        </w:rPr>
        <w:t xml:space="preserve"> </w:t>
      </w:r>
      <w:r w:rsidRPr="00901F87">
        <w:rPr>
          <w:w w:val="105"/>
        </w:rPr>
        <w:t>reporting</w:t>
      </w:r>
      <w:r w:rsidRPr="00901F87">
        <w:rPr>
          <w:spacing w:val="-8"/>
          <w:w w:val="105"/>
        </w:rPr>
        <w:t xml:space="preserve"> </w:t>
      </w:r>
      <w:r w:rsidRPr="00901F87">
        <w:rPr>
          <w:w w:val="105"/>
        </w:rPr>
        <w:t>processes.</w:t>
      </w:r>
      <w:r w:rsidRPr="00901F87">
        <w:rPr>
          <w:spacing w:val="-9"/>
          <w:w w:val="105"/>
        </w:rPr>
        <w:t xml:space="preserve"> </w:t>
      </w:r>
      <w:r w:rsidRPr="00901F87">
        <w:rPr>
          <w:w w:val="105"/>
        </w:rPr>
        <w:t>This</w:t>
      </w:r>
      <w:r w:rsidRPr="00901F87">
        <w:rPr>
          <w:spacing w:val="-8"/>
          <w:w w:val="105"/>
        </w:rPr>
        <w:t xml:space="preserve"> </w:t>
      </w:r>
      <w:r w:rsidRPr="00901F87">
        <w:rPr>
          <w:w w:val="105"/>
        </w:rPr>
        <w:t>was</w:t>
      </w:r>
      <w:r w:rsidRPr="00901F87">
        <w:rPr>
          <w:spacing w:val="-8"/>
          <w:w w:val="105"/>
        </w:rPr>
        <w:t xml:space="preserve"> </w:t>
      </w:r>
      <w:r w:rsidRPr="00901F87">
        <w:rPr>
          <w:w w:val="105"/>
        </w:rPr>
        <w:t>as</w:t>
      </w:r>
      <w:r w:rsidRPr="00901F87">
        <w:rPr>
          <w:spacing w:val="-8"/>
          <w:w w:val="105"/>
        </w:rPr>
        <w:t xml:space="preserve"> </w:t>
      </w:r>
      <w:r w:rsidRPr="00901F87">
        <w:rPr>
          <w:w w:val="105"/>
        </w:rPr>
        <w:t>a</w:t>
      </w:r>
      <w:r w:rsidRPr="00901F87">
        <w:rPr>
          <w:spacing w:val="-8"/>
          <w:w w:val="105"/>
        </w:rPr>
        <w:t xml:space="preserve"> </w:t>
      </w:r>
      <w:r w:rsidRPr="00901F87">
        <w:rPr>
          <w:w w:val="105"/>
        </w:rPr>
        <w:t>consequence</w:t>
      </w:r>
      <w:r w:rsidRPr="00901F87">
        <w:rPr>
          <w:spacing w:val="-8"/>
          <w:w w:val="105"/>
        </w:rPr>
        <w:t xml:space="preserve"> </w:t>
      </w:r>
      <w:r w:rsidRPr="00901F87">
        <w:rPr>
          <w:w w:val="105"/>
        </w:rPr>
        <w:t>of an investigation that found many instances of unexplained bruising of a person in a shared supported accommodation service</w:t>
      </w:r>
      <w:r w:rsidRPr="00901F87">
        <w:rPr>
          <w:spacing w:val="-9"/>
          <w:w w:val="105"/>
        </w:rPr>
        <w:t xml:space="preserve"> </w:t>
      </w:r>
      <w:r w:rsidRPr="00901F87">
        <w:rPr>
          <w:w w:val="105"/>
        </w:rPr>
        <w:t>were</w:t>
      </w:r>
      <w:r w:rsidRPr="00901F87">
        <w:rPr>
          <w:spacing w:val="-9"/>
          <w:w w:val="105"/>
        </w:rPr>
        <w:t xml:space="preserve"> </w:t>
      </w:r>
      <w:r w:rsidRPr="00901F87">
        <w:rPr>
          <w:w w:val="105"/>
        </w:rPr>
        <w:t>not</w:t>
      </w:r>
      <w:r w:rsidRPr="00901F87">
        <w:rPr>
          <w:spacing w:val="-9"/>
          <w:w w:val="105"/>
        </w:rPr>
        <w:t xml:space="preserve"> </w:t>
      </w:r>
      <w:r w:rsidRPr="00901F87">
        <w:rPr>
          <w:w w:val="105"/>
        </w:rPr>
        <w:t>formally</w:t>
      </w:r>
      <w:r w:rsidRPr="00901F87">
        <w:rPr>
          <w:spacing w:val="-9"/>
          <w:w w:val="105"/>
        </w:rPr>
        <w:t xml:space="preserve"> </w:t>
      </w:r>
      <w:r w:rsidRPr="00901F87">
        <w:rPr>
          <w:w w:val="105"/>
        </w:rPr>
        <w:t>reported</w:t>
      </w:r>
      <w:r w:rsidRPr="00901F87">
        <w:rPr>
          <w:spacing w:val="-9"/>
          <w:w w:val="105"/>
        </w:rPr>
        <w:t xml:space="preserve"> </w:t>
      </w:r>
      <w:r w:rsidRPr="00901F87">
        <w:rPr>
          <w:w w:val="105"/>
        </w:rPr>
        <w:t>as</w:t>
      </w:r>
      <w:r w:rsidRPr="00901F87">
        <w:rPr>
          <w:spacing w:val="-9"/>
          <w:w w:val="105"/>
        </w:rPr>
        <w:t xml:space="preserve"> </w:t>
      </w:r>
      <w:r w:rsidRPr="00901F87">
        <w:rPr>
          <w:w w:val="105"/>
        </w:rPr>
        <w:t>required.</w:t>
      </w:r>
    </w:p>
    <w:p w:rsidR="00935B1A" w:rsidRPr="00901F87" w:rsidRDefault="00782EBA">
      <w:pPr>
        <w:pStyle w:val="BodyText"/>
        <w:spacing w:before="81" w:line="160" w:lineRule="auto"/>
        <w:ind w:left="145" w:right="159"/>
        <w:jc w:val="both"/>
      </w:pPr>
      <w:r w:rsidRPr="00901F87">
        <w:rPr>
          <w:w w:val="105"/>
        </w:rPr>
        <w:t>We</w:t>
      </w:r>
      <w:r w:rsidRPr="00901F87">
        <w:rPr>
          <w:spacing w:val="-8"/>
          <w:w w:val="105"/>
        </w:rPr>
        <w:t xml:space="preserve"> </w:t>
      </w:r>
      <w:r w:rsidRPr="00901F87">
        <w:rPr>
          <w:w w:val="105"/>
        </w:rPr>
        <w:t>have</w:t>
      </w:r>
      <w:r w:rsidRPr="00901F87">
        <w:rPr>
          <w:spacing w:val="-8"/>
          <w:w w:val="105"/>
        </w:rPr>
        <w:t xml:space="preserve"> </w:t>
      </w:r>
      <w:r w:rsidRPr="00901F87">
        <w:rPr>
          <w:w w:val="105"/>
        </w:rPr>
        <w:t>noted</w:t>
      </w:r>
      <w:r w:rsidRPr="00901F87">
        <w:rPr>
          <w:spacing w:val="-8"/>
          <w:w w:val="105"/>
        </w:rPr>
        <w:t xml:space="preserve"> </w:t>
      </w:r>
      <w:r w:rsidRPr="00901F87">
        <w:rPr>
          <w:w w:val="105"/>
        </w:rPr>
        <w:t>that</w:t>
      </w:r>
      <w:r w:rsidRPr="00901F87">
        <w:rPr>
          <w:spacing w:val="-8"/>
          <w:w w:val="105"/>
        </w:rPr>
        <w:t xml:space="preserve"> </w:t>
      </w:r>
      <w:r w:rsidRPr="00901F87">
        <w:rPr>
          <w:w w:val="105"/>
        </w:rPr>
        <w:t>many</w:t>
      </w:r>
      <w:r w:rsidRPr="00901F87">
        <w:rPr>
          <w:spacing w:val="-8"/>
          <w:w w:val="105"/>
        </w:rPr>
        <w:t xml:space="preserve"> </w:t>
      </w:r>
      <w:r w:rsidRPr="00901F87">
        <w:rPr>
          <w:w w:val="105"/>
        </w:rPr>
        <w:t>service</w:t>
      </w:r>
      <w:r w:rsidRPr="00901F87">
        <w:rPr>
          <w:spacing w:val="-8"/>
          <w:w w:val="105"/>
        </w:rPr>
        <w:t xml:space="preserve"> </w:t>
      </w:r>
      <w:r w:rsidRPr="00901F87">
        <w:rPr>
          <w:w w:val="105"/>
        </w:rPr>
        <w:t>providers</w:t>
      </w:r>
      <w:r w:rsidRPr="00901F87">
        <w:rPr>
          <w:spacing w:val="-8"/>
          <w:w w:val="105"/>
        </w:rPr>
        <w:t xml:space="preserve"> </w:t>
      </w:r>
      <w:r w:rsidRPr="00901F87">
        <w:rPr>
          <w:w w:val="105"/>
        </w:rPr>
        <w:t>maintain</w:t>
      </w:r>
      <w:r w:rsidRPr="00901F87">
        <w:rPr>
          <w:spacing w:val="-8"/>
          <w:w w:val="105"/>
        </w:rPr>
        <w:t xml:space="preserve"> </w:t>
      </w:r>
      <w:r w:rsidRPr="00901F87">
        <w:rPr>
          <w:w w:val="105"/>
        </w:rPr>
        <w:t>paper- based files that are often inaccurate, poorly organised and poorly maintained. Clear, accurate information in case records is an essential component of a service provider’s privacy obligations as well as their duty of care obligations to take reasonable steps to prevent reasonably</w:t>
      </w:r>
      <w:r w:rsidRPr="00901F87">
        <w:rPr>
          <w:spacing w:val="-29"/>
          <w:w w:val="105"/>
        </w:rPr>
        <w:t xml:space="preserve"> </w:t>
      </w:r>
      <w:r w:rsidRPr="00901F87">
        <w:rPr>
          <w:w w:val="105"/>
        </w:rPr>
        <w:t>foreseeable injury. These reasonable steps include ensuring that  critical information about a person’s  support  needs  can be understood by all staff providing  support  or  care  to the</w:t>
      </w:r>
      <w:r w:rsidRPr="00901F87">
        <w:rPr>
          <w:spacing w:val="-8"/>
          <w:w w:val="105"/>
        </w:rPr>
        <w:t xml:space="preserve"> </w:t>
      </w:r>
      <w:r w:rsidRPr="00901F87">
        <w:rPr>
          <w:w w:val="105"/>
        </w:rPr>
        <w:t>person.</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147" w:space="211"/>
            <w:col w:w="5272"/>
          </w:cols>
        </w:sectPr>
      </w:pPr>
    </w:p>
    <w:p w:rsidR="00935B1A" w:rsidRPr="00901F87" w:rsidRDefault="00935B1A">
      <w:pPr>
        <w:pStyle w:val="BodyText"/>
        <w:rPr>
          <w:sz w:val="20"/>
        </w:rPr>
      </w:pPr>
    </w:p>
    <w:p w:rsidR="00935B1A" w:rsidRPr="00901F87" w:rsidRDefault="00935B1A">
      <w:pPr>
        <w:pStyle w:val="BodyText"/>
        <w:spacing w:before="2"/>
        <w:rPr>
          <w:sz w:val="19"/>
        </w:rPr>
      </w:pPr>
    </w:p>
    <w:p w:rsidR="00935B1A" w:rsidRPr="00901F87" w:rsidRDefault="00782EBA">
      <w:pPr>
        <w:pStyle w:val="Heading5"/>
        <w:spacing w:before="128" w:line="240" w:lineRule="auto"/>
        <w:ind w:left="0" w:right="159"/>
        <w:jc w:val="right"/>
      </w:pPr>
      <w:r w:rsidRPr="00901F87">
        <w:rPr>
          <w:w w:val="95"/>
        </w:rPr>
        <w:t>31</w:t>
      </w:r>
    </w:p>
    <w:p w:rsidR="00935B1A" w:rsidRPr="00901F87" w:rsidRDefault="00935B1A">
      <w:pPr>
        <w:jc w:val="right"/>
        <w:sectPr w:rsidR="00935B1A" w:rsidRPr="00901F87">
          <w:type w:val="continuous"/>
          <w:pgSz w:w="11910" w:h="16840"/>
          <w:pgMar w:top="1580" w:right="660" w:bottom="280" w:left="620" w:header="720" w:footer="720" w:gutter="0"/>
          <w:cols w:space="720"/>
        </w:sectPr>
      </w:pPr>
    </w:p>
    <w:p w:rsidR="00935B1A" w:rsidRPr="00901F87" w:rsidRDefault="00782EBA">
      <w:pPr>
        <w:spacing w:line="748" w:lineRule="exact"/>
        <w:ind w:left="173"/>
        <w:rPr>
          <w:sz w:val="42"/>
        </w:rPr>
      </w:pPr>
      <w:r w:rsidRPr="00901F87">
        <w:rPr>
          <w:spacing w:val="-7"/>
          <w:w w:val="105"/>
          <w:sz w:val="42"/>
        </w:rPr>
        <w:lastRenderedPageBreak/>
        <w:t xml:space="preserve">Outcomes </w:t>
      </w:r>
      <w:r w:rsidRPr="00901F87">
        <w:rPr>
          <w:spacing w:val="-4"/>
          <w:w w:val="105"/>
          <w:sz w:val="42"/>
        </w:rPr>
        <w:t xml:space="preserve">of </w:t>
      </w:r>
      <w:r w:rsidRPr="00901F87">
        <w:rPr>
          <w:spacing w:val="-7"/>
          <w:w w:val="105"/>
          <w:sz w:val="42"/>
        </w:rPr>
        <w:t>completed</w:t>
      </w:r>
      <w:r w:rsidRPr="00901F87">
        <w:rPr>
          <w:spacing w:val="-60"/>
          <w:w w:val="105"/>
          <w:sz w:val="42"/>
        </w:rPr>
        <w:t xml:space="preserve"> </w:t>
      </w:r>
      <w:r w:rsidRPr="00901F87">
        <w:rPr>
          <w:spacing w:val="-7"/>
          <w:w w:val="105"/>
          <w:sz w:val="42"/>
        </w:rPr>
        <w:t>investigations</w:t>
      </w:r>
    </w:p>
    <w:p w:rsidR="00935B1A" w:rsidRPr="00901F87" w:rsidRDefault="00935B1A">
      <w:pPr>
        <w:pStyle w:val="BodyText"/>
        <w:spacing w:before="17"/>
        <w:rPr>
          <w:sz w:val="24"/>
        </w:rPr>
      </w:pPr>
    </w:p>
    <w:p w:rsidR="00935B1A" w:rsidRPr="00901F87" w:rsidRDefault="00935B1A">
      <w:pPr>
        <w:rPr>
          <w:sz w:val="24"/>
        </w:rPr>
        <w:sectPr w:rsidR="00935B1A" w:rsidRPr="00901F87">
          <w:footerReference w:type="even" r:id="rId44"/>
          <w:pgSz w:w="11910" w:h="16840"/>
          <w:pgMar w:top="860" w:right="660" w:bottom="280" w:left="620" w:header="0" w:footer="0" w:gutter="0"/>
          <w:cols w:space="720"/>
        </w:sectPr>
      </w:pPr>
    </w:p>
    <w:p w:rsidR="00935B1A" w:rsidRPr="00901F87" w:rsidRDefault="00782EBA">
      <w:pPr>
        <w:spacing w:before="125" w:line="283" w:lineRule="exact"/>
        <w:ind w:left="202"/>
        <w:jc w:val="both"/>
        <w:rPr>
          <w:rFonts w:ascii="Arial Black"/>
          <w:b/>
          <w:sz w:val="21"/>
        </w:rPr>
      </w:pPr>
      <w:bookmarkStart w:id="55" w:name="_TOC_250000"/>
      <w:bookmarkEnd w:id="55"/>
      <w:r w:rsidRPr="00901F87">
        <w:rPr>
          <w:rFonts w:ascii="Arial Black"/>
          <w:b/>
          <w:w w:val="95"/>
          <w:sz w:val="21"/>
        </w:rPr>
        <w:lastRenderedPageBreak/>
        <w:t>Duty of care training for staff</w:t>
      </w:r>
    </w:p>
    <w:p w:rsidR="00935B1A" w:rsidRPr="00901F87" w:rsidRDefault="00782EBA">
      <w:pPr>
        <w:pStyle w:val="BodyText"/>
        <w:spacing w:before="66" w:line="160" w:lineRule="auto"/>
        <w:ind w:left="202" w:right="38"/>
        <w:jc w:val="both"/>
      </w:pPr>
      <w:r w:rsidRPr="00901F87">
        <w:rPr>
          <w:w w:val="105"/>
        </w:rPr>
        <w:t>A number of completed investigations have found practices where service providers have failed to discharge their duty of care obligations to the person in receipt of the disability service.</w:t>
      </w:r>
    </w:p>
    <w:p w:rsidR="00935B1A" w:rsidRPr="00901F87" w:rsidRDefault="00782EBA">
      <w:pPr>
        <w:pStyle w:val="BodyText"/>
        <w:spacing w:before="72" w:line="160" w:lineRule="auto"/>
        <w:ind w:left="202" w:right="38"/>
        <w:jc w:val="both"/>
      </w:pPr>
      <w:r w:rsidRPr="00901F87">
        <w:rPr>
          <w:w w:val="105"/>
        </w:rPr>
        <w:t>In one example, a service provider did not take reasonable steps to respond to the changing health needs of a person who</w:t>
      </w:r>
      <w:r w:rsidRPr="00901F87">
        <w:rPr>
          <w:spacing w:val="-26"/>
          <w:w w:val="105"/>
        </w:rPr>
        <w:t xml:space="preserve"> </w:t>
      </w:r>
      <w:r w:rsidRPr="00901F87">
        <w:rPr>
          <w:w w:val="105"/>
        </w:rPr>
        <w:t>subsequently</w:t>
      </w:r>
      <w:r w:rsidRPr="00901F87">
        <w:rPr>
          <w:spacing w:val="-26"/>
          <w:w w:val="105"/>
        </w:rPr>
        <w:t xml:space="preserve"> </w:t>
      </w:r>
      <w:r w:rsidRPr="00901F87">
        <w:rPr>
          <w:w w:val="105"/>
        </w:rPr>
        <w:t>died.</w:t>
      </w:r>
      <w:r w:rsidRPr="00901F87">
        <w:rPr>
          <w:spacing w:val="-26"/>
          <w:w w:val="105"/>
        </w:rPr>
        <w:t xml:space="preserve"> </w:t>
      </w:r>
      <w:r w:rsidRPr="00901F87">
        <w:rPr>
          <w:w w:val="105"/>
        </w:rPr>
        <w:t>A</w:t>
      </w:r>
      <w:r w:rsidRPr="00901F87">
        <w:rPr>
          <w:spacing w:val="-26"/>
          <w:w w:val="105"/>
        </w:rPr>
        <w:t xml:space="preserve"> </w:t>
      </w:r>
      <w:r w:rsidRPr="00901F87">
        <w:rPr>
          <w:w w:val="105"/>
        </w:rPr>
        <w:t>Notice</w:t>
      </w:r>
      <w:r w:rsidRPr="00901F87">
        <w:rPr>
          <w:spacing w:val="-26"/>
          <w:w w:val="105"/>
        </w:rPr>
        <w:t xml:space="preserve"> </w:t>
      </w:r>
      <w:r w:rsidRPr="00901F87">
        <w:rPr>
          <w:w w:val="105"/>
        </w:rPr>
        <w:t>to</w:t>
      </w:r>
      <w:r w:rsidRPr="00901F87">
        <w:rPr>
          <w:spacing w:val="-26"/>
          <w:w w:val="105"/>
        </w:rPr>
        <w:t xml:space="preserve"> </w:t>
      </w:r>
      <w:r w:rsidRPr="00901F87">
        <w:rPr>
          <w:w w:val="105"/>
        </w:rPr>
        <w:t>Take</w:t>
      </w:r>
      <w:r w:rsidRPr="00901F87">
        <w:rPr>
          <w:spacing w:val="-26"/>
          <w:w w:val="105"/>
        </w:rPr>
        <w:t xml:space="preserve"> </w:t>
      </w:r>
      <w:r w:rsidRPr="00901F87">
        <w:rPr>
          <w:w w:val="105"/>
        </w:rPr>
        <w:t>Action</w:t>
      </w:r>
      <w:r w:rsidRPr="00901F87">
        <w:rPr>
          <w:spacing w:val="-26"/>
          <w:w w:val="105"/>
        </w:rPr>
        <w:t xml:space="preserve"> </w:t>
      </w:r>
      <w:r w:rsidRPr="00901F87">
        <w:rPr>
          <w:w w:val="105"/>
        </w:rPr>
        <w:t>was</w:t>
      </w:r>
      <w:r w:rsidRPr="00901F87">
        <w:rPr>
          <w:spacing w:val="-26"/>
          <w:w w:val="105"/>
        </w:rPr>
        <w:t xml:space="preserve"> </w:t>
      </w:r>
      <w:r w:rsidRPr="00901F87">
        <w:rPr>
          <w:w w:val="105"/>
        </w:rPr>
        <w:t>issued</w:t>
      </w:r>
      <w:r w:rsidRPr="00901F87">
        <w:rPr>
          <w:spacing w:val="-26"/>
          <w:w w:val="105"/>
        </w:rPr>
        <w:t xml:space="preserve"> </w:t>
      </w:r>
      <w:r w:rsidRPr="00901F87">
        <w:rPr>
          <w:w w:val="105"/>
        </w:rPr>
        <w:t>to require the service provider to ensure and demonstrate</w:t>
      </w:r>
      <w:r w:rsidRPr="00901F87">
        <w:rPr>
          <w:spacing w:val="-35"/>
          <w:w w:val="105"/>
        </w:rPr>
        <w:t xml:space="preserve"> </w:t>
      </w:r>
      <w:r w:rsidRPr="00901F87">
        <w:rPr>
          <w:w w:val="105"/>
        </w:rPr>
        <w:t>that all</w:t>
      </w:r>
      <w:r w:rsidRPr="00901F87">
        <w:rPr>
          <w:spacing w:val="-9"/>
          <w:w w:val="105"/>
        </w:rPr>
        <w:t xml:space="preserve"> </w:t>
      </w:r>
      <w:r w:rsidRPr="00901F87">
        <w:rPr>
          <w:w w:val="105"/>
        </w:rPr>
        <w:t>staff</w:t>
      </w:r>
      <w:r w:rsidRPr="00901F87">
        <w:rPr>
          <w:spacing w:val="-9"/>
          <w:w w:val="105"/>
        </w:rPr>
        <w:t xml:space="preserve"> </w:t>
      </w:r>
      <w:r w:rsidRPr="00901F87">
        <w:rPr>
          <w:w w:val="105"/>
        </w:rPr>
        <w:t>are</w:t>
      </w:r>
      <w:r w:rsidRPr="00901F87">
        <w:rPr>
          <w:spacing w:val="-9"/>
          <w:w w:val="105"/>
        </w:rPr>
        <w:t xml:space="preserve"> </w:t>
      </w:r>
      <w:r w:rsidRPr="00901F87">
        <w:rPr>
          <w:w w:val="105"/>
        </w:rPr>
        <w:t>trained</w:t>
      </w:r>
      <w:r w:rsidRPr="00901F87">
        <w:rPr>
          <w:spacing w:val="-9"/>
          <w:w w:val="105"/>
        </w:rPr>
        <w:t xml:space="preserve"> </w:t>
      </w:r>
      <w:r w:rsidRPr="00901F87">
        <w:rPr>
          <w:w w:val="105"/>
        </w:rPr>
        <w:t>in</w:t>
      </w:r>
      <w:r w:rsidRPr="00901F87">
        <w:rPr>
          <w:spacing w:val="-9"/>
          <w:w w:val="105"/>
        </w:rPr>
        <w:t xml:space="preserve"> </w:t>
      </w:r>
      <w:r w:rsidRPr="00901F87">
        <w:rPr>
          <w:w w:val="105"/>
        </w:rPr>
        <w:t>relevant</w:t>
      </w:r>
      <w:r w:rsidRPr="00901F87">
        <w:rPr>
          <w:spacing w:val="-9"/>
          <w:w w:val="105"/>
        </w:rPr>
        <w:t xml:space="preserve"> </w:t>
      </w:r>
      <w:r w:rsidRPr="00901F87">
        <w:rPr>
          <w:w w:val="105"/>
        </w:rPr>
        <w:t>laws,</w:t>
      </w:r>
      <w:r w:rsidRPr="00901F87">
        <w:rPr>
          <w:spacing w:val="-9"/>
          <w:w w:val="105"/>
        </w:rPr>
        <w:t xml:space="preserve"> </w:t>
      </w:r>
      <w:r w:rsidRPr="00901F87">
        <w:rPr>
          <w:w w:val="105"/>
        </w:rPr>
        <w:t>policies</w:t>
      </w:r>
      <w:r w:rsidRPr="00901F87">
        <w:rPr>
          <w:spacing w:val="-9"/>
          <w:w w:val="105"/>
        </w:rPr>
        <w:t xml:space="preserve"> </w:t>
      </w:r>
      <w:r w:rsidRPr="00901F87">
        <w:rPr>
          <w:w w:val="105"/>
        </w:rPr>
        <w:t>and</w:t>
      </w:r>
      <w:r w:rsidRPr="00901F87">
        <w:rPr>
          <w:spacing w:val="-9"/>
          <w:w w:val="105"/>
        </w:rPr>
        <w:t xml:space="preserve"> </w:t>
      </w:r>
      <w:r w:rsidRPr="00901F87">
        <w:rPr>
          <w:w w:val="105"/>
        </w:rPr>
        <w:t>procedures to support them to discharge their duty of care to people receiving their</w:t>
      </w:r>
      <w:r w:rsidRPr="00901F87">
        <w:rPr>
          <w:spacing w:val="-18"/>
          <w:w w:val="105"/>
        </w:rPr>
        <w:t xml:space="preserve"> </w:t>
      </w:r>
      <w:r w:rsidRPr="00901F87">
        <w:rPr>
          <w:w w:val="105"/>
        </w:rPr>
        <w:t>services.</w:t>
      </w:r>
    </w:p>
    <w:p w:rsidR="00935B1A" w:rsidRPr="00901F87" w:rsidRDefault="00782EBA">
      <w:pPr>
        <w:pStyle w:val="Heading5"/>
        <w:spacing w:before="98" w:line="240" w:lineRule="auto"/>
        <w:ind w:right="151"/>
      </w:pPr>
      <w:r w:rsidRPr="00901F87">
        <w:rPr>
          <w:rFonts w:ascii="Arial Black"/>
          <w:w w:val="90"/>
        </w:rPr>
        <w:t>Training</w:t>
      </w:r>
      <w:r w:rsidRPr="00901F87">
        <w:rPr>
          <w:rFonts w:ascii="Arial Black"/>
          <w:spacing w:val="-35"/>
          <w:w w:val="90"/>
        </w:rPr>
        <w:t xml:space="preserve"> </w:t>
      </w:r>
      <w:r w:rsidRPr="00901F87">
        <w:rPr>
          <w:rFonts w:ascii="Arial Black"/>
          <w:w w:val="90"/>
        </w:rPr>
        <w:t>for</w:t>
      </w:r>
      <w:r w:rsidRPr="00901F87">
        <w:rPr>
          <w:rFonts w:ascii="Arial Black"/>
          <w:spacing w:val="-34"/>
          <w:w w:val="90"/>
        </w:rPr>
        <w:t xml:space="preserve"> </w:t>
      </w:r>
      <w:r w:rsidRPr="00901F87">
        <w:rPr>
          <w:rFonts w:ascii="Arial Black"/>
          <w:w w:val="90"/>
        </w:rPr>
        <w:t>staff</w:t>
      </w:r>
      <w:r w:rsidRPr="00901F87">
        <w:rPr>
          <w:rFonts w:ascii="Arial Black"/>
          <w:spacing w:val="-34"/>
          <w:w w:val="90"/>
        </w:rPr>
        <w:t xml:space="preserve"> </w:t>
      </w:r>
      <w:r w:rsidRPr="00901F87">
        <w:rPr>
          <w:rFonts w:ascii="Arial Black"/>
          <w:w w:val="90"/>
        </w:rPr>
        <w:t>to</w:t>
      </w:r>
      <w:r w:rsidRPr="00901F87">
        <w:rPr>
          <w:rFonts w:ascii="Arial Black"/>
          <w:spacing w:val="-35"/>
          <w:w w:val="90"/>
        </w:rPr>
        <w:t xml:space="preserve"> </w:t>
      </w:r>
      <w:r w:rsidRPr="00901F87">
        <w:rPr>
          <w:rFonts w:ascii="Arial Black"/>
          <w:w w:val="90"/>
        </w:rPr>
        <w:t>support</w:t>
      </w:r>
      <w:r w:rsidRPr="00901F87">
        <w:rPr>
          <w:rFonts w:ascii="Arial Black"/>
          <w:spacing w:val="-34"/>
          <w:w w:val="90"/>
        </w:rPr>
        <w:t xml:space="preserve"> </w:t>
      </w:r>
      <w:r w:rsidRPr="00901F87">
        <w:rPr>
          <w:rFonts w:ascii="Arial Black"/>
          <w:w w:val="90"/>
        </w:rPr>
        <w:t>health</w:t>
      </w:r>
      <w:r w:rsidRPr="00901F87">
        <w:rPr>
          <w:rFonts w:ascii="Arial Black"/>
          <w:spacing w:val="-34"/>
          <w:w w:val="90"/>
        </w:rPr>
        <w:t xml:space="preserve"> </w:t>
      </w:r>
      <w:r w:rsidRPr="00901F87">
        <w:rPr>
          <w:rFonts w:ascii="Arial Black"/>
          <w:w w:val="90"/>
        </w:rPr>
        <w:t>and</w:t>
      </w:r>
      <w:r w:rsidRPr="00901F87">
        <w:rPr>
          <w:rFonts w:ascii="Arial Black"/>
          <w:spacing w:val="-35"/>
          <w:w w:val="90"/>
        </w:rPr>
        <w:t xml:space="preserve"> </w:t>
      </w:r>
      <w:r w:rsidRPr="00901F87">
        <w:rPr>
          <w:rFonts w:ascii="Arial Black"/>
          <w:w w:val="90"/>
        </w:rPr>
        <w:t xml:space="preserve">wellbeing </w:t>
      </w:r>
      <w:r w:rsidRPr="00901F87">
        <w:t>of people with</w:t>
      </w:r>
      <w:r w:rsidRPr="00901F87">
        <w:rPr>
          <w:spacing w:val="-20"/>
        </w:rPr>
        <w:t xml:space="preserve"> </w:t>
      </w:r>
      <w:r w:rsidRPr="00901F87">
        <w:t>disability</w:t>
      </w:r>
    </w:p>
    <w:p w:rsidR="00935B1A" w:rsidRPr="00901F87" w:rsidRDefault="00782EBA">
      <w:pPr>
        <w:pStyle w:val="BodyText"/>
        <w:spacing w:before="71" w:line="160" w:lineRule="auto"/>
        <w:ind w:left="202" w:right="38"/>
        <w:jc w:val="both"/>
        <w:rPr>
          <w:sz w:val="10"/>
        </w:rPr>
      </w:pPr>
      <w:r w:rsidRPr="00901F87">
        <w:rPr>
          <w:w w:val="105"/>
        </w:rPr>
        <w:t>A</w:t>
      </w:r>
      <w:r w:rsidRPr="00901F87">
        <w:rPr>
          <w:spacing w:val="-31"/>
          <w:w w:val="105"/>
        </w:rPr>
        <w:t xml:space="preserve"> </w:t>
      </w:r>
      <w:r w:rsidRPr="00901F87">
        <w:rPr>
          <w:w w:val="105"/>
        </w:rPr>
        <w:t>fundamental</w:t>
      </w:r>
      <w:r w:rsidRPr="00901F87">
        <w:rPr>
          <w:spacing w:val="-31"/>
          <w:w w:val="105"/>
        </w:rPr>
        <w:t xml:space="preserve"> </w:t>
      </w:r>
      <w:r w:rsidRPr="00901F87">
        <w:rPr>
          <w:w w:val="105"/>
        </w:rPr>
        <w:t>requirement</w:t>
      </w:r>
      <w:r w:rsidRPr="00901F87">
        <w:rPr>
          <w:spacing w:val="-31"/>
          <w:w w:val="105"/>
        </w:rPr>
        <w:t xml:space="preserve"> </w:t>
      </w:r>
      <w:r w:rsidRPr="00901F87">
        <w:rPr>
          <w:w w:val="105"/>
        </w:rPr>
        <w:t>of</w:t>
      </w:r>
      <w:r w:rsidRPr="00901F87">
        <w:rPr>
          <w:spacing w:val="-31"/>
          <w:w w:val="105"/>
        </w:rPr>
        <w:t xml:space="preserve"> </w:t>
      </w:r>
      <w:r w:rsidRPr="00901F87">
        <w:rPr>
          <w:w w:val="105"/>
        </w:rPr>
        <w:t>the</w:t>
      </w:r>
      <w:r w:rsidRPr="00901F87">
        <w:rPr>
          <w:spacing w:val="-31"/>
          <w:w w:val="105"/>
        </w:rPr>
        <w:t xml:space="preserve"> </w:t>
      </w:r>
      <w:r w:rsidRPr="00901F87">
        <w:rPr>
          <w:w w:val="105"/>
        </w:rPr>
        <w:t>Act</w:t>
      </w:r>
      <w:r w:rsidRPr="00901F87">
        <w:rPr>
          <w:spacing w:val="-31"/>
          <w:w w:val="105"/>
        </w:rPr>
        <w:t xml:space="preserve"> </w:t>
      </w:r>
      <w:r w:rsidRPr="00901F87">
        <w:rPr>
          <w:w w:val="105"/>
        </w:rPr>
        <w:t>is</w:t>
      </w:r>
      <w:r w:rsidRPr="00901F87">
        <w:rPr>
          <w:spacing w:val="-31"/>
          <w:w w:val="105"/>
        </w:rPr>
        <w:t xml:space="preserve"> </w:t>
      </w:r>
      <w:r w:rsidRPr="00901F87">
        <w:rPr>
          <w:w w:val="105"/>
        </w:rPr>
        <w:t>that</w:t>
      </w:r>
      <w:r w:rsidRPr="00901F87">
        <w:rPr>
          <w:spacing w:val="-31"/>
          <w:w w:val="105"/>
        </w:rPr>
        <w:t xml:space="preserve"> </w:t>
      </w:r>
      <w:r w:rsidRPr="00901F87">
        <w:rPr>
          <w:w w:val="105"/>
        </w:rPr>
        <w:t>disability</w:t>
      </w:r>
      <w:r w:rsidRPr="00901F87">
        <w:rPr>
          <w:spacing w:val="-31"/>
          <w:w w:val="105"/>
        </w:rPr>
        <w:t xml:space="preserve"> </w:t>
      </w:r>
      <w:r w:rsidRPr="00901F87">
        <w:rPr>
          <w:w w:val="105"/>
        </w:rPr>
        <w:t>services must</w:t>
      </w:r>
      <w:r w:rsidRPr="00901F87">
        <w:rPr>
          <w:spacing w:val="-28"/>
          <w:w w:val="105"/>
        </w:rPr>
        <w:t xml:space="preserve"> </w:t>
      </w:r>
      <w:r w:rsidRPr="00901F87">
        <w:rPr>
          <w:w w:val="105"/>
        </w:rPr>
        <w:t>be</w:t>
      </w:r>
      <w:r w:rsidRPr="00901F87">
        <w:rPr>
          <w:spacing w:val="-28"/>
          <w:w w:val="105"/>
        </w:rPr>
        <w:t xml:space="preserve"> </w:t>
      </w:r>
      <w:r w:rsidRPr="00901F87">
        <w:rPr>
          <w:w w:val="105"/>
        </w:rPr>
        <w:t>of</w:t>
      </w:r>
      <w:r w:rsidRPr="00901F87">
        <w:rPr>
          <w:spacing w:val="-28"/>
          <w:w w:val="105"/>
        </w:rPr>
        <w:t xml:space="preserve"> </w:t>
      </w:r>
      <w:r w:rsidRPr="00901F87">
        <w:rPr>
          <w:w w:val="105"/>
        </w:rPr>
        <w:t>a</w:t>
      </w:r>
      <w:r w:rsidRPr="00901F87">
        <w:rPr>
          <w:spacing w:val="-28"/>
          <w:w w:val="105"/>
        </w:rPr>
        <w:t xml:space="preserve"> </w:t>
      </w:r>
      <w:r w:rsidRPr="00901F87">
        <w:rPr>
          <w:w w:val="105"/>
        </w:rPr>
        <w:t>high</w:t>
      </w:r>
      <w:r w:rsidRPr="00901F87">
        <w:rPr>
          <w:spacing w:val="-28"/>
          <w:w w:val="105"/>
        </w:rPr>
        <w:t xml:space="preserve"> </w:t>
      </w:r>
      <w:r w:rsidRPr="00901F87">
        <w:rPr>
          <w:w w:val="105"/>
        </w:rPr>
        <w:t>quality</w:t>
      </w:r>
      <w:r w:rsidRPr="00901F87">
        <w:rPr>
          <w:spacing w:val="-28"/>
          <w:w w:val="105"/>
        </w:rPr>
        <w:t xml:space="preserve"> </w:t>
      </w:r>
      <w:r w:rsidRPr="00901F87">
        <w:rPr>
          <w:w w:val="105"/>
        </w:rPr>
        <w:t>and</w:t>
      </w:r>
      <w:r w:rsidRPr="00901F87">
        <w:rPr>
          <w:spacing w:val="-28"/>
          <w:w w:val="105"/>
        </w:rPr>
        <w:t xml:space="preserve"> </w:t>
      </w:r>
      <w:r w:rsidRPr="00901F87">
        <w:rPr>
          <w:w w:val="105"/>
        </w:rPr>
        <w:t>delivered</w:t>
      </w:r>
      <w:r w:rsidRPr="00901F87">
        <w:rPr>
          <w:spacing w:val="-28"/>
          <w:w w:val="105"/>
        </w:rPr>
        <w:t xml:space="preserve"> </w:t>
      </w:r>
      <w:r w:rsidRPr="00901F87">
        <w:rPr>
          <w:w w:val="105"/>
        </w:rPr>
        <w:t>by</w:t>
      </w:r>
      <w:r w:rsidRPr="00901F87">
        <w:rPr>
          <w:spacing w:val="-28"/>
          <w:w w:val="105"/>
        </w:rPr>
        <w:t xml:space="preserve"> </w:t>
      </w:r>
      <w:r w:rsidRPr="00901F87">
        <w:rPr>
          <w:w w:val="105"/>
        </w:rPr>
        <w:t>appropriately</w:t>
      </w:r>
      <w:r w:rsidRPr="00901F87">
        <w:rPr>
          <w:spacing w:val="-28"/>
          <w:w w:val="105"/>
        </w:rPr>
        <w:t xml:space="preserve"> </w:t>
      </w:r>
      <w:r w:rsidRPr="00901F87">
        <w:rPr>
          <w:w w:val="105"/>
        </w:rPr>
        <w:t>skilled and experienced staff who are provided with opportunities for ongoing learning and</w:t>
      </w:r>
      <w:r w:rsidRPr="00901F87">
        <w:rPr>
          <w:spacing w:val="-33"/>
          <w:w w:val="105"/>
        </w:rPr>
        <w:t xml:space="preserve"> </w:t>
      </w:r>
      <w:r w:rsidRPr="00901F87">
        <w:rPr>
          <w:w w:val="105"/>
        </w:rPr>
        <w:t>development.</w:t>
      </w:r>
      <w:r w:rsidRPr="00901F87">
        <w:rPr>
          <w:w w:val="105"/>
          <w:position w:val="6"/>
          <w:sz w:val="10"/>
        </w:rPr>
        <w:t>150</w:t>
      </w:r>
    </w:p>
    <w:p w:rsidR="00935B1A" w:rsidRPr="00901F87" w:rsidRDefault="00782EBA">
      <w:pPr>
        <w:pStyle w:val="BodyText"/>
        <w:spacing w:before="72" w:line="160" w:lineRule="auto"/>
        <w:ind w:left="202" w:right="38"/>
        <w:jc w:val="both"/>
      </w:pPr>
      <w:r w:rsidRPr="00901F87">
        <w:rPr>
          <w:w w:val="105"/>
        </w:rPr>
        <w:t>Deficits have been identified in a number of</w:t>
      </w:r>
      <w:r w:rsidRPr="00901F87">
        <w:rPr>
          <w:spacing w:val="30"/>
          <w:w w:val="105"/>
        </w:rPr>
        <w:t xml:space="preserve"> </w:t>
      </w:r>
      <w:r w:rsidRPr="00901F87">
        <w:rPr>
          <w:w w:val="105"/>
        </w:rPr>
        <w:t>completed investigations</w:t>
      </w:r>
      <w:r w:rsidRPr="00901F87">
        <w:rPr>
          <w:spacing w:val="-10"/>
          <w:w w:val="105"/>
        </w:rPr>
        <w:t xml:space="preserve"> </w:t>
      </w:r>
      <w:r w:rsidRPr="00901F87">
        <w:rPr>
          <w:w w:val="105"/>
        </w:rPr>
        <w:t>with</w:t>
      </w:r>
      <w:r w:rsidRPr="00901F87">
        <w:rPr>
          <w:spacing w:val="-9"/>
          <w:w w:val="105"/>
        </w:rPr>
        <w:t xml:space="preserve"> </w:t>
      </w:r>
      <w:r w:rsidRPr="00901F87">
        <w:rPr>
          <w:w w:val="105"/>
        </w:rPr>
        <w:t>reference</w:t>
      </w:r>
      <w:r w:rsidRPr="00901F87">
        <w:rPr>
          <w:spacing w:val="-9"/>
          <w:w w:val="105"/>
        </w:rPr>
        <w:t xml:space="preserve"> </w:t>
      </w:r>
      <w:r w:rsidRPr="00901F87">
        <w:rPr>
          <w:w w:val="105"/>
        </w:rPr>
        <w:t>to</w:t>
      </w:r>
      <w:r w:rsidRPr="00901F87">
        <w:rPr>
          <w:spacing w:val="-9"/>
          <w:w w:val="105"/>
        </w:rPr>
        <w:t xml:space="preserve"> </w:t>
      </w:r>
      <w:r w:rsidRPr="00901F87">
        <w:rPr>
          <w:w w:val="105"/>
        </w:rPr>
        <w:t>the</w:t>
      </w:r>
      <w:r w:rsidRPr="00901F87">
        <w:rPr>
          <w:spacing w:val="-9"/>
          <w:w w:val="105"/>
        </w:rPr>
        <w:t xml:space="preserve"> </w:t>
      </w:r>
      <w:r w:rsidRPr="00901F87">
        <w:rPr>
          <w:w w:val="105"/>
        </w:rPr>
        <w:t>skill</w:t>
      </w:r>
      <w:r w:rsidRPr="00901F87">
        <w:rPr>
          <w:spacing w:val="-9"/>
          <w:w w:val="105"/>
        </w:rPr>
        <w:t xml:space="preserve"> </w:t>
      </w:r>
      <w:r w:rsidRPr="00901F87">
        <w:rPr>
          <w:w w:val="105"/>
        </w:rPr>
        <w:t>and</w:t>
      </w:r>
      <w:r w:rsidRPr="00901F87">
        <w:rPr>
          <w:spacing w:val="-9"/>
          <w:w w:val="105"/>
        </w:rPr>
        <w:t xml:space="preserve"> </w:t>
      </w:r>
      <w:r w:rsidRPr="00901F87">
        <w:rPr>
          <w:w w:val="105"/>
        </w:rPr>
        <w:t>capacity</w:t>
      </w:r>
      <w:r w:rsidRPr="00901F87">
        <w:rPr>
          <w:spacing w:val="-9"/>
          <w:w w:val="105"/>
        </w:rPr>
        <w:t xml:space="preserve"> </w:t>
      </w:r>
      <w:r w:rsidRPr="00901F87">
        <w:rPr>
          <w:w w:val="105"/>
        </w:rPr>
        <w:t>of</w:t>
      </w:r>
      <w:r w:rsidRPr="00901F87">
        <w:rPr>
          <w:spacing w:val="-9"/>
          <w:w w:val="105"/>
        </w:rPr>
        <w:t xml:space="preserve"> </w:t>
      </w:r>
      <w:r w:rsidRPr="00901F87">
        <w:rPr>
          <w:w w:val="105"/>
        </w:rPr>
        <w:t>staff to ensure that instructions about health issues for people  in receipt of disability services are followed. Accordingly,</w:t>
      </w:r>
      <w:r w:rsidRPr="00901F87">
        <w:rPr>
          <w:spacing w:val="-23"/>
          <w:w w:val="105"/>
        </w:rPr>
        <w:t xml:space="preserve"> </w:t>
      </w:r>
      <w:r w:rsidRPr="00901F87">
        <w:rPr>
          <w:w w:val="105"/>
        </w:rPr>
        <w:t>on three occasions, Notices to Take Action have been issued to service providers requiring them to educate and support staff to adequately equip them to safely support people  with complex medical issues and recognise and respond to deteriorating</w:t>
      </w:r>
      <w:r w:rsidRPr="00901F87">
        <w:rPr>
          <w:spacing w:val="-8"/>
          <w:w w:val="105"/>
        </w:rPr>
        <w:t xml:space="preserve"> </w:t>
      </w:r>
      <w:r w:rsidRPr="00901F87">
        <w:rPr>
          <w:w w:val="105"/>
        </w:rPr>
        <w:t>health.</w:t>
      </w:r>
    </w:p>
    <w:p w:rsidR="00935B1A" w:rsidRPr="00901F87" w:rsidRDefault="00782EBA">
      <w:pPr>
        <w:pStyle w:val="ListParagraph"/>
        <w:numPr>
          <w:ilvl w:val="1"/>
          <w:numId w:val="1"/>
        </w:numPr>
        <w:tabs>
          <w:tab w:val="left" w:pos="611"/>
        </w:tabs>
        <w:spacing w:before="136" w:line="235" w:lineRule="auto"/>
        <w:ind w:right="583" w:hanging="408"/>
        <w:rPr>
          <w:rFonts w:ascii="Arial"/>
          <w:b/>
          <w:sz w:val="24"/>
        </w:rPr>
      </w:pPr>
      <w:r w:rsidRPr="00901F87">
        <w:rPr>
          <w:rFonts w:ascii="Arial"/>
          <w:b/>
          <w:spacing w:val="-1"/>
          <w:w w:val="93"/>
          <w:sz w:val="24"/>
        </w:rPr>
        <w:br w:type="column"/>
      </w:r>
      <w:r w:rsidRPr="00901F87">
        <w:rPr>
          <w:rFonts w:ascii="Arial"/>
          <w:b/>
          <w:sz w:val="24"/>
        </w:rPr>
        <w:lastRenderedPageBreak/>
        <w:t>Advice</w:t>
      </w:r>
      <w:r w:rsidRPr="00901F87">
        <w:rPr>
          <w:rFonts w:ascii="Arial"/>
          <w:b/>
          <w:spacing w:val="-21"/>
          <w:sz w:val="24"/>
        </w:rPr>
        <w:t xml:space="preserve"> </w:t>
      </w:r>
      <w:r w:rsidRPr="00901F87">
        <w:rPr>
          <w:rFonts w:ascii="Arial"/>
          <w:b/>
          <w:sz w:val="24"/>
        </w:rPr>
        <w:t>and</w:t>
      </w:r>
      <w:r w:rsidRPr="00901F87">
        <w:rPr>
          <w:rFonts w:ascii="Arial"/>
          <w:b/>
          <w:spacing w:val="-21"/>
          <w:sz w:val="24"/>
        </w:rPr>
        <w:t xml:space="preserve"> </w:t>
      </w:r>
      <w:r w:rsidRPr="00901F87">
        <w:rPr>
          <w:rFonts w:ascii="Arial"/>
          <w:b/>
          <w:sz w:val="24"/>
        </w:rPr>
        <w:t>recommendations</w:t>
      </w:r>
      <w:r w:rsidRPr="00901F87">
        <w:rPr>
          <w:rFonts w:ascii="Arial"/>
          <w:b/>
          <w:spacing w:val="-21"/>
          <w:sz w:val="24"/>
        </w:rPr>
        <w:t xml:space="preserve"> </w:t>
      </w:r>
      <w:r w:rsidRPr="00901F87">
        <w:rPr>
          <w:rFonts w:ascii="Arial"/>
          <w:b/>
          <w:sz w:val="24"/>
        </w:rPr>
        <w:t>to</w:t>
      </w:r>
      <w:r w:rsidRPr="00901F87">
        <w:rPr>
          <w:rFonts w:ascii="Arial"/>
          <w:b/>
          <w:spacing w:val="-21"/>
          <w:sz w:val="24"/>
        </w:rPr>
        <w:t xml:space="preserve"> </w:t>
      </w:r>
      <w:r w:rsidRPr="00901F87">
        <w:rPr>
          <w:rFonts w:ascii="Arial"/>
          <w:b/>
          <w:sz w:val="24"/>
        </w:rPr>
        <w:t>the Secretary of</w:t>
      </w:r>
      <w:r w:rsidRPr="00901F87">
        <w:rPr>
          <w:rFonts w:ascii="Arial"/>
          <w:b/>
          <w:spacing w:val="-18"/>
          <w:sz w:val="24"/>
        </w:rPr>
        <w:t xml:space="preserve"> </w:t>
      </w:r>
      <w:r w:rsidRPr="00901F87">
        <w:rPr>
          <w:rFonts w:ascii="Arial"/>
          <w:b/>
          <w:sz w:val="24"/>
        </w:rPr>
        <w:t>DHHS</w:t>
      </w:r>
    </w:p>
    <w:p w:rsidR="00935B1A" w:rsidRPr="00901F87" w:rsidRDefault="00782EBA">
      <w:pPr>
        <w:pStyle w:val="BodyText"/>
        <w:spacing w:before="72" w:line="160" w:lineRule="auto"/>
        <w:ind w:left="202" w:right="103"/>
        <w:jc w:val="both"/>
      </w:pPr>
      <w:r w:rsidRPr="00901F87">
        <w:rPr>
          <w:w w:val="105"/>
        </w:rPr>
        <w:t>As a result of significant practice deficits identified in two completed investigations in 2017–18, we have provided the following advice and recommendations to the Secretary of DHHS</w:t>
      </w:r>
      <w:r w:rsidRPr="00901F87">
        <w:rPr>
          <w:spacing w:val="-28"/>
          <w:w w:val="105"/>
        </w:rPr>
        <w:t xml:space="preserve"> </w:t>
      </w:r>
      <w:r w:rsidRPr="00901F87">
        <w:rPr>
          <w:w w:val="105"/>
        </w:rPr>
        <w:t>in</w:t>
      </w:r>
      <w:r w:rsidRPr="00901F87">
        <w:rPr>
          <w:spacing w:val="-28"/>
          <w:w w:val="105"/>
        </w:rPr>
        <w:t xml:space="preserve"> </w:t>
      </w:r>
      <w:r w:rsidRPr="00901F87">
        <w:rPr>
          <w:w w:val="105"/>
        </w:rPr>
        <w:t>her</w:t>
      </w:r>
      <w:r w:rsidRPr="00901F87">
        <w:rPr>
          <w:spacing w:val="-28"/>
          <w:w w:val="105"/>
        </w:rPr>
        <w:t xml:space="preserve"> </w:t>
      </w:r>
      <w:r w:rsidRPr="00901F87">
        <w:rPr>
          <w:w w:val="105"/>
        </w:rPr>
        <w:t>role</w:t>
      </w:r>
      <w:r w:rsidRPr="00901F87">
        <w:rPr>
          <w:spacing w:val="-28"/>
          <w:w w:val="105"/>
        </w:rPr>
        <w:t xml:space="preserve"> </w:t>
      </w:r>
      <w:r w:rsidRPr="00901F87">
        <w:rPr>
          <w:w w:val="105"/>
        </w:rPr>
        <w:t>as</w:t>
      </w:r>
      <w:r w:rsidRPr="00901F87">
        <w:rPr>
          <w:spacing w:val="-28"/>
          <w:w w:val="105"/>
        </w:rPr>
        <w:t xml:space="preserve"> </w:t>
      </w:r>
      <w:r w:rsidRPr="00901F87">
        <w:rPr>
          <w:w w:val="105"/>
        </w:rPr>
        <w:t>funder</w:t>
      </w:r>
      <w:r w:rsidRPr="00901F87">
        <w:rPr>
          <w:spacing w:val="-28"/>
          <w:w w:val="105"/>
        </w:rPr>
        <w:t xml:space="preserve"> </w:t>
      </w:r>
      <w:r w:rsidRPr="00901F87">
        <w:rPr>
          <w:w w:val="105"/>
        </w:rPr>
        <w:t>and</w:t>
      </w:r>
      <w:r w:rsidRPr="00901F87">
        <w:rPr>
          <w:spacing w:val="-28"/>
          <w:w w:val="105"/>
        </w:rPr>
        <w:t xml:space="preserve"> </w:t>
      </w:r>
      <w:r w:rsidRPr="00901F87">
        <w:rPr>
          <w:w w:val="105"/>
        </w:rPr>
        <w:t>regulator</w:t>
      </w:r>
      <w:r w:rsidRPr="00901F87">
        <w:rPr>
          <w:spacing w:val="-28"/>
          <w:w w:val="105"/>
        </w:rPr>
        <w:t xml:space="preserve"> </w:t>
      </w:r>
      <w:r w:rsidRPr="00901F87">
        <w:rPr>
          <w:w w:val="105"/>
        </w:rPr>
        <w:t>of</w:t>
      </w:r>
      <w:r w:rsidRPr="00901F87">
        <w:rPr>
          <w:spacing w:val="-28"/>
          <w:w w:val="105"/>
        </w:rPr>
        <w:t xml:space="preserve"> </w:t>
      </w:r>
      <w:r w:rsidRPr="00901F87">
        <w:rPr>
          <w:w w:val="105"/>
        </w:rPr>
        <w:t>Victorian</w:t>
      </w:r>
      <w:r w:rsidRPr="00901F87">
        <w:rPr>
          <w:spacing w:val="-28"/>
          <w:w w:val="105"/>
        </w:rPr>
        <w:t xml:space="preserve"> </w:t>
      </w:r>
      <w:r w:rsidRPr="00901F87">
        <w:rPr>
          <w:w w:val="105"/>
        </w:rPr>
        <w:t>disability services:</w:t>
      </w:r>
    </w:p>
    <w:p w:rsidR="00935B1A" w:rsidRPr="00901F87" w:rsidRDefault="00782EBA">
      <w:pPr>
        <w:pStyle w:val="ListParagraph"/>
        <w:numPr>
          <w:ilvl w:val="0"/>
          <w:numId w:val="19"/>
        </w:numPr>
        <w:tabs>
          <w:tab w:val="left" w:pos="350"/>
        </w:tabs>
        <w:spacing w:before="74" w:line="160" w:lineRule="auto"/>
        <w:ind w:left="349" w:right="408" w:hanging="147"/>
        <w:rPr>
          <w:sz w:val="18"/>
        </w:rPr>
      </w:pPr>
      <w:r w:rsidRPr="00901F87">
        <w:rPr>
          <w:w w:val="105"/>
          <w:sz w:val="18"/>
        </w:rPr>
        <w:t>recommending</w:t>
      </w:r>
      <w:r w:rsidRPr="00901F87">
        <w:rPr>
          <w:spacing w:val="-19"/>
          <w:w w:val="105"/>
          <w:sz w:val="18"/>
        </w:rPr>
        <w:t xml:space="preserve"> </w:t>
      </w:r>
      <w:r w:rsidRPr="00901F87">
        <w:rPr>
          <w:w w:val="105"/>
          <w:sz w:val="18"/>
        </w:rPr>
        <w:t>that</w:t>
      </w:r>
      <w:r w:rsidRPr="00901F87">
        <w:rPr>
          <w:spacing w:val="-19"/>
          <w:w w:val="105"/>
          <w:sz w:val="18"/>
        </w:rPr>
        <w:t xml:space="preserve"> </w:t>
      </w:r>
      <w:r w:rsidRPr="00901F87">
        <w:rPr>
          <w:w w:val="105"/>
          <w:sz w:val="18"/>
        </w:rPr>
        <w:t>consideration</w:t>
      </w:r>
      <w:r w:rsidRPr="00901F87">
        <w:rPr>
          <w:spacing w:val="-19"/>
          <w:w w:val="105"/>
          <w:sz w:val="18"/>
        </w:rPr>
        <w:t xml:space="preserve"> </w:t>
      </w:r>
      <w:r w:rsidRPr="00901F87">
        <w:rPr>
          <w:w w:val="105"/>
          <w:sz w:val="18"/>
        </w:rPr>
        <w:t>be</w:t>
      </w:r>
      <w:r w:rsidRPr="00901F87">
        <w:rPr>
          <w:spacing w:val="-19"/>
          <w:w w:val="105"/>
          <w:sz w:val="18"/>
        </w:rPr>
        <w:t xml:space="preserve"> </w:t>
      </w:r>
      <w:r w:rsidRPr="00901F87">
        <w:rPr>
          <w:w w:val="105"/>
          <w:sz w:val="18"/>
        </w:rPr>
        <w:t>given</w:t>
      </w:r>
      <w:r w:rsidRPr="00901F87">
        <w:rPr>
          <w:spacing w:val="-19"/>
          <w:w w:val="105"/>
          <w:sz w:val="18"/>
        </w:rPr>
        <w:t xml:space="preserve"> </w:t>
      </w:r>
      <w:r w:rsidRPr="00901F87">
        <w:rPr>
          <w:w w:val="105"/>
          <w:sz w:val="18"/>
        </w:rPr>
        <w:t>to</w:t>
      </w:r>
      <w:r w:rsidRPr="00901F87">
        <w:rPr>
          <w:spacing w:val="-19"/>
          <w:w w:val="105"/>
          <w:sz w:val="18"/>
        </w:rPr>
        <w:t xml:space="preserve"> </w:t>
      </w:r>
      <w:r w:rsidRPr="00901F87">
        <w:rPr>
          <w:w w:val="105"/>
          <w:sz w:val="18"/>
        </w:rPr>
        <w:t>replacing paper-based client record systems with electronic file records</w:t>
      </w:r>
      <w:r w:rsidRPr="00901F87">
        <w:rPr>
          <w:spacing w:val="-11"/>
          <w:w w:val="105"/>
          <w:sz w:val="18"/>
        </w:rPr>
        <w:t xml:space="preserve"> </w:t>
      </w:r>
      <w:r w:rsidRPr="00901F87">
        <w:rPr>
          <w:w w:val="105"/>
          <w:sz w:val="18"/>
        </w:rPr>
        <w:t>for</w:t>
      </w:r>
      <w:r w:rsidRPr="00901F87">
        <w:rPr>
          <w:spacing w:val="-11"/>
          <w:w w:val="105"/>
          <w:sz w:val="18"/>
        </w:rPr>
        <w:t xml:space="preserve"> </w:t>
      </w:r>
      <w:r w:rsidRPr="00901F87">
        <w:rPr>
          <w:w w:val="105"/>
          <w:sz w:val="18"/>
        </w:rPr>
        <w:t>people</w:t>
      </w:r>
      <w:r w:rsidRPr="00901F87">
        <w:rPr>
          <w:spacing w:val="-11"/>
          <w:w w:val="105"/>
          <w:sz w:val="18"/>
        </w:rPr>
        <w:t xml:space="preserve"> </w:t>
      </w:r>
      <w:r w:rsidRPr="00901F87">
        <w:rPr>
          <w:w w:val="105"/>
          <w:sz w:val="18"/>
        </w:rPr>
        <w:t>in</w:t>
      </w:r>
      <w:r w:rsidRPr="00901F87">
        <w:rPr>
          <w:spacing w:val="-11"/>
          <w:w w:val="105"/>
          <w:sz w:val="18"/>
        </w:rPr>
        <w:t xml:space="preserve"> </w:t>
      </w:r>
      <w:r w:rsidRPr="00901F87">
        <w:rPr>
          <w:w w:val="105"/>
          <w:sz w:val="18"/>
        </w:rPr>
        <w:t>receipt</w:t>
      </w:r>
      <w:r w:rsidRPr="00901F87">
        <w:rPr>
          <w:spacing w:val="-11"/>
          <w:w w:val="105"/>
          <w:sz w:val="18"/>
        </w:rPr>
        <w:t xml:space="preserve"> </w:t>
      </w:r>
      <w:r w:rsidRPr="00901F87">
        <w:rPr>
          <w:w w:val="105"/>
          <w:sz w:val="18"/>
        </w:rPr>
        <w:t>of</w:t>
      </w:r>
      <w:r w:rsidRPr="00901F87">
        <w:rPr>
          <w:spacing w:val="-11"/>
          <w:w w:val="105"/>
          <w:sz w:val="18"/>
        </w:rPr>
        <w:t xml:space="preserve"> </w:t>
      </w:r>
      <w:r w:rsidRPr="00901F87">
        <w:rPr>
          <w:w w:val="105"/>
          <w:sz w:val="18"/>
        </w:rPr>
        <w:t>disability</w:t>
      </w:r>
      <w:r w:rsidRPr="00901F87">
        <w:rPr>
          <w:spacing w:val="-11"/>
          <w:w w:val="105"/>
          <w:sz w:val="18"/>
        </w:rPr>
        <w:t xml:space="preserve"> </w:t>
      </w:r>
      <w:r w:rsidRPr="00901F87">
        <w:rPr>
          <w:w w:val="105"/>
          <w:sz w:val="18"/>
        </w:rPr>
        <w:t>services</w:t>
      </w:r>
    </w:p>
    <w:p w:rsidR="00935B1A" w:rsidRPr="00901F87" w:rsidRDefault="00782EBA">
      <w:pPr>
        <w:pStyle w:val="ListParagraph"/>
        <w:numPr>
          <w:ilvl w:val="0"/>
          <w:numId w:val="19"/>
        </w:numPr>
        <w:tabs>
          <w:tab w:val="left" w:pos="350"/>
        </w:tabs>
        <w:spacing w:before="37" w:line="160" w:lineRule="auto"/>
        <w:ind w:left="349" w:right="412" w:hanging="147"/>
        <w:rPr>
          <w:sz w:val="18"/>
        </w:rPr>
      </w:pPr>
      <w:r w:rsidRPr="00901F87">
        <w:rPr>
          <w:w w:val="105"/>
          <w:sz w:val="18"/>
        </w:rPr>
        <w:t xml:space="preserve">that the </w:t>
      </w:r>
      <w:r w:rsidRPr="00901F87">
        <w:rPr>
          <w:rFonts w:ascii="Calibri"/>
          <w:i/>
          <w:w w:val="105"/>
          <w:sz w:val="18"/>
        </w:rPr>
        <w:t xml:space="preserve">Residential services practice manual </w:t>
      </w:r>
      <w:r w:rsidRPr="00901F87">
        <w:rPr>
          <w:w w:val="105"/>
          <w:sz w:val="18"/>
        </w:rPr>
        <w:t>be updated to include guidelines for ensuring and monitoring adequate</w:t>
      </w:r>
      <w:r w:rsidRPr="00901F87">
        <w:rPr>
          <w:spacing w:val="-12"/>
          <w:w w:val="105"/>
          <w:sz w:val="18"/>
        </w:rPr>
        <w:t xml:space="preserve"> </w:t>
      </w:r>
      <w:r w:rsidRPr="00901F87">
        <w:rPr>
          <w:w w:val="105"/>
          <w:sz w:val="18"/>
        </w:rPr>
        <w:t>fluid</w:t>
      </w:r>
      <w:r w:rsidRPr="00901F87">
        <w:rPr>
          <w:spacing w:val="-12"/>
          <w:w w:val="105"/>
          <w:sz w:val="18"/>
        </w:rPr>
        <w:t xml:space="preserve"> </w:t>
      </w:r>
      <w:r w:rsidRPr="00901F87">
        <w:rPr>
          <w:w w:val="105"/>
          <w:sz w:val="18"/>
        </w:rPr>
        <w:t>intake</w:t>
      </w:r>
      <w:r w:rsidRPr="00901F87">
        <w:rPr>
          <w:spacing w:val="-12"/>
          <w:w w:val="105"/>
          <w:sz w:val="18"/>
        </w:rPr>
        <w:t xml:space="preserve"> </w:t>
      </w:r>
      <w:r w:rsidRPr="00901F87">
        <w:rPr>
          <w:w w:val="105"/>
          <w:sz w:val="18"/>
        </w:rPr>
        <w:t>for</w:t>
      </w:r>
      <w:r w:rsidRPr="00901F87">
        <w:rPr>
          <w:spacing w:val="-12"/>
          <w:w w:val="105"/>
          <w:sz w:val="18"/>
        </w:rPr>
        <w:t xml:space="preserve"> </w:t>
      </w:r>
      <w:r w:rsidRPr="00901F87">
        <w:rPr>
          <w:w w:val="105"/>
          <w:sz w:val="18"/>
        </w:rPr>
        <w:t>residents</w:t>
      </w:r>
      <w:r w:rsidRPr="00901F87">
        <w:rPr>
          <w:spacing w:val="-12"/>
          <w:w w:val="105"/>
          <w:sz w:val="18"/>
        </w:rPr>
        <w:t xml:space="preserve"> </w:t>
      </w:r>
      <w:r w:rsidRPr="00901F87">
        <w:rPr>
          <w:w w:val="105"/>
          <w:sz w:val="18"/>
        </w:rPr>
        <w:t>in</w:t>
      </w:r>
      <w:r w:rsidRPr="00901F87">
        <w:rPr>
          <w:spacing w:val="-12"/>
          <w:w w:val="105"/>
          <w:sz w:val="18"/>
        </w:rPr>
        <w:t xml:space="preserve"> </w:t>
      </w:r>
      <w:r w:rsidRPr="00901F87">
        <w:rPr>
          <w:w w:val="105"/>
          <w:sz w:val="18"/>
        </w:rPr>
        <w:t>shared</w:t>
      </w:r>
      <w:r w:rsidRPr="00901F87">
        <w:rPr>
          <w:spacing w:val="-12"/>
          <w:w w:val="105"/>
          <w:sz w:val="18"/>
        </w:rPr>
        <w:t xml:space="preserve"> </w:t>
      </w:r>
      <w:r w:rsidRPr="00901F87">
        <w:rPr>
          <w:w w:val="105"/>
          <w:sz w:val="18"/>
        </w:rPr>
        <w:t>supported accommodation</w:t>
      </w:r>
    </w:p>
    <w:p w:rsidR="00935B1A" w:rsidRPr="00901F87" w:rsidRDefault="00782EBA">
      <w:pPr>
        <w:pStyle w:val="ListParagraph"/>
        <w:numPr>
          <w:ilvl w:val="0"/>
          <w:numId w:val="19"/>
        </w:numPr>
        <w:tabs>
          <w:tab w:val="left" w:pos="350"/>
        </w:tabs>
        <w:spacing w:before="38" w:line="160" w:lineRule="auto"/>
        <w:ind w:left="349" w:right="332" w:hanging="147"/>
        <w:rPr>
          <w:sz w:val="18"/>
        </w:rPr>
      </w:pPr>
      <w:r w:rsidRPr="00901F87">
        <w:rPr>
          <w:w w:val="105"/>
          <w:sz w:val="18"/>
        </w:rPr>
        <w:t>that consideration be given to updating the Human Service Standards to require that disability service providers regulated by DHHS must ensure record- keeping</w:t>
      </w:r>
      <w:r w:rsidRPr="00901F87">
        <w:rPr>
          <w:spacing w:val="-21"/>
          <w:w w:val="105"/>
          <w:sz w:val="18"/>
        </w:rPr>
        <w:t xml:space="preserve"> </w:t>
      </w:r>
      <w:r w:rsidRPr="00901F87">
        <w:rPr>
          <w:w w:val="105"/>
          <w:sz w:val="18"/>
        </w:rPr>
        <w:t>practices</w:t>
      </w:r>
      <w:r w:rsidRPr="00901F87">
        <w:rPr>
          <w:spacing w:val="-21"/>
          <w:w w:val="105"/>
          <w:sz w:val="18"/>
        </w:rPr>
        <w:t xml:space="preserve"> </w:t>
      </w:r>
      <w:r w:rsidRPr="00901F87">
        <w:rPr>
          <w:w w:val="105"/>
          <w:sz w:val="18"/>
        </w:rPr>
        <w:t>are</w:t>
      </w:r>
      <w:r w:rsidRPr="00901F87">
        <w:rPr>
          <w:spacing w:val="-21"/>
          <w:w w:val="105"/>
          <w:sz w:val="18"/>
        </w:rPr>
        <w:t xml:space="preserve"> </w:t>
      </w:r>
      <w:r w:rsidRPr="00901F87">
        <w:rPr>
          <w:w w:val="105"/>
          <w:sz w:val="18"/>
        </w:rPr>
        <w:t>contemporaneous</w:t>
      </w:r>
      <w:r w:rsidRPr="00901F87">
        <w:rPr>
          <w:spacing w:val="-21"/>
          <w:w w:val="105"/>
          <w:sz w:val="18"/>
        </w:rPr>
        <w:t xml:space="preserve"> </w:t>
      </w:r>
      <w:r w:rsidRPr="00901F87">
        <w:rPr>
          <w:w w:val="105"/>
          <w:sz w:val="18"/>
        </w:rPr>
        <w:t>to</w:t>
      </w:r>
      <w:r w:rsidRPr="00901F87">
        <w:rPr>
          <w:spacing w:val="-21"/>
          <w:w w:val="105"/>
          <w:sz w:val="18"/>
        </w:rPr>
        <w:t xml:space="preserve"> </w:t>
      </w:r>
      <w:r w:rsidRPr="00901F87">
        <w:rPr>
          <w:w w:val="105"/>
          <w:sz w:val="18"/>
        </w:rPr>
        <w:t>demonstrate accountability in service</w:t>
      </w:r>
      <w:r w:rsidRPr="00901F87">
        <w:rPr>
          <w:spacing w:val="-27"/>
          <w:w w:val="105"/>
          <w:sz w:val="18"/>
        </w:rPr>
        <w:t xml:space="preserve"> </w:t>
      </w:r>
      <w:r w:rsidRPr="00901F87">
        <w:rPr>
          <w:w w:val="105"/>
          <w:sz w:val="18"/>
        </w:rPr>
        <w:t>provision</w:t>
      </w:r>
    </w:p>
    <w:p w:rsidR="00935B1A" w:rsidRPr="00901F87" w:rsidRDefault="00782EBA">
      <w:pPr>
        <w:pStyle w:val="ListParagraph"/>
        <w:numPr>
          <w:ilvl w:val="0"/>
          <w:numId w:val="19"/>
        </w:numPr>
        <w:tabs>
          <w:tab w:val="left" w:pos="350"/>
        </w:tabs>
        <w:spacing w:before="39" w:line="160" w:lineRule="auto"/>
        <w:ind w:left="349" w:right="568" w:hanging="147"/>
        <w:jc w:val="both"/>
        <w:rPr>
          <w:sz w:val="18"/>
        </w:rPr>
      </w:pPr>
      <w:r w:rsidRPr="00901F87">
        <w:rPr>
          <w:w w:val="105"/>
          <w:sz w:val="18"/>
        </w:rPr>
        <w:t>that</w:t>
      </w:r>
      <w:r w:rsidRPr="00901F87">
        <w:rPr>
          <w:spacing w:val="-16"/>
          <w:w w:val="105"/>
          <w:sz w:val="18"/>
        </w:rPr>
        <w:t xml:space="preserve"> </w:t>
      </w:r>
      <w:r w:rsidRPr="00901F87">
        <w:rPr>
          <w:w w:val="105"/>
          <w:sz w:val="18"/>
        </w:rPr>
        <w:t>serious</w:t>
      </w:r>
      <w:r w:rsidRPr="00901F87">
        <w:rPr>
          <w:spacing w:val="-16"/>
          <w:w w:val="105"/>
          <w:sz w:val="18"/>
        </w:rPr>
        <w:t xml:space="preserve"> </w:t>
      </w:r>
      <w:r w:rsidRPr="00901F87">
        <w:rPr>
          <w:w w:val="105"/>
          <w:sz w:val="18"/>
        </w:rPr>
        <w:t>practice</w:t>
      </w:r>
      <w:r w:rsidRPr="00901F87">
        <w:rPr>
          <w:spacing w:val="-16"/>
          <w:w w:val="105"/>
          <w:sz w:val="18"/>
        </w:rPr>
        <w:t xml:space="preserve"> </w:t>
      </w:r>
      <w:r w:rsidRPr="00901F87">
        <w:rPr>
          <w:w w:val="105"/>
          <w:sz w:val="18"/>
        </w:rPr>
        <w:t>issues</w:t>
      </w:r>
      <w:r w:rsidRPr="00901F87">
        <w:rPr>
          <w:spacing w:val="-16"/>
          <w:w w:val="105"/>
          <w:sz w:val="18"/>
        </w:rPr>
        <w:t xml:space="preserve"> </w:t>
      </w:r>
      <w:r w:rsidRPr="00901F87">
        <w:rPr>
          <w:w w:val="105"/>
          <w:sz w:val="18"/>
        </w:rPr>
        <w:t>identified</w:t>
      </w:r>
      <w:r w:rsidRPr="00901F87">
        <w:rPr>
          <w:spacing w:val="-16"/>
          <w:w w:val="105"/>
          <w:sz w:val="18"/>
        </w:rPr>
        <w:t xml:space="preserve"> </w:t>
      </w:r>
      <w:r w:rsidRPr="00901F87">
        <w:rPr>
          <w:w w:val="105"/>
          <w:sz w:val="18"/>
        </w:rPr>
        <w:t>in</w:t>
      </w:r>
      <w:r w:rsidRPr="00901F87">
        <w:rPr>
          <w:spacing w:val="-16"/>
          <w:w w:val="105"/>
          <w:sz w:val="18"/>
        </w:rPr>
        <w:t xml:space="preserve"> </w:t>
      </w:r>
      <w:r w:rsidRPr="00901F87">
        <w:rPr>
          <w:w w:val="105"/>
          <w:sz w:val="18"/>
        </w:rPr>
        <w:t>a</w:t>
      </w:r>
      <w:r w:rsidRPr="00901F87">
        <w:rPr>
          <w:spacing w:val="-16"/>
          <w:w w:val="105"/>
          <w:sz w:val="18"/>
        </w:rPr>
        <w:t xml:space="preserve"> </w:t>
      </w:r>
      <w:r w:rsidRPr="00901F87">
        <w:rPr>
          <w:w w:val="105"/>
          <w:sz w:val="18"/>
        </w:rPr>
        <w:t>completed investigation</w:t>
      </w:r>
      <w:r w:rsidRPr="00901F87">
        <w:rPr>
          <w:spacing w:val="-22"/>
          <w:w w:val="105"/>
          <w:sz w:val="18"/>
        </w:rPr>
        <w:t xml:space="preserve"> </w:t>
      </w:r>
      <w:r w:rsidRPr="00901F87">
        <w:rPr>
          <w:w w:val="105"/>
          <w:sz w:val="18"/>
        </w:rPr>
        <w:t>are</w:t>
      </w:r>
      <w:r w:rsidRPr="00901F87">
        <w:rPr>
          <w:spacing w:val="-22"/>
          <w:w w:val="105"/>
          <w:sz w:val="18"/>
        </w:rPr>
        <w:t xml:space="preserve"> </w:t>
      </w:r>
      <w:r w:rsidRPr="00901F87">
        <w:rPr>
          <w:w w:val="105"/>
          <w:sz w:val="18"/>
        </w:rPr>
        <w:t>referred</w:t>
      </w:r>
      <w:r w:rsidRPr="00901F87">
        <w:rPr>
          <w:spacing w:val="-22"/>
          <w:w w:val="105"/>
          <w:sz w:val="18"/>
        </w:rPr>
        <w:t xml:space="preserve"> </w:t>
      </w:r>
      <w:r w:rsidRPr="00901F87">
        <w:rPr>
          <w:w w:val="105"/>
          <w:sz w:val="18"/>
        </w:rPr>
        <w:t>to</w:t>
      </w:r>
      <w:r w:rsidRPr="00901F87">
        <w:rPr>
          <w:spacing w:val="-22"/>
          <w:w w:val="105"/>
          <w:sz w:val="18"/>
        </w:rPr>
        <w:t xml:space="preserve"> </w:t>
      </w:r>
      <w:r w:rsidRPr="00901F87">
        <w:rPr>
          <w:w w:val="105"/>
          <w:sz w:val="18"/>
        </w:rPr>
        <w:t>the</w:t>
      </w:r>
      <w:r w:rsidRPr="00901F87">
        <w:rPr>
          <w:spacing w:val="-22"/>
          <w:w w:val="105"/>
          <w:sz w:val="18"/>
        </w:rPr>
        <w:t xml:space="preserve"> </w:t>
      </w:r>
      <w:r w:rsidRPr="00901F87">
        <w:rPr>
          <w:w w:val="105"/>
          <w:sz w:val="18"/>
        </w:rPr>
        <w:t>DHHS</w:t>
      </w:r>
      <w:r w:rsidRPr="00901F87">
        <w:rPr>
          <w:spacing w:val="-22"/>
          <w:w w:val="105"/>
          <w:sz w:val="18"/>
        </w:rPr>
        <w:t xml:space="preserve"> </w:t>
      </w:r>
      <w:r w:rsidRPr="00901F87">
        <w:rPr>
          <w:w w:val="105"/>
          <w:sz w:val="18"/>
        </w:rPr>
        <w:t>Standards</w:t>
      </w:r>
      <w:r w:rsidRPr="00901F87">
        <w:rPr>
          <w:spacing w:val="-22"/>
          <w:w w:val="105"/>
          <w:sz w:val="18"/>
        </w:rPr>
        <w:t xml:space="preserve"> </w:t>
      </w:r>
      <w:r w:rsidRPr="00901F87">
        <w:rPr>
          <w:w w:val="105"/>
          <w:sz w:val="18"/>
        </w:rPr>
        <w:t>and Regulation</w:t>
      </w:r>
      <w:r w:rsidRPr="00901F87">
        <w:rPr>
          <w:spacing w:val="-8"/>
          <w:w w:val="105"/>
          <w:sz w:val="18"/>
        </w:rPr>
        <w:t xml:space="preserve"> </w:t>
      </w:r>
      <w:r w:rsidRPr="00901F87">
        <w:rPr>
          <w:w w:val="105"/>
          <w:sz w:val="18"/>
        </w:rPr>
        <w:t>unit</w:t>
      </w:r>
    </w:p>
    <w:p w:rsidR="00935B1A" w:rsidRPr="00901F87" w:rsidRDefault="00782EBA">
      <w:pPr>
        <w:pStyle w:val="ListParagraph"/>
        <w:numPr>
          <w:ilvl w:val="0"/>
          <w:numId w:val="19"/>
        </w:numPr>
        <w:tabs>
          <w:tab w:val="left" w:pos="350"/>
        </w:tabs>
        <w:spacing w:before="38" w:line="160" w:lineRule="auto"/>
        <w:ind w:left="349" w:right="312" w:hanging="147"/>
        <w:rPr>
          <w:sz w:val="18"/>
        </w:rPr>
      </w:pPr>
      <w:r w:rsidRPr="00901F87">
        <w:rPr>
          <w:w w:val="105"/>
          <w:sz w:val="18"/>
        </w:rPr>
        <w:t>that</w:t>
      </w:r>
      <w:r w:rsidRPr="00901F87">
        <w:rPr>
          <w:spacing w:val="-22"/>
          <w:w w:val="105"/>
          <w:sz w:val="18"/>
        </w:rPr>
        <w:t xml:space="preserve"> </w:t>
      </w:r>
      <w:r w:rsidRPr="00901F87">
        <w:rPr>
          <w:w w:val="105"/>
          <w:sz w:val="18"/>
        </w:rPr>
        <w:t>DHHS</w:t>
      </w:r>
      <w:r w:rsidRPr="00901F87">
        <w:rPr>
          <w:spacing w:val="-22"/>
          <w:w w:val="105"/>
          <w:sz w:val="18"/>
        </w:rPr>
        <w:t xml:space="preserve"> </w:t>
      </w:r>
      <w:r w:rsidRPr="00901F87">
        <w:rPr>
          <w:w w:val="105"/>
          <w:sz w:val="18"/>
        </w:rPr>
        <w:t>processes</w:t>
      </w:r>
      <w:r w:rsidRPr="00901F87">
        <w:rPr>
          <w:spacing w:val="-22"/>
          <w:w w:val="105"/>
          <w:sz w:val="18"/>
        </w:rPr>
        <w:t xml:space="preserve"> </w:t>
      </w:r>
      <w:r w:rsidRPr="00901F87">
        <w:rPr>
          <w:w w:val="105"/>
          <w:sz w:val="18"/>
        </w:rPr>
        <w:t>be</w:t>
      </w:r>
      <w:r w:rsidRPr="00901F87">
        <w:rPr>
          <w:spacing w:val="-22"/>
          <w:w w:val="105"/>
          <w:sz w:val="18"/>
        </w:rPr>
        <w:t xml:space="preserve"> </w:t>
      </w:r>
      <w:r w:rsidRPr="00901F87">
        <w:rPr>
          <w:w w:val="105"/>
          <w:sz w:val="18"/>
        </w:rPr>
        <w:t>amended</w:t>
      </w:r>
      <w:r w:rsidRPr="00901F87">
        <w:rPr>
          <w:spacing w:val="-22"/>
          <w:w w:val="105"/>
          <w:sz w:val="18"/>
        </w:rPr>
        <w:t xml:space="preserve"> </w:t>
      </w:r>
      <w:r w:rsidRPr="00901F87">
        <w:rPr>
          <w:w w:val="105"/>
          <w:sz w:val="18"/>
        </w:rPr>
        <w:t>to</w:t>
      </w:r>
      <w:r w:rsidRPr="00901F87">
        <w:rPr>
          <w:spacing w:val="-22"/>
          <w:w w:val="105"/>
          <w:sz w:val="18"/>
        </w:rPr>
        <w:t xml:space="preserve"> </w:t>
      </w:r>
      <w:r w:rsidRPr="00901F87">
        <w:rPr>
          <w:w w:val="105"/>
          <w:sz w:val="18"/>
        </w:rPr>
        <w:t>require</w:t>
      </w:r>
      <w:r w:rsidRPr="00901F87">
        <w:rPr>
          <w:spacing w:val="-22"/>
          <w:w w:val="105"/>
          <w:sz w:val="18"/>
        </w:rPr>
        <w:t xml:space="preserve"> </w:t>
      </w:r>
      <w:r w:rsidRPr="00901F87">
        <w:rPr>
          <w:w w:val="105"/>
          <w:sz w:val="18"/>
        </w:rPr>
        <w:t>that</w:t>
      </w:r>
      <w:r w:rsidRPr="00901F87">
        <w:rPr>
          <w:spacing w:val="-22"/>
          <w:w w:val="105"/>
          <w:sz w:val="18"/>
        </w:rPr>
        <w:t xml:space="preserve"> </w:t>
      </w:r>
      <w:r w:rsidRPr="00901F87">
        <w:rPr>
          <w:w w:val="105"/>
          <w:sz w:val="18"/>
        </w:rPr>
        <w:t>clinical evidence must inform any decision to grade a disability client incident as a category 2 or non-major impact (expected)</w:t>
      </w:r>
      <w:r w:rsidRPr="00901F87">
        <w:rPr>
          <w:spacing w:val="-9"/>
          <w:w w:val="105"/>
          <w:sz w:val="18"/>
        </w:rPr>
        <w:t xml:space="preserve"> </w:t>
      </w:r>
      <w:r w:rsidRPr="00901F87">
        <w:rPr>
          <w:w w:val="105"/>
          <w:sz w:val="18"/>
        </w:rPr>
        <w:t>death</w:t>
      </w:r>
    </w:p>
    <w:p w:rsidR="00935B1A" w:rsidRPr="00901F87" w:rsidRDefault="00782EBA">
      <w:pPr>
        <w:pStyle w:val="ListParagraph"/>
        <w:numPr>
          <w:ilvl w:val="0"/>
          <w:numId w:val="19"/>
        </w:numPr>
        <w:tabs>
          <w:tab w:val="left" w:pos="350"/>
        </w:tabs>
        <w:spacing w:before="38" w:line="160" w:lineRule="auto"/>
        <w:ind w:left="349" w:right="149" w:hanging="147"/>
        <w:rPr>
          <w:sz w:val="18"/>
        </w:rPr>
      </w:pPr>
      <w:r w:rsidRPr="00901F87">
        <w:rPr>
          <w:w w:val="105"/>
          <w:sz w:val="18"/>
        </w:rPr>
        <w:t>that DHHS processes be amended to require that the decision to categorise a disability client death as a category</w:t>
      </w:r>
      <w:r w:rsidRPr="00901F87">
        <w:rPr>
          <w:spacing w:val="-18"/>
          <w:w w:val="105"/>
          <w:sz w:val="18"/>
        </w:rPr>
        <w:t xml:space="preserve"> </w:t>
      </w:r>
      <w:r w:rsidRPr="00901F87">
        <w:rPr>
          <w:w w:val="105"/>
          <w:sz w:val="18"/>
        </w:rPr>
        <w:t>2</w:t>
      </w:r>
      <w:r w:rsidRPr="00901F87">
        <w:rPr>
          <w:spacing w:val="-17"/>
          <w:w w:val="105"/>
          <w:sz w:val="18"/>
        </w:rPr>
        <w:t xml:space="preserve"> </w:t>
      </w:r>
      <w:r w:rsidRPr="00901F87">
        <w:rPr>
          <w:w w:val="105"/>
          <w:sz w:val="18"/>
        </w:rPr>
        <w:t>or</w:t>
      </w:r>
      <w:r w:rsidRPr="00901F87">
        <w:rPr>
          <w:spacing w:val="-17"/>
          <w:w w:val="105"/>
          <w:sz w:val="18"/>
        </w:rPr>
        <w:t xml:space="preserve"> </w:t>
      </w:r>
      <w:r w:rsidRPr="00901F87">
        <w:rPr>
          <w:w w:val="105"/>
          <w:sz w:val="18"/>
        </w:rPr>
        <w:t>non-major</w:t>
      </w:r>
      <w:r w:rsidRPr="00901F87">
        <w:rPr>
          <w:spacing w:val="-17"/>
          <w:w w:val="105"/>
          <w:sz w:val="18"/>
        </w:rPr>
        <w:t xml:space="preserve"> </w:t>
      </w:r>
      <w:r w:rsidRPr="00901F87">
        <w:rPr>
          <w:w w:val="105"/>
          <w:sz w:val="18"/>
        </w:rPr>
        <w:t>impact</w:t>
      </w:r>
      <w:r w:rsidRPr="00901F87">
        <w:rPr>
          <w:spacing w:val="-18"/>
          <w:w w:val="105"/>
          <w:sz w:val="18"/>
        </w:rPr>
        <w:t xml:space="preserve"> </w:t>
      </w:r>
      <w:r w:rsidRPr="00901F87">
        <w:rPr>
          <w:w w:val="105"/>
          <w:sz w:val="18"/>
        </w:rPr>
        <w:t>incident</w:t>
      </w:r>
      <w:r w:rsidRPr="00901F87">
        <w:rPr>
          <w:spacing w:val="-17"/>
          <w:w w:val="105"/>
          <w:sz w:val="18"/>
        </w:rPr>
        <w:t xml:space="preserve"> </w:t>
      </w:r>
      <w:r w:rsidRPr="00901F87">
        <w:rPr>
          <w:w w:val="105"/>
          <w:sz w:val="18"/>
        </w:rPr>
        <w:t>must</w:t>
      </w:r>
      <w:r w:rsidRPr="00901F87">
        <w:rPr>
          <w:spacing w:val="-17"/>
          <w:w w:val="105"/>
          <w:sz w:val="18"/>
        </w:rPr>
        <w:t xml:space="preserve"> </w:t>
      </w:r>
      <w:r w:rsidRPr="00901F87">
        <w:rPr>
          <w:w w:val="105"/>
          <w:sz w:val="18"/>
        </w:rPr>
        <w:t>be</w:t>
      </w:r>
      <w:r w:rsidRPr="00901F87">
        <w:rPr>
          <w:spacing w:val="-17"/>
          <w:w w:val="105"/>
          <w:sz w:val="18"/>
        </w:rPr>
        <w:t xml:space="preserve"> </w:t>
      </w:r>
      <w:r w:rsidRPr="00901F87">
        <w:rPr>
          <w:w w:val="105"/>
          <w:sz w:val="18"/>
        </w:rPr>
        <w:t>endorsed by a divisional Deputy Secretary, given that the decision may</w:t>
      </w:r>
      <w:r w:rsidRPr="00901F87">
        <w:rPr>
          <w:spacing w:val="-8"/>
          <w:w w:val="105"/>
          <w:sz w:val="18"/>
        </w:rPr>
        <w:t xml:space="preserve"> </w:t>
      </w:r>
      <w:r w:rsidRPr="00901F87">
        <w:rPr>
          <w:w w:val="105"/>
          <w:sz w:val="18"/>
        </w:rPr>
        <w:t>impact</w:t>
      </w:r>
      <w:r w:rsidRPr="00901F87">
        <w:rPr>
          <w:spacing w:val="-8"/>
          <w:w w:val="105"/>
          <w:sz w:val="18"/>
        </w:rPr>
        <w:t xml:space="preserve"> </w:t>
      </w:r>
      <w:r w:rsidRPr="00901F87">
        <w:rPr>
          <w:w w:val="105"/>
          <w:sz w:val="18"/>
        </w:rPr>
        <w:t>on</w:t>
      </w:r>
      <w:r w:rsidRPr="00901F87">
        <w:rPr>
          <w:spacing w:val="-8"/>
          <w:w w:val="105"/>
          <w:sz w:val="18"/>
        </w:rPr>
        <w:t xml:space="preserve"> </w:t>
      </w:r>
      <w:r w:rsidRPr="00901F87">
        <w:rPr>
          <w:w w:val="105"/>
          <w:sz w:val="18"/>
        </w:rPr>
        <w:t>whether</w:t>
      </w:r>
      <w:r w:rsidRPr="00901F87">
        <w:rPr>
          <w:spacing w:val="-8"/>
          <w:w w:val="105"/>
          <w:sz w:val="18"/>
        </w:rPr>
        <w:t xml:space="preserve"> </w:t>
      </w:r>
      <w:r w:rsidRPr="00901F87">
        <w:rPr>
          <w:w w:val="105"/>
          <w:sz w:val="18"/>
        </w:rPr>
        <w:t>the</w:t>
      </w:r>
      <w:r w:rsidRPr="00901F87">
        <w:rPr>
          <w:spacing w:val="-8"/>
          <w:w w:val="105"/>
          <w:sz w:val="18"/>
        </w:rPr>
        <w:t xml:space="preserve"> </w:t>
      </w:r>
      <w:r w:rsidRPr="00901F87">
        <w:rPr>
          <w:w w:val="105"/>
          <w:sz w:val="18"/>
        </w:rPr>
        <w:t>death</w:t>
      </w:r>
      <w:r w:rsidRPr="00901F87">
        <w:rPr>
          <w:spacing w:val="-8"/>
          <w:w w:val="105"/>
          <w:sz w:val="18"/>
        </w:rPr>
        <w:t xml:space="preserve"> </w:t>
      </w:r>
      <w:r w:rsidRPr="00901F87">
        <w:rPr>
          <w:w w:val="105"/>
          <w:sz w:val="18"/>
        </w:rPr>
        <w:t>is</w:t>
      </w:r>
      <w:r w:rsidRPr="00901F87">
        <w:rPr>
          <w:spacing w:val="-8"/>
          <w:w w:val="105"/>
          <w:sz w:val="18"/>
        </w:rPr>
        <w:t xml:space="preserve"> </w:t>
      </w:r>
      <w:r w:rsidRPr="00901F87">
        <w:rPr>
          <w:w w:val="105"/>
          <w:sz w:val="18"/>
        </w:rPr>
        <w:t>reported</w:t>
      </w:r>
      <w:r w:rsidRPr="00901F87">
        <w:rPr>
          <w:spacing w:val="-8"/>
          <w:w w:val="105"/>
          <w:sz w:val="18"/>
        </w:rPr>
        <w:t xml:space="preserve"> </w:t>
      </w:r>
      <w:r w:rsidRPr="00901F87">
        <w:rPr>
          <w:w w:val="105"/>
          <w:sz w:val="18"/>
        </w:rPr>
        <w:t>to</w:t>
      </w:r>
      <w:r w:rsidRPr="00901F87">
        <w:rPr>
          <w:spacing w:val="-8"/>
          <w:w w:val="105"/>
          <w:sz w:val="18"/>
        </w:rPr>
        <w:t xml:space="preserve"> </w:t>
      </w:r>
      <w:r w:rsidRPr="00901F87">
        <w:rPr>
          <w:w w:val="105"/>
          <w:sz w:val="18"/>
        </w:rPr>
        <w:t>the</w:t>
      </w:r>
    </w:p>
    <w:p w:rsidR="00935B1A" w:rsidRPr="00901F87" w:rsidRDefault="00782EBA">
      <w:pPr>
        <w:pStyle w:val="BodyText"/>
        <w:spacing w:line="264" w:lineRule="exact"/>
        <w:ind w:left="349"/>
      </w:pPr>
      <w:r w:rsidRPr="00901F87">
        <w:t>State Coroner.</w:t>
      </w:r>
    </w:p>
    <w:p w:rsidR="00935B1A" w:rsidRPr="00901F87" w:rsidRDefault="00782EBA">
      <w:pPr>
        <w:pStyle w:val="BodyText"/>
        <w:spacing w:before="110" w:line="160" w:lineRule="auto"/>
        <w:ind w:left="202" w:right="103"/>
        <w:jc w:val="both"/>
      </w:pPr>
      <w:r w:rsidRPr="00901F87">
        <w:rPr>
          <w:w w:val="105"/>
        </w:rPr>
        <w:t>In addition to the above, and as previously noted in this  report,</w:t>
      </w:r>
      <w:r w:rsidRPr="00901F87">
        <w:rPr>
          <w:spacing w:val="-15"/>
          <w:w w:val="105"/>
        </w:rPr>
        <w:t xml:space="preserve"> </w:t>
      </w:r>
      <w:r w:rsidRPr="00901F87">
        <w:rPr>
          <w:w w:val="105"/>
        </w:rPr>
        <w:t>we</w:t>
      </w:r>
      <w:r w:rsidRPr="00901F87">
        <w:rPr>
          <w:spacing w:val="-15"/>
          <w:w w:val="105"/>
        </w:rPr>
        <w:t xml:space="preserve"> </w:t>
      </w:r>
      <w:r w:rsidRPr="00901F87">
        <w:rPr>
          <w:w w:val="105"/>
        </w:rPr>
        <w:t>have</w:t>
      </w:r>
      <w:r w:rsidRPr="00901F87">
        <w:rPr>
          <w:spacing w:val="-16"/>
          <w:w w:val="105"/>
        </w:rPr>
        <w:t xml:space="preserve"> </w:t>
      </w:r>
      <w:r w:rsidRPr="00901F87">
        <w:rPr>
          <w:w w:val="105"/>
        </w:rPr>
        <w:t>also</w:t>
      </w:r>
      <w:r w:rsidRPr="00901F87">
        <w:rPr>
          <w:spacing w:val="-15"/>
          <w:w w:val="105"/>
        </w:rPr>
        <w:t xml:space="preserve"> </w:t>
      </w:r>
      <w:r w:rsidRPr="00901F87">
        <w:rPr>
          <w:w w:val="105"/>
        </w:rPr>
        <w:t>brought</w:t>
      </w:r>
      <w:r w:rsidRPr="00901F87">
        <w:rPr>
          <w:spacing w:val="-16"/>
          <w:w w:val="105"/>
        </w:rPr>
        <w:t xml:space="preserve"> </w:t>
      </w:r>
      <w:r w:rsidRPr="00901F87">
        <w:rPr>
          <w:w w:val="105"/>
        </w:rPr>
        <w:t>to</w:t>
      </w:r>
      <w:r w:rsidRPr="00901F87">
        <w:rPr>
          <w:spacing w:val="-15"/>
          <w:w w:val="105"/>
        </w:rPr>
        <w:t xml:space="preserve"> </w:t>
      </w:r>
      <w:r w:rsidRPr="00901F87">
        <w:rPr>
          <w:w w:val="105"/>
        </w:rPr>
        <w:t>the</w:t>
      </w:r>
      <w:r w:rsidRPr="00901F87">
        <w:rPr>
          <w:spacing w:val="-15"/>
          <w:w w:val="105"/>
        </w:rPr>
        <w:t xml:space="preserve"> </w:t>
      </w:r>
      <w:r w:rsidRPr="00901F87">
        <w:rPr>
          <w:w w:val="105"/>
        </w:rPr>
        <w:t>attention</w:t>
      </w:r>
      <w:r w:rsidRPr="00901F87">
        <w:rPr>
          <w:spacing w:val="-15"/>
          <w:w w:val="105"/>
        </w:rPr>
        <w:t xml:space="preserve"> </w:t>
      </w:r>
      <w:r w:rsidRPr="00901F87">
        <w:rPr>
          <w:w w:val="105"/>
        </w:rPr>
        <w:t>of</w:t>
      </w:r>
      <w:r w:rsidRPr="00901F87">
        <w:rPr>
          <w:spacing w:val="-15"/>
          <w:w w:val="105"/>
        </w:rPr>
        <w:t xml:space="preserve"> </w:t>
      </w:r>
      <w:r w:rsidRPr="00901F87">
        <w:rPr>
          <w:w w:val="105"/>
        </w:rPr>
        <w:t>the</w:t>
      </w:r>
      <w:r w:rsidRPr="00901F87">
        <w:rPr>
          <w:spacing w:val="-15"/>
          <w:w w:val="105"/>
        </w:rPr>
        <w:t xml:space="preserve"> </w:t>
      </w:r>
      <w:r w:rsidRPr="00901F87">
        <w:rPr>
          <w:w w:val="105"/>
        </w:rPr>
        <w:t>Secretary our concerns about the potential impact that the tendering out of DHHS disability accommodation and respite services may have on the reporting of future deaths of people with a disability to the State</w:t>
      </w:r>
      <w:r w:rsidRPr="00901F87">
        <w:rPr>
          <w:spacing w:val="-33"/>
          <w:w w:val="105"/>
        </w:rPr>
        <w:t xml:space="preserve"> </w:t>
      </w:r>
      <w:r w:rsidRPr="00901F87">
        <w:rPr>
          <w:w w:val="105"/>
        </w:rPr>
        <w:t>Coroner.</w:t>
      </w:r>
    </w:p>
    <w:p w:rsidR="00935B1A" w:rsidRPr="00901F87" w:rsidRDefault="00935B1A">
      <w:pPr>
        <w:spacing w:line="160" w:lineRule="auto"/>
        <w:jc w:val="both"/>
        <w:sectPr w:rsidR="00935B1A" w:rsidRPr="00901F87">
          <w:type w:val="continuous"/>
          <w:pgSz w:w="11910" w:h="16840"/>
          <w:pgMar w:top="1580" w:right="660" w:bottom="280" w:left="620" w:header="720" w:footer="720" w:gutter="0"/>
          <w:cols w:num="2" w:space="720" w:equalWidth="0">
            <w:col w:w="5204" w:space="154"/>
            <w:col w:w="5272"/>
          </w:cols>
        </w:sect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rPr>
          <w:sz w:val="20"/>
        </w:rPr>
      </w:pPr>
    </w:p>
    <w:p w:rsidR="00935B1A" w:rsidRPr="00901F87" w:rsidRDefault="00935B1A">
      <w:pPr>
        <w:pStyle w:val="BodyText"/>
        <w:spacing w:before="4"/>
        <w:rPr>
          <w:sz w:val="19"/>
        </w:rPr>
      </w:pPr>
    </w:p>
    <w:p w:rsidR="00935B1A" w:rsidRPr="00901F87" w:rsidRDefault="00782EBA">
      <w:pPr>
        <w:spacing w:before="100"/>
        <w:ind w:left="202"/>
        <w:rPr>
          <w:rFonts w:ascii="Arial Narrow"/>
          <w:sz w:val="14"/>
        </w:rPr>
      </w:pPr>
      <w:r w:rsidRPr="00901F87">
        <w:rPr>
          <w:rFonts w:ascii="Arial Narrow"/>
          <w:sz w:val="14"/>
        </w:rPr>
        <w:t>150 Ibid., s. 5(3)(g).</w:t>
      </w:r>
    </w:p>
    <w:p w:rsidR="00935B1A" w:rsidRPr="00901F87" w:rsidRDefault="00935B1A">
      <w:pPr>
        <w:pStyle w:val="BodyText"/>
        <w:rPr>
          <w:rFonts w:ascii="Arial Narrow"/>
          <w:sz w:val="20"/>
        </w:rPr>
      </w:pPr>
    </w:p>
    <w:p w:rsidR="00935B1A" w:rsidRPr="00901F87" w:rsidRDefault="00935B1A">
      <w:pPr>
        <w:pStyle w:val="BodyText"/>
        <w:rPr>
          <w:rFonts w:ascii="Arial Narrow"/>
          <w:sz w:val="20"/>
        </w:rPr>
      </w:pPr>
    </w:p>
    <w:p w:rsidR="00935B1A" w:rsidRPr="00901F87" w:rsidRDefault="00935B1A">
      <w:pPr>
        <w:pStyle w:val="BodyText"/>
        <w:rPr>
          <w:rFonts w:ascii="Arial Narrow"/>
          <w:sz w:val="20"/>
        </w:rPr>
      </w:pPr>
    </w:p>
    <w:p w:rsidR="00935B1A" w:rsidRPr="00901F87" w:rsidRDefault="00935B1A">
      <w:pPr>
        <w:pStyle w:val="BodyText"/>
        <w:rPr>
          <w:rFonts w:ascii="Arial Narrow"/>
          <w:sz w:val="20"/>
        </w:rPr>
      </w:pPr>
    </w:p>
    <w:p w:rsidR="00935B1A" w:rsidRPr="00901F87" w:rsidRDefault="00935B1A">
      <w:pPr>
        <w:pStyle w:val="BodyText"/>
        <w:spacing w:before="5"/>
        <w:rPr>
          <w:rFonts w:ascii="Arial Narrow"/>
          <w:sz w:val="19"/>
        </w:rPr>
      </w:pPr>
    </w:p>
    <w:p w:rsidR="00935B1A" w:rsidRPr="00901F87" w:rsidRDefault="00782EBA">
      <w:pPr>
        <w:tabs>
          <w:tab w:val="left" w:pos="719"/>
        </w:tabs>
        <w:spacing w:before="125"/>
        <w:ind w:left="202"/>
        <w:rPr>
          <w:rFonts w:ascii="Calibri" w:hAnsi="Calibri"/>
          <w:sz w:val="15"/>
        </w:rPr>
      </w:pPr>
      <w:r w:rsidRPr="00901F87">
        <w:rPr>
          <w:rFonts w:ascii="Arial" w:hAnsi="Arial"/>
          <w:b/>
          <w:w w:val="95"/>
          <w:position w:val="1"/>
          <w:sz w:val="21"/>
        </w:rPr>
        <w:t>32</w:t>
      </w:r>
      <w:r w:rsidRPr="00901F87">
        <w:rPr>
          <w:rFonts w:ascii="Arial" w:hAnsi="Arial"/>
          <w:b/>
          <w:w w:val="95"/>
          <w:position w:val="1"/>
          <w:sz w:val="21"/>
        </w:rPr>
        <w:tab/>
      </w:r>
      <w:r w:rsidRPr="00901F87">
        <w:rPr>
          <w:rFonts w:ascii="Calibri" w:hAnsi="Calibri"/>
          <w:w w:val="95"/>
          <w:sz w:val="15"/>
        </w:rPr>
        <w:t>A</w:t>
      </w:r>
      <w:r w:rsidRPr="00901F87">
        <w:rPr>
          <w:rFonts w:ascii="Calibri" w:hAnsi="Calibri"/>
          <w:spacing w:val="-8"/>
          <w:w w:val="95"/>
          <w:sz w:val="15"/>
        </w:rPr>
        <w:t xml:space="preserve"> </w:t>
      </w:r>
      <w:r w:rsidRPr="00901F87">
        <w:rPr>
          <w:rFonts w:ascii="Calibri" w:hAnsi="Calibri"/>
          <w:spacing w:val="-3"/>
          <w:w w:val="95"/>
          <w:sz w:val="15"/>
        </w:rPr>
        <w:t>review</w:t>
      </w:r>
      <w:r w:rsidRPr="00901F87">
        <w:rPr>
          <w:rFonts w:ascii="Calibri" w:hAnsi="Calibri"/>
          <w:spacing w:val="-8"/>
          <w:w w:val="95"/>
          <w:sz w:val="15"/>
        </w:rPr>
        <w:t xml:space="preserve"> </w:t>
      </w:r>
      <w:r w:rsidRPr="00901F87">
        <w:rPr>
          <w:rFonts w:ascii="Calibri" w:hAnsi="Calibri"/>
          <w:w w:val="95"/>
          <w:sz w:val="15"/>
        </w:rPr>
        <w:t>of</w:t>
      </w:r>
      <w:r w:rsidRPr="00901F87">
        <w:rPr>
          <w:rFonts w:ascii="Calibri" w:hAnsi="Calibri"/>
          <w:spacing w:val="-8"/>
          <w:w w:val="95"/>
          <w:sz w:val="15"/>
        </w:rPr>
        <w:t xml:space="preserve"> </w:t>
      </w:r>
      <w:r w:rsidRPr="00901F87">
        <w:rPr>
          <w:rFonts w:ascii="Calibri" w:hAnsi="Calibri"/>
          <w:spacing w:val="-3"/>
          <w:w w:val="95"/>
          <w:sz w:val="15"/>
        </w:rPr>
        <w:t>disability</w:t>
      </w:r>
      <w:r w:rsidRPr="00901F87">
        <w:rPr>
          <w:rFonts w:ascii="Calibri" w:hAnsi="Calibri"/>
          <w:spacing w:val="-8"/>
          <w:w w:val="95"/>
          <w:sz w:val="15"/>
        </w:rPr>
        <w:t xml:space="preserve"> </w:t>
      </w:r>
      <w:r w:rsidRPr="00901F87">
        <w:rPr>
          <w:rFonts w:ascii="Calibri" w:hAnsi="Calibri"/>
          <w:spacing w:val="-3"/>
          <w:w w:val="95"/>
          <w:sz w:val="15"/>
        </w:rPr>
        <w:t>service</w:t>
      </w:r>
      <w:r w:rsidRPr="00901F87">
        <w:rPr>
          <w:rFonts w:ascii="Calibri" w:hAnsi="Calibri"/>
          <w:spacing w:val="-8"/>
          <w:w w:val="95"/>
          <w:sz w:val="15"/>
        </w:rPr>
        <w:t xml:space="preserve"> </w:t>
      </w:r>
      <w:r w:rsidRPr="00901F87">
        <w:rPr>
          <w:rFonts w:ascii="Calibri" w:hAnsi="Calibri"/>
          <w:spacing w:val="-4"/>
          <w:w w:val="95"/>
          <w:sz w:val="15"/>
        </w:rPr>
        <w:t>provision</w:t>
      </w:r>
      <w:r w:rsidRPr="00901F87">
        <w:rPr>
          <w:rFonts w:ascii="Calibri" w:hAnsi="Calibri"/>
          <w:spacing w:val="-8"/>
          <w:w w:val="95"/>
          <w:sz w:val="15"/>
        </w:rPr>
        <w:t xml:space="preserve"> </w:t>
      </w:r>
      <w:r w:rsidRPr="00901F87">
        <w:rPr>
          <w:rFonts w:ascii="Calibri" w:hAnsi="Calibri"/>
          <w:w w:val="95"/>
          <w:sz w:val="15"/>
        </w:rPr>
        <w:t>to</w:t>
      </w:r>
      <w:r w:rsidRPr="00901F87">
        <w:rPr>
          <w:rFonts w:ascii="Calibri" w:hAnsi="Calibri"/>
          <w:spacing w:val="-8"/>
          <w:w w:val="95"/>
          <w:sz w:val="15"/>
        </w:rPr>
        <w:t xml:space="preserve"> </w:t>
      </w:r>
      <w:r w:rsidRPr="00901F87">
        <w:rPr>
          <w:rFonts w:ascii="Calibri" w:hAnsi="Calibri"/>
          <w:spacing w:val="-3"/>
          <w:w w:val="95"/>
          <w:sz w:val="15"/>
        </w:rPr>
        <w:t>people</w:t>
      </w:r>
      <w:r w:rsidRPr="00901F87">
        <w:rPr>
          <w:rFonts w:ascii="Calibri" w:hAnsi="Calibri"/>
          <w:spacing w:val="-8"/>
          <w:w w:val="95"/>
          <w:sz w:val="15"/>
        </w:rPr>
        <w:t xml:space="preserve"> </w:t>
      </w:r>
      <w:r w:rsidRPr="00901F87">
        <w:rPr>
          <w:rFonts w:ascii="Calibri" w:hAnsi="Calibri"/>
          <w:w w:val="95"/>
          <w:sz w:val="15"/>
        </w:rPr>
        <w:t>who</w:t>
      </w:r>
      <w:r w:rsidRPr="00901F87">
        <w:rPr>
          <w:rFonts w:ascii="Calibri" w:hAnsi="Calibri"/>
          <w:spacing w:val="-8"/>
          <w:w w:val="95"/>
          <w:sz w:val="15"/>
        </w:rPr>
        <w:t xml:space="preserve"> </w:t>
      </w:r>
      <w:r w:rsidRPr="00901F87">
        <w:rPr>
          <w:rFonts w:ascii="Calibri" w:hAnsi="Calibri"/>
          <w:spacing w:val="-3"/>
          <w:w w:val="95"/>
          <w:sz w:val="15"/>
        </w:rPr>
        <w:t>have</w:t>
      </w:r>
      <w:r w:rsidRPr="00901F87">
        <w:rPr>
          <w:rFonts w:ascii="Calibri" w:hAnsi="Calibri"/>
          <w:spacing w:val="-8"/>
          <w:w w:val="95"/>
          <w:sz w:val="15"/>
        </w:rPr>
        <w:t xml:space="preserve"> </w:t>
      </w:r>
      <w:r w:rsidRPr="00901F87">
        <w:rPr>
          <w:rFonts w:ascii="Calibri" w:hAnsi="Calibri"/>
          <w:spacing w:val="-3"/>
          <w:w w:val="95"/>
          <w:sz w:val="15"/>
        </w:rPr>
        <w:t>died</w:t>
      </w:r>
      <w:r w:rsidRPr="00901F87">
        <w:rPr>
          <w:rFonts w:ascii="Calibri" w:hAnsi="Calibri"/>
          <w:spacing w:val="-8"/>
          <w:w w:val="95"/>
          <w:sz w:val="15"/>
        </w:rPr>
        <w:t xml:space="preserve"> 2017–18</w:t>
      </w:r>
    </w:p>
    <w:p w:rsidR="00935B1A" w:rsidRPr="00901F87" w:rsidRDefault="00935B1A">
      <w:pPr>
        <w:rPr>
          <w:rFonts w:ascii="Calibri" w:hAnsi="Calibri"/>
          <w:sz w:val="15"/>
        </w:rPr>
        <w:sectPr w:rsidR="00935B1A" w:rsidRPr="00901F87">
          <w:type w:val="continuous"/>
          <w:pgSz w:w="11910" w:h="16840"/>
          <w:pgMar w:top="1580" w:right="660" w:bottom="280" w:left="620" w:header="720" w:footer="720" w:gutter="0"/>
          <w:cols w:space="720"/>
        </w:sect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rPr>
          <w:rFonts w:ascii="Calibri"/>
          <w:sz w:val="20"/>
        </w:rPr>
      </w:pPr>
    </w:p>
    <w:p w:rsidR="00935B1A" w:rsidRPr="00901F87" w:rsidRDefault="00935B1A">
      <w:pPr>
        <w:pStyle w:val="BodyText"/>
        <w:spacing w:before="1"/>
        <w:rPr>
          <w:rFonts w:ascii="Calibri"/>
          <w:sz w:val="24"/>
        </w:rPr>
      </w:pPr>
    </w:p>
    <w:p w:rsidR="00935B1A" w:rsidRPr="00901F87" w:rsidRDefault="00782EBA">
      <w:pPr>
        <w:ind w:left="513"/>
        <w:rPr>
          <w:rFonts w:ascii="Arial"/>
          <w:b/>
          <w:sz w:val="17"/>
        </w:rPr>
      </w:pPr>
      <w:r w:rsidRPr="00901F87">
        <w:rPr>
          <w:rFonts w:ascii="Arial"/>
          <w:b/>
          <w:w w:val="105"/>
          <w:sz w:val="17"/>
        </w:rPr>
        <w:t>Disability Services Commissioner</w:t>
      </w:r>
    </w:p>
    <w:p w:rsidR="00935B1A" w:rsidRPr="00901F87" w:rsidRDefault="00782EBA">
      <w:pPr>
        <w:spacing w:before="84"/>
        <w:ind w:left="513"/>
        <w:rPr>
          <w:rFonts w:ascii="Arial"/>
          <w:b/>
          <w:sz w:val="17"/>
        </w:rPr>
      </w:pPr>
      <w:r w:rsidRPr="00901F87">
        <w:rPr>
          <w:rFonts w:ascii="Arial"/>
          <w:b/>
          <w:w w:val="105"/>
          <w:sz w:val="17"/>
        </w:rPr>
        <w:t>570 Bourke Street</w:t>
      </w:r>
    </w:p>
    <w:p w:rsidR="00935B1A" w:rsidRPr="00901F87" w:rsidRDefault="00782EBA">
      <w:pPr>
        <w:spacing w:before="25"/>
        <w:ind w:left="513"/>
        <w:rPr>
          <w:rFonts w:ascii="Arial"/>
          <w:b/>
          <w:sz w:val="17"/>
        </w:rPr>
      </w:pPr>
      <w:r w:rsidRPr="00901F87">
        <w:rPr>
          <w:rFonts w:ascii="Arial"/>
          <w:b/>
          <w:w w:val="105"/>
          <w:sz w:val="17"/>
        </w:rPr>
        <w:t>Melbourne VIC 3000</w:t>
      </w:r>
    </w:p>
    <w:p w:rsidR="00935B1A" w:rsidRPr="00901F87" w:rsidRDefault="00935B1A">
      <w:pPr>
        <w:pStyle w:val="BodyText"/>
        <w:spacing w:before="3"/>
        <w:rPr>
          <w:rFonts w:ascii="Arial"/>
          <w:b/>
          <w:sz w:val="21"/>
        </w:rPr>
      </w:pPr>
    </w:p>
    <w:p w:rsidR="00935B1A" w:rsidRPr="00901F87" w:rsidRDefault="00782EBA">
      <w:pPr>
        <w:spacing w:line="441" w:lineRule="auto"/>
        <w:ind w:left="513" w:right="4628"/>
        <w:rPr>
          <w:rFonts w:ascii="Arial"/>
          <w:b/>
          <w:sz w:val="17"/>
        </w:rPr>
      </w:pPr>
      <w:r w:rsidRPr="00901F87">
        <w:rPr>
          <w:rFonts w:ascii="Arial"/>
          <w:b/>
          <w:sz w:val="17"/>
        </w:rPr>
        <w:t>Enquiries and complaints: 1800 677 342 (free call from landlines) TTY: 1300 726 563</w:t>
      </w:r>
    </w:p>
    <w:p w:rsidR="00935B1A" w:rsidRPr="00901F87" w:rsidRDefault="00782EBA">
      <w:pPr>
        <w:spacing w:line="213" w:lineRule="exact"/>
        <w:ind w:left="513"/>
        <w:rPr>
          <w:rFonts w:ascii="Arial Black"/>
          <w:b/>
          <w:sz w:val="17"/>
        </w:rPr>
      </w:pPr>
      <w:r w:rsidRPr="00901F87">
        <w:rPr>
          <w:rFonts w:ascii="Arial Black"/>
          <w:b/>
          <w:w w:val="95"/>
          <w:sz w:val="17"/>
        </w:rPr>
        <w:t>Office enquiries: 1300 728 187 (local call)</w:t>
      </w:r>
    </w:p>
    <w:p w:rsidR="00935B1A" w:rsidRPr="00901F87" w:rsidRDefault="00782EBA">
      <w:pPr>
        <w:spacing w:before="148"/>
        <w:ind w:left="513"/>
        <w:rPr>
          <w:rFonts w:ascii="Arial"/>
          <w:b/>
          <w:sz w:val="17"/>
        </w:rPr>
      </w:pPr>
      <w:hyperlink r:id="rId45">
        <w:r w:rsidRPr="00901F87">
          <w:rPr>
            <w:rFonts w:ascii="Arial"/>
            <w:b/>
            <w:sz w:val="17"/>
          </w:rPr>
          <w:t>www.odsc.vic.gov.au</w:t>
        </w:r>
      </w:hyperlink>
    </w:p>
    <w:p w:rsidR="00935B1A" w:rsidRPr="00901F87" w:rsidRDefault="00935B1A">
      <w:pPr>
        <w:pStyle w:val="BodyText"/>
        <w:rPr>
          <w:rFonts w:ascii="Arial"/>
          <w:b/>
          <w:sz w:val="24"/>
        </w:rPr>
      </w:pPr>
    </w:p>
    <w:p w:rsidR="00935B1A" w:rsidRPr="00901F87" w:rsidRDefault="00935B1A">
      <w:pPr>
        <w:pStyle w:val="BodyText"/>
        <w:spacing w:before="5"/>
        <w:rPr>
          <w:rFonts w:ascii="Arial"/>
          <w:b/>
          <w:sz w:val="21"/>
        </w:rPr>
      </w:pPr>
    </w:p>
    <w:p w:rsidR="00935B1A" w:rsidRPr="00901F87" w:rsidRDefault="00F02F2B">
      <w:pPr>
        <w:spacing w:line="696" w:lineRule="auto"/>
        <w:ind w:left="1137" w:right="7224"/>
        <w:rPr>
          <w:rFonts w:ascii="Arial"/>
          <w:b/>
          <w:sz w:val="17"/>
        </w:rPr>
      </w:pPr>
      <w:r w:rsidRPr="00901F87">
        <w:rPr>
          <w:noProof/>
          <w:lang w:val="en-AU" w:eastAsia="en-AU" w:bidi="ar-SA"/>
        </w:rPr>
        <mc:AlternateContent>
          <mc:Choice Requires="wpg">
            <w:drawing>
              <wp:anchor distT="0" distB="0" distL="114300" distR="114300" simplePos="0" relativeHeight="503234648" behindDoc="1" locked="0" layoutInCell="1" allowOverlap="1" wp14:anchorId="50D20F06" wp14:editId="25973737">
                <wp:simplePos x="0" y="0"/>
                <wp:positionH relativeFrom="page">
                  <wp:posOffset>720090</wp:posOffset>
                </wp:positionH>
                <wp:positionV relativeFrom="paragraph">
                  <wp:posOffset>-56515</wp:posOffset>
                </wp:positionV>
                <wp:extent cx="273685" cy="273685"/>
                <wp:effectExtent l="5715" t="635" r="6350" b="1905"/>
                <wp:wrapNone/>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73685"/>
                          <a:chOff x="1134" y="-89"/>
                          <a:chExt cx="431" cy="431"/>
                        </a:xfrm>
                      </wpg:grpSpPr>
                      <wps:wsp>
                        <wps:cNvPr id="26" name="Freeform 11"/>
                        <wps:cNvSpPr>
                          <a:spLocks/>
                        </wps:cNvSpPr>
                        <wps:spPr bwMode="auto">
                          <a:xfrm>
                            <a:off x="1133" y="-89"/>
                            <a:ext cx="431" cy="431"/>
                          </a:xfrm>
                          <a:custGeom>
                            <a:avLst/>
                            <a:gdLst>
                              <a:gd name="T0" fmla="+- 0 1554 1134"/>
                              <a:gd name="T1" fmla="*/ T0 w 431"/>
                              <a:gd name="T2" fmla="+- 0 -89 -89"/>
                              <a:gd name="T3" fmla="*/ -89 h 431"/>
                              <a:gd name="T4" fmla="+- 0 1145 1134"/>
                              <a:gd name="T5" fmla="*/ T4 w 431"/>
                              <a:gd name="T6" fmla="+- 0 -89 -89"/>
                              <a:gd name="T7" fmla="*/ -89 h 431"/>
                              <a:gd name="T8" fmla="+- 0 1134 1134"/>
                              <a:gd name="T9" fmla="*/ T8 w 431"/>
                              <a:gd name="T10" fmla="+- 0 -78 -89"/>
                              <a:gd name="T11" fmla="*/ -78 h 431"/>
                              <a:gd name="T12" fmla="+- 0 1134 1134"/>
                              <a:gd name="T13" fmla="*/ T12 w 431"/>
                              <a:gd name="T14" fmla="+- 0 332 -89"/>
                              <a:gd name="T15" fmla="*/ 332 h 431"/>
                              <a:gd name="T16" fmla="+- 0 1145 1134"/>
                              <a:gd name="T17" fmla="*/ T16 w 431"/>
                              <a:gd name="T18" fmla="+- 0 342 -89"/>
                              <a:gd name="T19" fmla="*/ 342 h 431"/>
                              <a:gd name="T20" fmla="+- 0 1554 1134"/>
                              <a:gd name="T21" fmla="*/ T20 w 431"/>
                              <a:gd name="T22" fmla="+- 0 342 -89"/>
                              <a:gd name="T23" fmla="*/ 342 h 431"/>
                              <a:gd name="T24" fmla="+- 0 1565 1134"/>
                              <a:gd name="T25" fmla="*/ T24 w 431"/>
                              <a:gd name="T26" fmla="+- 0 332 -89"/>
                              <a:gd name="T27" fmla="*/ 332 h 431"/>
                              <a:gd name="T28" fmla="+- 0 1565 1134"/>
                              <a:gd name="T29" fmla="*/ T28 w 431"/>
                              <a:gd name="T30" fmla="+- 0 -78 -89"/>
                              <a:gd name="T31" fmla="*/ -78 h 431"/>
                              <a:gd name="T32" fmla="+- 0 1554 1134"/>
                              <a:gd name="T33" fmla="*/ T32 w 431"/>
                              <a:gd name="T34" fmla="+- 0 -89 -89"/>
                              <a:gd name="T35" fmla="*/ -89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1" h="431">
                                <a:moveTo>
                                  <a:pt x="420" y="0"/>
                                </a:moveTo>
                                <a:lnTo>
                                  <a:pt x="11" y="0"/>
                                </a:lnTo>
                                <a:lnTo>
                                  <a:pt x="0" y="11"/>
                                </a:lnTo>
                                <a:lnTo>
                                  <a:pt x="0" y="421"/>
                                </a:lnTo>
                                <a:lnTo>
                                  <a:pt x="11" y="431"/>
                                </a:lnTo>
                                <a:lnTo>
                                  <a:pt x="420" y="431"/>
                                </a:lnTo>
                                <a:lnTo>
                                  <a:pt x="431" y="421"/>
                                </a:lnTo>
                                <a:lnTo>
                                  <a:pt x="431" y="11"/>
                                </a:lnTo>
                                <a:lnTo>
                                  <a:pt x="420" y="0"/>
                                </a:lnTo>
                                <a:close/>
                              </a:path>
                            </a:pathLst>
                          </a:custGeom>
                          <a:solidFill>
                            <a:srgbClr val="14B1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81" y="-13"/>
                            <a:ext cx="34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6.7pt;margin-top:-4.45pt;width:21.55pt;height:21.55pt;z-index:-81832;mso-position-horizontal-relative:page" coordorigin="1134,-89" coordsize="43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">
                <v:shape id="Freeform 11" o:spid="_x0000_s1027" style="position:absolute;left:1133;top:-89;width:431;height:431;visibility:visible;mso-wrap-style:square;v-text-anchor:top" coordsize="43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4OsEA&#10;AADbAAAADwAAAGRycy9kb3ducmV2LnhtbESPQWvCQBSE7wX/w/IEb82uQsWmriIVwWOjwfMj+5IN&#10;Zt+G7Nak/94tFHocZuYbZrufXCceNITWs4ZlpkAQV9603Ggor6fXDYgQkQ12nknDDwXY72YvW8yN&#10;H7mgxyU2IkE45KjBxtjnUobKksOQ+Z44ebUfHMYkh0aaAccEd51cKbWWDltOCxZ7+rRU3S/fTsNV&#10;FiPR+6Y4H5Vall9vMtS3WuvFfDp8gIg0xf/wX/tsNKzW8Psl/Q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BuDrBAAAA2wAAAA8AAAAAAAAAAAAAAAAAmAIAAGRycy9kb3du&#10;cmV2LnhtbFBLBQYAAAAABAAEAPUAAACGAwAAAAA=&#10;" path="m420,l11,,,11,,421r11,10l420,431r11,-10l431,11,420,xe" fillcolor="#14b1e7" stroked="f">
                  <v:path arrowok="t" o:connecttype="custom" o:connectlocs="420,-89;11,-89;0,-78;0,332;11,342;420,342;431,332;431,-78;420,-89"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81;top:-13;width:345;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AfxPCAAAA2wAAAA8AAABkcnMvZG93bnJldi54bWxEj0FrwkAUhO+C/2F5Qm+6UUQldZUilOpJ&#10;qi29PrIv2dDs25B9xvTfu4VCj8PMfMNs94NvVE9drAMbmM8yUMRFsDVXBj6ur9MNqCjIFpvAZOCH&#10;Iux349EWcxvu/E79RSqVIBxzNOBE2lzrWDjyGGehJU5eGTqPkmRXadvhPcF9oxdZttIea04LDls6&#10;OCq+LzdvYPkm5XX92Q9lLZuv/ibu1J6dMU+T4eUZlNAg/+G/9tEaWKzh90v6AXr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AH8TwgAAANsAAAAPAAAAAAAAAAAAAAAAAJ8C&#10;AABkcnMvZG93bnJldi54bWxQSwUGAAAAAAQABAD3AAAAjgMAAAAA&#10;">
                  <v:imagedata r:id="rId47" o:title=""/>
                </v:shape>
                <w10:wrap anchorx="page"/>
              </v:group>
            </w:pict>
          </mc:Fallback>
        </mc:AlternateContent>
      </w:r>
      <w:r w:rsidRPr="00901F87">
        <w:rPr>
          <w:noProof/>
          <w:lang w:val="en-AU" w:eastAsia="en-AU" w:bidi="ar-SA"/>
        </w:rPr>
        <mc:AlternateContent>
          <mc:Choice Requires="wpg">
            <w:drawing>
              <wp:anchor distT="0" distB="0" distL="114300" distR="114300" simplePos="0" relativeHeight="503234672" behindDoc="1" locked="0" layoutInCell="1" allowOverlap="1" wp14:anchorId="435876AD" wp14:editId="33CDAE0E">
                <wp:simplePos x="0" y="0"/>
                <wp:positionH relativeFrom="page">
                  <wp:posOffset>720090</wp:posOffset>
                </wp:positionH>
                <wp:positionV relativeFrom="paragraph">
                  <wp:posOffset>303530</wp:posOffset>
                </wp:positionV>
                <wp:extent cx="273685" cy="273685"/>
                <wp:effectExtent l="5715" t="8255" r="6350" b="381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73685"/>
                          <a:chOff x="1134" y="478"/>
                          <a:chExt cx="431" cy="431"/>
                        </a:xfrm>
                      </wpg:grpSpPr>
                      <wps:wsp>
                        <wps:cNvPr id="23" name="Freeform 8"/>
                        <wps:cNvSpPr>
                          <a:spLocks/>
                        </wps:cNvSpPr>
                        <wps:spPr bwMode="auto">
                          <a:xfrm>
                            <a:off x="1133" y="478"/>
                            <a:ext cx="431" cy="431"/>
                          </a:xfrm>
                          <a:custGeom>
                            <a:avLst/>
                            <a:gdLst>
                              <a:gd name="T0" fmla="+- 0 1554 1134"/>
                              <a:gd name="T1" fmla="*/ T0 w 431"/>
                              <a:gd name="T2" fmla="+- 0 478 478"/>
                              <a:gd name="T3" fmla="*/ 478 h 431"/>
                              <a:gd name="T4" fmla="+- 0 1145 1134"/>
                              <a:gd name="T5" fmla="*/ T4 w 431"/>
                              <a:gd name="T6" fmla="+- 0 478 478"/>
                              <a:gd name="T7" fmla="*/ 478 h 431"/>
                              <a:gd name="T8" fmla="+- 0 1134 1134"/>
                              <a:gd name="T9" fmla="*/ T8 w 431"/>
                              <a:gd name="T10" fmla="+- 0 489 478"/>
                              <a:gd name="T11" fmla="*/ 489 h 431"/>
                              <a:gd name="T12" fmla="+- 0 1134 1134"/>
                              <a:gd name="T13" fmla="*/ T12 w 431"/>
                              <a:gd name="T14" fmla="+- 0 899 478"/>
                              <a:gd name="T15" fmla="*/ 899 h 431"/>
                              <a:gd name="T16" fmla="+- 0 1145 1134"/>
                              <a:gd name="T17" fmla="*/ T16 w 431"/>
                              <a:gd name="T18" fmla="+- 0 909 478"/>
                              <a:gd name="T19" fmla="*/ 909 h 431"/>
                              <a:gd name="T20" fmla="+- 0 1554 1134"/>
                              <a:gd name="T21" fmla="*/ T20 w 431"/>
                              <a:gd name="T22" fmla="+- 0 909 478"/>
                              <a:gd name="T23" fmla="*/ 909 h 431"/>
                              <a:gd name="T24" fmla="+- 0 1565 1134"/>
                              <a:gd name="T25" fmla="*/ T24 w 431"/>
                              <a:gd name="T26" fmla="+- 0 899 478"/>
                              <a:gd name="T27" fmla="*/ 899 h 431"/>
                              <a:gd name="T28" fmla="+- 0 1565 1134"/>
                              <a:gd name="T29" fmla="*/ T28 w 431"/>
                              <a:gd name="T30" fmla="+- 0 489 478"/>
                              <a:gd name="T31" fmla="*/ 489 h 431"/>
                              <a:gd name="T32" fmla="+- 0 1554 1134"/>
                              <a:gd name="T33" fmla="*/ T32 w 431"/>
                              <a:gd name="T34" fmla="+- 0 478 478"/>
                              <a:gd name="T35" fmla="*/ 478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1" h="431">
                                <a:moveTo>
                                  <a:pt x="420" y="0"/>
                                </a:moveTo>
                                <a:lnTo>
                                  <a:pt x="11" y="0"/>
                                </a:lnTo>
                                <a:lnTo>
                                  <a:pt x="0" y="11"/>
                                </a:lnTo>
                                <a:lnTo>
                                  <a:pt x="0" y="421"/>
                                </a:lnTo>
                                <a:lnTo>
                                  <a:pt x="11" y="431"/>
                                </a:lnTo>
                                <a:lnTo>
                                  <a:pt x="420" y="431"/>
                                </a:lnTo>
                                <a:lnTo>
                                  <a:pt x="431" y="421"/>
                                </a:lnTo>
                                <a:lnTo>
                                  <a:pt x="431" y="11"/>
                                </a:lnTo>
                                <a:lnTo>
                                  <a:pt x="420" y="0"/>
                                </a:lnTo>
                                <a:close/>
                              </a:path>
                            </a:pathLst>
                          </a:custGeom>
                          <a:solidFill>
                            <a:srgbClr val="3C5A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307" y="543"/>
                            <a:ext cx="19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7pt;margin-top:23.9pt;width:21.55pt;height:21.55pt;z-index:-81808;mso-position-horizontal-relative:page" coordorigin="1134,478" coordsize="43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">
                <v:shape id="Freeform 8" o:spid="_x0000_s1027" style="position:absolute;left:1133;top:478;width:431;height:431;visibility:visible;mso-wrap-style:square;v-text-anchor:top" coordsize="43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cQA&#10;AADbAAAADwAAAGRycy9kb3ducmV2LnhtbESPQWvCQBSE74L/YXkFb7qppSppNiKWgiAWTUt7fWRf&#10;k2D2bZpddfvvu4LgcZiZb5hsGUwrztS7xrKCx0kCgri0uuFKwefH23gBwnlkja1lUvBHDpb5cJBh&#10;qu2FD3QufCUihF2KCmrvu1RKV9Zk0E1sRxy9H9sb9FH2ldQ9XiLctHKaJDNpsOG4UGNH65rKY3Ey&#10;Cr52u62f01Hvq+/XsH5+L8OvWSg1egirFxCegr+Hb+2NVjB9gu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f7nEAAAA2wAAAA8AAAAAAAAAAAAAAAAAmAIAAGRycy9k&#10;b3ducmV2LnhtbFBLBQYAAAAABAAEAPUAAACJAwAAAAA=&#10;" path="m420,l11,,,11,,421r11,10l420,431r11,-10l431,11,420,xe" fillcolor="#3c5a99" stroked="f">
                  <v:path arrowok="t" o:connecttype="custom" o:connectlocs="420,478;11,478;0,489;0,899;11,909;420,909;431,899;431,489;420,478" o:connectangles="0,0,0,0,0,0,0,0,0"/>
                </v:shape>
                <v:shape id="Picture 7" o:spid="_x0000_s1028" type="#_x0000_t75" style="position:absolute;left:1307;top:543;width:190;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dDHXFAAAA2wAAAA8AAABkcnMvZG93bnJldi54bWxEj0FrwkAUhO8F/8PyBC9SN9oiJXUVEYKS&#10;m1GE3h7ZZxKTfRuyq0Z/fVco9DjMzDfMYtWbRtyoc5VlBdNJBII4t7riQsHxkLx/gXAeWWNjmRQ8&#10;yMFqOXhbYKztnfd0y3whAoRdjApK79tYSpeXZNBNbEscvLPtDPogu0LqDu8Bbho5i6K5NFhxWCix&#10;pU1JeZ1djYL0lIyfyeU6ztJL/bH72dZt2kRKjYb9+huEp97/h//aO61g9gmvL+E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XQx1xQAAANsAAAAPAAAAAAAAAAAAAAAA&#10;AJ8CAABkcnMvZG93bnJldi54bWxQSwUGAAAAAAQABAD3AAAAkQMAAAAA&#10;">
                  <v:imagedata r:id="rId49" o:title=""/>
                </v:shape>
                <w10:wrap anchorx="page"/>
              </v:group>
            </w:pict>
          </mc:Fallback>
        </mc:AlternateContent>
      </w:r>
      <w:r w:rsidRPr="00901F87">
        <w:rPr>
          <w:noProof/>
          <w:lang w:val="en-AU" w:eastAsia="en-AU" w:bidi="ar-SA"/>
        </w:rPr>
        <mc:AlternateContent>
          <mc:Choice Requires="wpg">
            <w:drawing>
              <wp:anchor distT="0" distB="0" distL="114300" distR="114300" simplePos="0" relativeHeight="503234696" behindDoc="1" locked="0" layoutInCell="1" allowOverlap="1" wp14:anchorId="7C927F64" wp14:editId="1B2E1C63">
                <wp:simplePos x="0" y="0"/>
                <wp:positionH relativeFrom="page">
                  <wp:posOffset>720090</wp:posOffset>
                </wp:positionH>
                <wp:positionV relativeFrom="paragraph">
                  <wp:posOffset>664210</wp:posOffset>
                </wp:positionV>
                <wp:extent cx="273685" cy="273050"/>
                <wp:effectExtent l="5715" t="6985" r="6350"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273050"/>
                          <a:chOff x="1134" y="1046"/>
                          <a:chExt cx="431" cy="430"/>
                        </a:xfrm>
                      </wpg:grpSpPr>
                      <wps:wsp>
                        <wps:cNvPr id="19" name="AutoShape 5"/>
                        <wps:cNvSpPr>
                          <a:spLocks/>
                        </wps:cNvSpPr>
                        <wps:spPr bwMode="auto">
                          <a:xfrm>
                            <a:off x="1308" y="1059"/>
                            <a:ext cx="241" cy="239"/>
                          </a:xfrm>
                          <a:custGeom>
                            <a:avLst/>
                            <a:gdLst>
                              <a:gd name="T0" fmla="+- 0 1313 1309"/>
                              <a:gd name="T1" fmla="*/ T0 w 241"/>
                              <a:gd name="T2" fmla="+- 0 1061 1060"/>
                              <a:gd name="T3" fmla="*/ 1061 h 239"/>
                              <a:gd name="T4" fmla="+- 0 1312 1309"/>
                              <a:gd name="T5" fmla="*/ T4 w 241"/>
                              <a:gd name="T6" fmla="+- 0 1061 1060"/>
                              <a:gd name="T7" fmla="*/ 1061 h 239"/>
                              <a:gd name="T8" fmla="+- 0 1311 1309"/>
                              <a:gd name="T9" fmla="*/ T8 w 241"/>
                              <a:gd name="T10" fmla="+- 0 1060 1060"/>
                              <a:gd name="T11" fmla="*/ 1060 h 239"/>
                              <a:gd name="T12" fmla="+- 0 1311 1309"/>
                              <a:gd name="T13" fmla="*/ T12 w 241"/>
                              <a:gd name="T14" fmla="+- 0 1060 1060"/>
                              <a:gd name="T15" fmla="*/ 1060 h 239"/>
                              <a:gd name="T16" fmla="+- 0 1309 1309"/>
                              <a:gd name="T17" fmla="*/ T16 w 241"/>
                              <a:gd name="T18" fmla="+- 0 1060 1060"/>
                              <a:gd name="T19" fmla="*/ 1060 h 239"/>
                              <a:gd name="T20" fmla="+- 0 1313 1309"/>
                              <a:gd name="T21" fmla="*/ T20 w 241"/>
                              <a:gd name="T22" fmla="+- 0 1061 1060"/>
                              <a:gd name="T23" fmla="*/ 1061 h 239"/>
                              <a:gd name="T24" fmla="+- 0 1549 1309"/>
                              <a:gd name="T25" fmla="*/ T24 w 241"/>
                              <a:gd name="T26" fmla="+- 0 1297 1060"/>
                              <a:gd name="T27" fmla="*/ 1297 h 239"/>
                              <a:gd name="T28" fmla="+- 0 1549 1309"/>
                              <a:gd name="T29" fmla="*/ T28 w 241"/>
                              <a:gd name="T30" fmla="+- 0 1296 1060"/>
                              <a:gd name="T31" fmla="*/ 1296 h 239"/>
                              <a:gd name="T32" fmla="+- 0 1549 1309"/>
                              <a:gd name="T33" fmla="*/ T32 w 241"/>
                              <a:gd name="T34" fmla="+- 0 1295 1060"/>
                              <a:gd name="T35" fmla="*/ 1295 h 239"/>
                              <a:gd name="T36" fmla="+- 0 1548 1309"/>
                              <a:gd name="T37" fmla="*/ T36 w 241"/>
                              <a:gd name="T38" fmla="+- 0 1295 1060"/>
                              <a:gd name="T39" fmla="*/ 1295 h 239"/>
                              <a:gd name="T40" fmla="+- 0 1549 1309"/>
                              <a:gd name="T41" fmla="*/ T40 w 241"/>
                              <a:gd name="T42" fmla="+- 0 1299 1060"/>
                              <a:gd name="T43" fmla="*/ 1299 h 239"/>
                              <a:gd name="T44" fmla="+- 0 1549 1309"/>
                              <a:gd name="T45" fmla="*/ T44 w 241"/>
                              <a:gd name="T46" fmla="+- 0 1297 1060"/>
                              <a:gd name="T47" fmla="*/ 129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1" h="239">
                                <a:moveTo>
                                  <a:pt x="4" y="1"/>
                                </a:moveTo>
                                <a:lnTo>
                                  <a:pt x="3" y="1"/>
                                </a:lnTo>
                                <a:lnTo>
                                  <a:pt x="2" y="0"/>
                                </a:lnTo>
                                <a:lnTo>
                                  <a:pt x="0" y="0"/>
                                </a:lnTo>
                                <a:lnTo>
                                  <a:pt x="4" y="1"/>
                                </a:lnTo>
                                <a:moveTo>
                                  <a:pt x="240" y="237"/>
                                </a:moveTo>
                                <a:lnTo>
                                  <a:pt x="240" y="236"/>
                                </a:lnTo>
                                <a:lnTo>
                                  <a:pt x="240" y="235"/>
                                </a:lnTo>
                                <a:lnTo>
                                  <a:pt x="239" y="235"/>
                                </a:lnTo>
                                <a:lnTo>
                                  <a:pt x="240" y="239"/>
                                </a:lnTo>
                                <a:lnTo>
                                  <a:pt x="240" y="2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
                        <wps:cNvSpPr>
                          <a:spLocks/>
                        </wps:cNvSpPr>
                        <wps:spPr bwMode="auto">
                          <a:xfrm>
                            <a:off x="1133" y="1045"/>
                            <a:ext cx="431" cy="430"/>
                          </a:xfrm>
                          <a:custGeom>
                            <a:avLst/>
                            <a:gdLst>
                              <a:gd name="T0" fmla="+- 0 1564 1134"/>
                              <a:gd name="T1" fmla="*/ T0 w 431"/>
                              <a:gd name="T2" fmla="+- 0 1340 1046"/>
                              <a:gd name="T3" fmla="*/ 1340 h 430"/>
                              <a:gd name="T4" fmla="+- 0 1556 1134"/>
                              <a:gd name="T5" fmla="*/ T4 w 431"/>
                              <a:gd name="T6" fmla="+- 0 1310 1046"/>
                              <a:gd name="T7" fmla="*/ 1310 h 430"/>
                              <a:gd name="T8" fmla="+- 0 1549 1134"/>
                              <a:gd name="T9" fmla="*/ T8 w 431"/>
                              <a:gd name="T10" fmla="+- 0 1297 1046"/>
                              <a:gd name="T11" fmla="*/ 1297 h 430"/>
                              <a:gd name="T12" fmla="+- 0 1548 1134"/>
                              <a:gd name="T13" fmla="*/ T12 w 431"/>
                              <a:gd name="T14" fmla="+- 0 1295 1046"/>
                              <a:gd name="T15" fmla="*/ 1295 h 430"/>
                              <a:gd name="T16" fmla="+- 0 1549 1134"/>
                              <a:gd name="T17" fmla="*/ T16 w 431"/>
                              <a:gd name="T18" fmla="+- 0 1296 1046"/>
                              <a:gd name="T19" fmla="*/ 1296 h 430"/>
                              <a:gd name="T20" fmla="+- 0 1550 1134"/>
                              <a:gd name="T21" fmla="*/ T20 w 431"/>
                              <a:gd name="T22" fmla="+- 0 1295 1046"/>
                              <a:gd name="T23" fmla="*/ 1295 h 430"/>
                              <a:gd name="T24" fmla="+- 0 1553 1134"/>
                              <a:gd name="T25" fmla="*/ T24 w 431"/>
                              <a:gd name="T26" fmla="+- 0 1272 1046"/>
                              <a:gd name="T27" fmla="*/ 1272 h 430"/>
                              <a:gd name="T28" fmla="+- 0 1552 1134"/>
                              <a:gd name="T29" fmla="*/ T28 w 431"/>
                              <a:gd name="T30" fmla="+- 0 1239 1046"/>
                              <a:gd name="T31" fmla="*/ 1239 h 430"/>
                              <a:gd name="T32" fmla="+- 0 1549 1134"/>
                              <a:gd name="T33" fmla="*/ T32 w 431"/>
                              <a:gd name="T34" fmla="+- 0 1222 1046"/>
                              <a:gd name="T35" fmla="*/ 1222 h 430"/>
                              <a:gd name="T36" fmla="+- 0 1528 1134"/>
                              <a:gd name="T37" fmla="*/ T36 w 431"/>
                              <a:gd name="T38" fmla="+- 0 1163 1046"/>
                              <a:gd name="T39" fmla="*/ 1163 h 430"/>
                              <a:gd name="T40" fmla="+- 0 1410 1134"/>
                              <a:gd name="T41" fmla="*/ T40 w 431"/>
                              <a:gd name="T42" fmla="+- 0 1065 1046"/>
                              <a:gd name="T43" fmla="*/ 1065 h 430"/>
                              <a:gd name="T44" fmla="+- 0 1336 1134"/>
                              <a:gd name="T45" fmla="*/ T44 w 431"/>
                              <a:gd name="T46" fmla="+- 0 1056 1046"/>
                              <a:gd name="T47" fmla="*/ 1056 h 430"/>
                              <a:gd name="T48" fmla="+- 0 1311 1134"/>
                              <a:gd name="T49" fmla="*/ T48 w 431"/>
                              <a:gd name="T50" fmla="+- 0 1060 1046"/>
                              <a:gd name="T51" fmla="*/ 1060 h 430"/>
                              <a:gd name="T52" fmla="+- 0 1312 1134"/>
                              <a:gd name="T53" fmla="*/ T52 w 431"/>
                              <a:gd name="T54" fmla="+- 0 1061 1046"/>
                              <a:gd name="T55" fmla="*/ 1061 h 430"/>
                              <a:gd name="T56" fmla="+- 0 1309 1134"/>
                              <a:gd name="T57" fmla="*/ T56 w 431"/>
                              <a:gd name="T58" fmla="+- 0 1060 1046"/>
                              <a:gd name="T59" fmla="*/ 1060 h 430"/>
                              <a:gd name="T60" fmla="+- 0 1297 1134"/>
                              <a:gd name="T61" fmla="*/ T60 w 431"/>
                              <a:gd name="T62" fmla="+- 0 1054 1046"/>
                              <a:gd name="T63" fmla="*/ 1054 h 430"/>
                              <a:gd name="T64" fmla="+- 0 1269 1134"/>
                              <a:gd name="T65" fmla="*/ T64 w 431"/>
                              <a:gd name="T66" fmla="+- 0 1047 1046"/>
                              <a:gd name="T67" fmla="*/ 1047 h 430"/>
                              <a:gd name="T68" fmla="+- 0 1231 1134"/>
                              <a:gd name="T69" fmla="*/ T68 w 431"/>
                              <a:gd name="T70" fmla="+- 0 1048 1046"/>
                              <a:gd name="T71" fmla="*/ 1048 h 430"/>
                              <a:gd name="T72" fmla="+- 0 1136 1134"/>
                              <a:gd name="T73" fmla="*/ T72 w 431"/>
                              <a:gd name="T74" fmla="+- 0 1143 1046"/>
                              <a:gd name="T75" fmla="*/ 1143 h 430"/>
                              <a:gd name="T76" fmla="+- 0 1135 1134"/>
                              <a:gd name="T77" fmla="*/ T76 w 431"/>
                              <a:gd name="T78" fmla="+- 0 1182 1046"/>
                              <a:gd name="T79" fmla="*/ 1182 h 430"/>
                              <a:gd name="T80" fmla="+- 0 1142 1134"/>
                              <a:gd name="T81" fmla="*/ T80 w 431"/>
                              <a:gd name="T82" fmla="+- 0 1211 1046"/>
                              <a:gd name="T83" fmla="*/ 1211 h 430"/>
                              <a:gd name="T84" fmla="+- 0 1149 1134"/>
                              <a:gd name="T85" fmla="*/ T84 w 431"/>
                              <a:gd name="T86" fmla="+- 0 1223 1046"/>
                              <a:gd name="T87" fmla="*/ 1223 h 430"/>
                              <a:gd name="T88" fmla="+- 0 1150 1134"/>
                              <a:gd name="T89" fmla="*/ T88 w 431"/>
                              <a:gd name="T90" fmla="+- 0 1227 1046"/>
                              <a:gd name="T91" fmla="*/ 1227 h 430"/>
                              <a:gd name="T92" fmla="+- 0 1149 1134"/>
                              <a:gd name="T93" fmla="*/ T92 w 431"/>
                              <a:gd name="T94" fmla="+- 0 1225 1046"/>
                              <a:gd name="T95" fmla="*/ 1225 h 430"/>
                              <a:gd name="T96" fmla="+- 0 1147 1134"/>
                              <a:gd name="T97" fmla="*/ T96 w 431"/>
                              <a:gd name="T98" fmla="+- 0 1236 1046"/>
                              <a:gd name="T99" fmla="*/ 1236 h 430"/>
                              <a:gd name="T100" fmla="+- 0 1146 1134"/>
                              <a:gd name="T101" fmla="*/ T100 w 431"/>
                              <a:gd name="T102" fmla="+- 0 1260 1046"/>
                              <a:gd name="T103" fmla="*/ 1260 h 430"/>
                              <a:gd name="T104" fmla="+- 0 1192 1134"/>
                              <a:gd name="T105" fmla="*/ T104 w 431"/>
                              <a:gd name="T106" fmla="+- 0 1389 1046"/>
                              <a:gd name="T107" fmla="*/ 1389 h 430"/>
                              <a:gd name="T108" fmla="+- 0 1309 1134"/>
                              <a:gd name="T109" fmla="*/ T108 w 431"/>
                              <a:gd name="T110" fmla="+- 0 1459 1046"/>
                              <a:gd name="T111" fmla="*/ 1459 h 430"/>
                              <a:gd name="T112" fmla="+- 0 1361 1134"/>
                              <a:gd name="T113" fmla="*/ T112 w 431"/>
                              <a:gd name="T114" fmla="+- 0 1463 1046"/>
                              <a:gd name="T115" fmla="*/ 1463 h 430"/>
                              <a:gd name="T116" fmla="+- 0 1385 1134"/>
                              <a:gd name="T117" fmla="*/ T116 w 431"/>
                              <a:gd name="T118" fmla="+- 0 1460 1046"/>
                              <a:gd name="T119" fmla="*/ 1460 h 430"/>
                              <a:gd name="T120" fmla="+- 0 1414 1134"/>
                              <a:gd name="T121" fmla="*/ T120 w 431"/>
                              <a:gd name="T122" fmla="+- 0 1472 1046"/>
                              <a:gd name="T123" fmla="*/ 1472 h 430"/>
                              <a:gd name="T124" fmla="+- 0 1444 1134"/>
                              <a:gd name="T125" fmla="*/ T124 w 431"/>
                              <a:gd name="T126" fmla="+- 0 1476 1046"/>
                              <a:gd name="T127" fmla="*/ 1476 h 430"/>
                              <a:gd name="T128" fmla="+- 0 1490 1134"/>
                              <a:gd name="T129" fmla="*/ T128 w 431"/>
                              <a:gd name="T130" fmla="+- 0 1467 1046"/>
                              <a:gd name="T131" fmla="*/ 1467 h 430"/>
                              <a:gd name="T132" fmla="+- 0 1511 1134"/>
                              <a:gd name="T133" fmla="*/ T132 w 431"/>
                              <a:gd name="T134" fmla="+- 0 1455 1046"/>
                              <a:gd name="T135" fmla="*/ 1455 h 430"/>
                              <a:gd name="T136" fmla="+- 0 1545 1134"/>
                              <a:gd name="T137" fmla="*/ T136 w 431"/>
                              <a:gd name="T138" fmla="+- 0 1422 1046"/>
                              <a:gd name="T139" fmla="*/ 1422 h 430"/>
                              <a:gd name="T140" fmla="+- 0 1562 1134"/>
                              <a:gd name="T141" fmla="*/ T140 w 431"/>
                              <a:gd name="T142" fmla="+- 0 1379 1046"/>
                              <a:gd name="T143" fmla="*/ 1379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1" h="430">
                                <a:moveTo>
                                  <a:pt x="431" y="309"/>
                                </a:moveTo>
                                <a:lnTo>
                                  <a:pt x="430" y="294"/>
                                </a:lnTo>
                                <a:lnTo>
                                  <a:pt x="427" y="279"/>
                                </a:lnTo>
                                <a:lnTo>
                                  <a:pt x="422" y="264"/>
                                </a:lnTo>
                                <a:lnTo>
                                  <a:pt x="417" y="253"/>
                                </a:lnTo>
                                <a:lnTo>
                                  <a:pt x="415" y="251"/>
                                </a:lnTo>
                                <a:lnTo>
                                  <a:pt x="415" y="253"/>
                                </a:lnTo>
                                <a:lnTo>
                                  <a:pt x="414" y="249"/>
                                </a:lnTo>
                                <a:lnTo>
                                  <a:pt x="415" y="249"/>
                                </a:lnTo>
                                <a:lnTo>
                                  <a:pt x="415" y="250"/>
                                </a:lnTo>
                                <a:lnTo>
                                  <a:pt x="415" y="251"/>
                                </a:lnTo>
                                <a:lnTo>
                                  <a:pt x="416" y="249"/>
                                </a:lnTo>
                                <a:lnTo>
                                  <a:pt x="418" y="238"/>
                                </a:lnTo>
                                <a:lnTo>
                                  <a:pt x="419" y="226"/>
                                </a:lnTo>
                                <a:lnTo>
                                  <a:pt x="419" y="214"/>
                                </a:lnTo>
                                <a:lnTo>
                                  <a:pt x="418" y="193"/>
                                </a:lnTo>
                                <a:lnTo>
                                  <a:pt x="416" y="181"/>
                                </a:lnTo>
                                <a:lnTo>
                                  <a:pt x="415" y="176"/>
                                </a:lnTo>
                                <a:lnTo>
                                  <a:pt x="415" y="173"/>
                                </a:lnTo>
                                <a:lnTo>
                                  <a:pt x="394" y="117"/>
                                </a:lnTo>
                                <a:lnTo>
                                  <a:pt x="345" y="57"/>
                                </a:lnTo>
                                <a:lnTo>
                                  <a:pt x="276" y="19"/>
                                </a:lnTo>
                                <a:lnTo>
                                  <a:pt x="215" y="10"/>
                                </a:lnTo>
                                <a:lnTo>
                                  <a:pt x="202" y="10"/>
                                </a:lnTo>
                                <a:lnTo>
                                  <a:pt x="190" y="11"/>
                                </a:lnTo>
                                <a:lnTo>
                                  <a:pt x="177" y="14"/>
                                </a:lnTo>
                                <a:lnTo>
                                  <a:pt x="178" y="14"/>
                                </a:lnTo>
                                <a:lnTo>
                                  <a:pt x="178" y="15"/>
                                </a:lnTo>
                                <a:lnTo>
                                  <a:pt x="179" y="15"/>
                                </a:lnTo>
                                <a:lnTo>
                                  <a:pt x="175" y="14"/>
                                </a:lnTo>
                                <a:lnTo>
                                  <a:pt x="177" y="14"/>
                                </a:lnTo>
                                <a:lnTo>
                                  <a:pt x="163" y="8"/>
                                </a:lnTo>
                                <a:lnTo>
                                  <a:pt x="149" y="3"/>
                                </a:lnTo>
                                <a:lnTo>
                                  <a:pt x="135" y="1"/>
                                </a:lnTo>
                                <a:lnTo>
                                  <a:pt x="120" y="0"/>
                                </a:lnTo>
                                <a:lnTo>
                                  <a:pt x="97" y="2"/>
                                </a:lnTo>
                                <a:lnTo>
                                  <a:pt x="35" y="35"/>
                                </a:lnTo>
                                <a:lnTo>
                                  <a:pt x="2" y="97"/>
                                </a:lnTo>
                                <a:lnTo>
                                  <a:pt x="0" y="120"/>
                                </a:lnTo>
                                <a:lnTo>
                                  <a:pt x="1" y="136"/>
                                </a:lnTo>
                                <a:lnTo>
                                  <a:pt x="4" y="150"/>
                                </a:lnTo>
                                <a:lnTo>
                                  <a:pt x="8" y="165"/>
                                </a:lnTo>
                                <a:lnTo>
                                  <a:pt x="15" y="179"/>
                                </a:lnTo>
                                <a:lnTo>
                                  <a:pt x="15" y="177"/>
                                </a:lnTo>
                                <a:lnTo>
                                  <a:pt x="15" y="176"/>
                                </a:lnTo>
                                <a:lnTo>
                                  <a:pt x="16" y="181"/>
                                </a:lnTo>
                                <a:lnTo>
                                  <a:pt x="16" y="180"/>
                                </a:lnTo>
                                <a:lnTo>
                                  <a:pt x="15" y="179"/>
                                </a:lnTo>
                                <a:lnTo>
                                  <a:pt x="13" y="190"/>
                                </a:lnTo>
                                <a:lnTo>
                                  <a:pt x="12" y="202"/>
                                </a:lnTo>
                                <a:lnTo>
                                  <a:pt x="12" y="214"/>
                                </a:lnTo>
                                <a:lnTo>
                                  <a:pt x="21" y="274"/>
                                </a:lnTo>
                                <a:lnTo>
                                  <a:pt x="58" y="343"/>
                                </a:lnTo>
                                <a:lnTo>
                                  <a:pt x="118" y="393"/>
                                </a:lnTo>
                                <a:lnTo>
                                  <a:pt x="175" y="413"/>
                                </a:lnTo>
                                <a:lnTo>
                                  <a:pt x="215" y="417"/>
                                </a:lnTo>
                                <a:lnTo>
                                  <a:pt x="227" y="417"/>
                                </a:lnTo>
                                <a:lnTo>
                                  <a:pt x="239" y="416"/>
                                </a:lnTo>
                                <a:lnTo>
                                  <a:pt x="251" y="414"/>
                                </a:lnTo>
                                <a:lnTo>
                                  <a:pt x="265" y="421"/>
                                </a:lnTo>
                                <a:lnTo>
                                  <a:pt x="280" y="426"/>
                                </a:lnTo>
                                <a:lnTo>
                                  <a:pt x="295" y="429"/>
                                </a:lnTo>
                                <a:lnTo>
                                  <a:pt x="310" y="430"/>
                                </a:lnTo>
                                <a:lnTo>
                                  <a:pt x="334" y="427"/>
                                </a:lnTo>
                                <a:lnTo>
                                  <a:pt x="356" y="421"/>
                                </a:lnTo>
                                <a:lnTo>
                                  <a:pt x="371" y="413"/>
                                </a:lnTo>
                                <a:lnTo>
                                  <a:pt x="377" y="409"/>
                                </a:lnTo>
                                <a:lnTo>
                                  <a:pt x="395" y="394"/>
                                </a:lnTo>
                                <a:lnTo>
                                  <a:pt x="411" y="376"/>
                                </a:lnTo>
                                <a:lnTo>
                                  <a:pt x="422" y="355"/>
                                </a:lnTo>
                                <a:lnTo>
                                  <a:pt x="428" y="333"/>
                                </a:lnTo>
                                <a:lnTo>
                                  <a:pt x="431" y="309"/>
                                </a:lnTo>
                              </a:path>
                            </a:pathLst>
                          </a:custGeom>
                          <a:solidFill>
                            <a:srgbClr val="33C5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245" y="1126"/>
                            <a:ext cx="20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6.7pt;margin-top:52.3pt;width:21.55pt;height:21.5pt;z-index:-81784;mso-position-horizontal-relative:page" coordorigin="1134,1046" coordsize="43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">
                <v:shape id="AutoShape 5" o:spid="_x0000_s1027" style="position:absolute;left:1308;top:1059;width:241;height:239;visibility:visible;mso-wrap-style:square;v-text-anchor:top" coordsize="24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L7MEA&#10;AADbAAAADwAAAGRycy9kb3ducmV2LnhtbERPTWvCQBC9F/wPyxS8FN1YUDS6iigF9VSj2Os0Oyah&#10;2dmwu9H4791Cobd5vM9ZrDpTixs5X1lWMBomIIhzqysuFJxPH4MpCB+QNdaWScGDPKyWvZcFptre&#10;+Ui3LBQihrBPUUEZQpNK6fOSDPqhbYgjd7XOYIjQFVI7vMdwU8v3JJlIgxXHhhIb2pSU/2StUfDm&#10;Ltm23Re4+/wa82F9noTvFpXqv3brOYhAXfgX/7l3Os6fwe8v8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S+zBAAAA2wAAAA8AAAAAAAAAAAAAAAAAmAIAAGRycy9kb3du&#10;cmV2LnhtbFBLBQYAAAAABAAEAPUAAACGAwAAAAA=&#10;" path="m4,1l3,1,2,,,,4,1m240,237r,-1l240,235r-1,l240,239r,-2e" stroked="f">
                  <v:path arrowok="t" o:connecttype="custom" o:connectlocs="4,1061;3,1061;2,1060;2,1060;0,1060;4,1061;240,1297;240,1296;240,1295;239,1295;240,1299;240,1297" o:connectangles="0,0,0,0,0,0,0,0,0,0,0,0"/>
                </v:shape>
                <v:shape id="Freeform 4" o:spid="_x0000_s1028" style="position:absolute;left:1133;top:1045;width:431;height:430;visibility:visible;mso-wrap-style:square;v-text-anchor:top" coordsize="43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d4b8A&#10;AADbAAAADwAAAGRycy9kb3ducmV2LnhtbERPTWvCQBC9C/0Pywi96UYPoaSuIoIgPbXbgNdpdkwW&#10;s7Mhu9W0v75zKHh8vO/Nbgq9utGYfGQDq2UBiriJznNroP48Ll5ApYzssI9MBn4owW77NNtg5eKd&#10;P+hmc6skhFOFBrqch0rr1HQUMC3jQCzcJY4Bs8Cx1W7Eu4SHXq+LotQBPUtDhwMdOmqu9jtIyWSb&#10;97qsbXlKb/xlj/63PXtjnufT/hVUpik/xP/ukzOwlvXyRX6A3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x3hvwAAANsAAAAPAAAAAAAAAAAAAAAAAJgCAABkcnMvZG93bnJl&#10;di54bWxQSwUGAAAAAAQABAD1AAAAhAMAAAAA&#10;" path="m431,309r-1,-15l427,279r-5,-15l417,253r-2,-2l415,253r-1,-4l415,249r,1l415,251r1,-2l418,238r1,-12l419,214r-1,-21l416,181r-1,-5l415,173,394,117,345,57,276,19,215,10r-13,l190,11r-13,3l178,14r,1l179,15r-4,-1l177,14,163,8,149,3,135,1,120,,97,2,35,35,2,97,,120r1,16l4,150r4,15l15,179r,-2l15,176r1,5l16,180r-1,-1l13,190r-1,12l12,214r9,60l58,343r60,50l175,413r40,4l227,417r12,-1l251,414r14,7l280,426r15,3l310,430r24,-3l356,421r15,-8l377,409r18,-15l411,376r11,-21l428,333r3,-24e" fillcolor="#33c5f4" stroked="f">
                  <v:path arrowok="t" o:connecttype="custom" o:connectlocs="430,1340;422,1310;415,1297;414,1295;415,1296;416,1295;419,1272;418,1239;415,1222;394,1163;276,1065;202,1056;177,1060;178,1061;175,1060;163,1054;135,1047;97,1048;2,1143;1,1182;8,1211;15,1223;16,1227;15,1225;13,1236;12,1260;58,1389;175,1459;227,1463;251,1460;280,1472;310,1476;356,1467;377,1455;411,1422;428,1379" o:connectangles="0,0,0,0,0,0,0,0,0,0,0,0,0,0,0,0,0,0,0,0,0,0,0,0,0,0,0,0,0,0,0,0,0,0,0,0"/>
                </v:shape>
                <v:shape id="Picture 3" o:spid="_x0000_s1029" type="#_x0000_t75" style="position:absolute;left:1245;top:1126;width:208;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H4YG/AAAA2wAAAA8AAABkcnMvZG93bnJldi54bWxEj82qwjAUhPcXfIdwBDcXTetCpBpFBMGt&#10;f7g9NMe22JzUJNrq0xtBcDnMzDfMfNmZWjzI+cqygnSUgCDOra64UHA8bIZTED4ga6wtk4IneVgu&#10;en9zzLRteUePfShEhLDPUEEZQpNJ6fOSDPqRbYijd7HOYIjSFVI7bCPc1HKcJBNpsOK4UGJD65Ly&#10;6/5uFJzW/NSO0uPudiZ/ev0f2s6+lBr0u9UMRKAu/MLf9lYrGKfw+RJ/gFy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R+GBvwAAANsAAAAPAAAAAAAAAAAAAAAAAJ8CAABk&#10;cnMvZG93bnJldi54bWxQSwUGAAAAAAQABAD3AAAAiwMAAAAA&#10;">
                  <v:imagedata r:id="rId51" o:title=""/>
                </v:shape>
                <w10:wrap anchorx="page"/>
              </v:group>
            </w:pict>
          </mc:Fallback>
        </mc:AlternateContent>
      </w:r>
      <w:r w:rsidR="00782EBA" w:rsidRPr="00901F87">
        <w:rPr>
          <w:rFonts w:ascii="Arial"/>
          <w:b/>
          <w:sz w:val="17"/>
        </w:rPr>
        <w:t xml:space="preserve">@odscVictoria </w:t>
      </w:r>
      <w:hyperlink r:id="rId52">
        <w:r w:rsidR="00782EBA" w:rsidRPr="00901F87">
          <w:rPr>
            <w:rFonts w:ascii="Arial"/>
            <w:b/>
            <w:sz w:val="17"/>
          </w:rPr>
          <w:t>www.facebook.com/DSCVic</w:t>
        </w:r>
      </w:hyperlink>
      <w:r w:rsidR="00782EBA" w:rsidRPr="00901F87">
        <w:rPr>
          <w:rFonts w:ascii="Arial"/>
          <w:b/>
          <w:sz w:val="17"/>
        </w:rPr>
        <w:t xml:space="preserve"> ODSC Victoria</w:t>
      </w:r>
    </w:p>
    <w:sectPr w:rsidR="00935B1A" w:rsidRPr="00901F87">
      <w:footerReference w:type="default" r:id="rId53"/>
      <w:pgSz w:w="11910" w:h="16840"/>
      <w:pgMar w:top="1580" w:right="660" w:bottom="280"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BA" w:rsidRDefault="00782EBA">
      <w:r>
        <w:separator/>
      </w:r>
    </w:p>
  </w:endnote>
  <w:endnote w:type="continuationSeparator" w:id="0">
    <w:p w:rsidR="00782EBA" w:rsidRDefault="0078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280" behindDoc="1" locked="0" layoutInCell="1" allowOverlap="1" wp14:anchorId="2B59FFE0" wp14:editId="36BA0599">
              <wp:simplePos x="0" y="0"/>
              <wp:positionH relativeFrom="page">
                <wp:posOffset>496570</wp:posOffset>
              </wp:positionH>
              <wp:positionV relativeFrom="page">
                <wp:posOffset>10099040</wp:posOffset>
              </wp:positionV>
              <wp:extent cx="198755" cy="207010"/>
              <wp:effectExtent l="1270" t="254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C00AA9">
                            <w:rPr>
                              <w:rFonts w:ascii="Arial"/>
                              <w:b/>
                              <w:noProof/>
                              <w:color w:val="231F20"/>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39.1pt;margin-top:795.2pt;width:15.65pt;height:16.3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e5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C00AA9">
                      <w:rPr>
                        <w:rFonts w:ascii="Arial"/>
                        <w:b/>
                        <w:noProof/>
                        <w:color w:val="231F20"/>
                        <w:sz w:val="21"/>
                      </w:rPr>
                      <w:t>6</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33304" behindDoc="1" locked="0" layoutInCell="1" allowOverlap="1" wp14:anchorId="19759487" wp14:editId="4ECFBFA1">
              <wp:simplePos x="0" y="0"/>
              <wp:positionH relativeFrom="page">
                <wp:posOffset>837565</wp:posOffset>
              </wp:positionH>
              <wp:positionV relativeFrom="page">
                <wp:posOffset>10154920</wp:posOffset>
              </wp:positionV>
              <wp:extent cx="2302510" cy="137795"/>
              <wp:effectExtent l="0" t="1270" r="3175" b="381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5.95pt;margin-top:799.6pt;width:181.3pt;height:10.85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ORsQIAALI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" filled="f" stroked="f">
              <v:textbox inset="0,0,0,0">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256" behindDoc="1" locked="0" layoutInCell="1" allowOverlap="1" wp14:anchorId="12F7735C" wp14:editId="3A114B2B">
              <wp:simplePos x="0" y="0"/>
              <wp:positionH relativeFrom="page">
                <wp:posOffset>6864985</wp:posOffset>
              </wp:positionH>
              <wp:positionV relativeFrom="page">
                <wp:posOffset>10099040</wp:posOffset>
              </wp:positionV>
              <wp:extent cx="198755" cy="207010"/>
              <wp:effectExtent l="0" t="2540" r="381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C00AA9">
                            <w:rPr>
                              <w:rFonts w:ascii="Arial"/>
                              <w:b/>
                              <w:noProof/>
                              <w:color w:val="231F20"/>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40.55pt;margin-top:795.2pt;width:15.65pt;height:16.3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txrAIAAKo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C00AA9">
                      <w:rPr>
                        <w:rFonts w:ascii="Arial"/>
                        <w:b/>
                        <w:noProof/>
                        <w:color w:val="231F20"/>
                        <w:sz w:val="21"/>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376" behindDoc="1" locked="0" layoutInCell="1" allowOverlap="1" wp14:anchorId="19C47938" wp14:editId="216B076D">
              <wp:simplePos x="0" y="0"/>
              <wp:positionH relativeFrom="page">
                <wp:posOffset>496570</wp:posOffset>
              </wp:positionH>
              <wp:positionV relativeFrom="page">
                <wp:posOffset>10099040</wp:posOffset>
              </wp:positionV>
              <wp:extent cx="198755" cy="207010"/>
              <wp:effectExtent l="1270" t="254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39.1pt;margin-top:795.2pt;width:15.65pt;height:16.3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PC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22</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33400" behindDoc="1" locked="0" layoutInCell="1" allowOverlap="1" wp14:anchorId="2208AF46" wp14:editId="4238DFA1">
              <wp:simplePos x="0" y="0"/>
              <wp:positionH relativeFrom="page">
                <wp:posOffset>837565</wp:posOffset>
              </wp:positionH>
              <wp:positionV relativeFrom="page">
                <wp:posOffset>10154920</wp:posOffset>
              </wp:positionV>
              <wp:extent cx="2302510" cy="137795"/>
              <wp:effectExtent l="0" t="1270" r="3175" b="38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65.95pt;margin-top:799.6pt;width:181.3pt;height:10.8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Oc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" filled="f" stroked="f">
              <v:textbox inset="0,0,0,0">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328" behindDoc="1" locked="0" layoutInCell="1" allowOverlap="1" wp14:anchorId="1AE7FD1B" wp14:editId="50E5B193">
              <wp:simplePos x="0" y="0"/>
              <wp:positionH relativeFrom="page">
                <wp:posOffset>2357755</wp:posOffset>
              </wp:positionH>
              <wp:positionV relativeFrom="page">
                <wp:posOffset>9251950</wp:posOffset>
              </wp:positionV>
              <wp:extent cx="0" cy="683895"/>
              <wp:effectExtent l="5080" t="12700" r="13970" b="825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65pt,728.5pt" to="185.65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" strokecolor="#231f20" strokeweight=".4pt">
              <w10:wrap anchorx="page" anchory="page"/>
            </v:line>
          </w:pict>
        </mc:Fallback>
      </mc:AlternateContent>
    </w:r>
    <w:r>
      <w:rPr>
        <w:noProof/>
        <w:lang w:val="en-AU" w:eastAsia="en-AU" w:bidi="ar-SA"/>
      </w:rPr>
      <mc:AlternateContent>
        <mc:Choice Requires="wps">
          <w:drawing>
            <wp:anchor distT="0" distB="0" distL="114300" distR="114300" simplePos="0" relativeHeight="503233352" behindDoc="1" locked="0" layoutInCell="1" allowOverlap="1" wp14:anchorId="16DA3A28" wp14:editId="4CF5DDA2">
              <wp:simplePos x="0" y="0"/>
              <wp:positionH relativeFrom="page">
                <wp:posOffset>6864985</wp:posOffset>
              </wp:positionH>
              <wp:positionV relativeFrom="page">
                <wp:posOffset>10099040</wp:posOffset>
              </wp:positionV>
              <wp:extent cx="198755" cy="207010"/>
              <wp:effectExtent l="0" t="2540" r="381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540.55pt;margin-top:795.2pt;width:15.65pt;height:16.3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dc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448" behindDoc="1" locked="0" layoutInCell="1" allowOverlap="1" wp14:anchorId="33EB4038" wp14:editId="630B7557">
              <wp:simplePos x="0" y="0"/>
              <wp:positionH relativeFrom="page">
                <wp:posOffset>496570</wp:posOffset>
              </wp:positionH>
              <wp:positionV relativeFrom="page">
                <wp:posOffset>10099040</wp:posOffset>
              </wp:positionV>
              <wp:extent cx="198755" cy="207010"/>
              <wp:effectExtent l="127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39.1pt;margin-top:795.2pt;width:15.65pt;height:16.3pt;z-index:-8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APrgIAALA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26</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503233472" behindDoc="1" locked="0" layoutInCell="1" allowOverlap="1" wp14:anchorId="49A17202" wp14:editId="519F83AD">
              <wp:simplePos x="0" y="0"/>
              <wp:positionH relativeFrom="page">
                <wp:posOffset>837565</wp:posOffset>
              </wp:positionH>
              <wp:positionV relativeFrom="page">
                <wp:posOffset>10154920</wp:posOffset>
              </wp:positionV>
              <wp:extent cx="2302510" cy="137795"/>
              <wp:effectExtent l="0" t="1270" r="3175"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65.95pt;margin-top:799.6pt;width:181.3pt;height:10.8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Ew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" filled="f" stroked="f">
              <v:textbox inset="0,0,0,0">
                <w:txbxContent>
                  <w:p w:rsidR="00782EBA" w:rsidRDefault="00782EBA">
                    <w:pPr>
                      <w:spacing w:before="20"/>
                      <w:ind w:left="20"/>
                      <w:rPr>
                        <w:rFonts w:ascii="Calibri" w:hAnsi="Calibri"/>
                        <w:sz w:val="15"/>
                      </w:rPr>
                    </w:pPr>
                    <w:r>
                      <w:rPr>
                        <w:rFonts w:ascii="Calibri" w:hAnsi="Calibri"/>
                        <w:color w:val="231F20"/>
                        <w:w w:val="90"/>
                        <w:sz w:val="15"/>
                      </w:rPr>
                      <w:t>A</w:t>
                    </w:r>
                    <w:r>
                      <w:rPr>
                        <w:rFonts w:ascii="Calibri" w:hAnsi="Calibri"/>
                        <w:color w:val="231F20"/>
                        <w:spacing w:val="-18"/>
                        <w:w w:val="90"/>
                        <w:sz w:val="15"/>
                      </w:rPr>
                      <w:t xml:space="preserve"> </w:t>
                    </w:r>
                    <w:r>
                      <w:rPr>
                        <w:rFonts w:ascii="Calibri" w:hAnsi="Calibri"/>
                        <w:color w:val="231F20"/>
                        <w:spacing w:val="-3"/>
                        <w:w w:val="90"/>
                        <w:sz w:val="15"/>
                      </w:rPr>
                      <w:t>review</w:t>
                    </w:r>
                    <w:r>
                      <w:rPr>
                        <w:rFonts w:ascii="Calibri" w:hAnsi="Calibri"/>
                        <w:color w:val="231F20"/>
                        <w:spacing w:val="-18"/>
                        <w:w w:val="90"/>
                        <w:sz w:val="15"/>
                      </w:rPr>
                      <w:t xml:space="preserve"> </w:t>
                    </w:r>
                    <w:r>
                      <w:rPr>
                        <w:rFonts w:ascii="Calibri" w:hAnsi="Calibri"/>
                        <w:color w:val="231F20"/>
                        <w:w w:val="90"/>
                        <w:sz w:val="15"/>
                      </w:rPr>
                      <w:t>of</w:t>
                    </w:r>
                    <w:r>
                      <w:rPr>
                        <w:rFonts w:ascii="Calibri" w:hAnsi="Calibri"/>
                        <w:color w:val="231F20"/>
                        <w:spacing w:val="-18"/>
                        <w:w w:val="90"/>
                        <w:sz w:val="15"/>
                      </w:rPr>
                      <w:t xml:space="preserve"> </w:t>
                    </w:r>
                    <w:r>
                      <w:rPr>
                        <w:rFonts w:ascii="Calibri" w:hAnsi="Calibri"/>
                        <w:color w:val="231F20"/>
                        <w:spacing w:val="-3"/>
                        <w:w w:val="90"/>
                        <w:sz w:val="15"/>
                      </w:rPr>
                      <w:t>disability</w:t>
                    </w:r>
                    <w:r>
                      <w:rPr>
                        <w:rFonts w:ascii="Calibri" w:hAnsi="Calibri"/>
                        <w:color w:val="231F20"/>
                        <w:spacing w:val="-18"/>
                        <w:w w:val="90"/>
                        <w:sz w:val="15"/>
                      </w:rPr>
                      <w:t xml:space="preserve"> </w:t>
                    </w:r>
                    <w:r>
                      <w:rPr>
                        <w:rFonts w:ascii="Calibri" w:hAnsi="Calibri"/>
                        <w:color w:val="231F20"/>
                        <w:spacing w:val="-3"/>
                        <w:w w:val="90"/>
                        <w:sz w:val="15"/>
                      </w:rPr>
                      <w:t>service</w:t>
                    </w:r>
                    <w:r>
                      <w:rPr>
                        <w:rFonts w:ascii="Calibri" w:hAnsi="Calibri"/>
                        <w:color w:val="231F20"/>
                        <w:spacing w:val="-18"/>
                        <w:w w:val="90"/>
                        <w:sz w:val="15"/>
                      </w:rPr>
                      <w:t xml:space="preserve"> </w:t>
                    </w:r>
                    <w:r>
                      <w:rPr>
                        <w:rFonts w:ascii="Calibri" w:hAnsi="Calibri"/>
                        <w:color w:val="231F20"/>
                        <w:spacing w:val="-4"/>
                        <w:w w:val="90"/>
                        <w:sz w:val="15"/>
                      </w:rPr>
                      <w:t>provision</w:t>
                    </w:r>
                    <w:r>
                      <w:rPr>
                        <w:rFonts w:ascii="Calibri" w:hAnsi="Calibri"/>
                        <w:color w:val="231F20"/>
                        <w:spacing w:val="-18"/>
                        <w:w w:val="90"/>
                        <w:sz w:val="15"/>
                      </w:rPr>
                      <w:t xml:space="preserve"> </w:t>
                    </w:r>
                    <w:r>
                      <w:rPr>
                        <w:rFonts w:ascii="Calibri" w:hAnsi="Calibri"/>
                        <w:color w:val="231F20"/>
                        <w:w w:val="90"/>
                        <w:sz w:val="15"/>
                      </w:rPr>
                      <w:t>to</w:t>
                    </w:r>
                    <w:r>
                      <w:rPr>
                        <w:rFonts w:ascii="Calibri" w:hAnsi="Calibri"/>
                        <w:color w:val="231F20"/>
                        <w:spacing w:val="-18"/>
                        <w:w w:val="90"/>
                        <w:sz w:val="15"/>
                      </w:rPr>
                      <w:t xml:space="preserve"> </w:t>
                    </w:r>
                    <w:r>
                      <w:rPr>
                        <w:rFonts w:ascii="Calibri" w:hAnsi="Calibri"/>
                        <w:color w:val="231F20"/>
                        <w:spacing w:val="-3"/>
                        <w:w w:val="90"/>
                        <w:sz w:val="15"/>
                      </w:rPr>
                      <w:t>people</w:t>
                    </w:r>
                    <w:r>
                      <w:rPr>
                        <w:rFonts w:ascii="Calibri" w:hAnsi="Calibri"/>
                        <w:color w:val="231F20"/>
                        <w:spacing w:val="-18"/>
                        <w:w w:val="90"/>
                        <w:sz w:val="15"/>
                      </w:rPr>
                      <w:t xml:space="preserve"> </w:t>
                    </w:r>
                    <w:r>
                      <w:rPr>
                        <w:rFonts w:ascii="Calibri" w:hAnsi="Calibri"/>
                        <w:color w:val="231F20"/>
                        <w:w w:val="90"/>
                        <w:sz w:val="15"/>
                      </w:rPr>
                      <w:t>who</w:t>
                    </w:r>
                    <w:r>
                      <w:rPr>
                        <w:rFonts w:ascii="Calibri" w:hAnsi="Calibri"/>
                        <w:color w:val="231F20"/>
                        <w:spacing w:val="-18"/>
                        <w:w w:val="90"/>
                        <w:sz w:val="15"/>
                      </w:rPr>
                      <w:t xml:space="preserve"> </w:t>
                    </w:r>
                    <w:r>
                      <w:rPr>
                        <w:rFonts w:ascii="Calibri" w:hAnsi="Calibri"/>
                        <w:color w:val="231F20"/>
                        <w:spacing w:val="-3"/>
                        <w:w w:val="90"/>
                        <w:sz w:val="15"/>
                      </w:rPr>
                      <w:t>have</w:t>
                    </w:r>
                    <w:r>
                      <w:rPr>
                        <w:rFonts w:ascii="Calibri" w:hAnsi="Calibri"/>
                        <w:color w:val="231F20"/>
                        <w:spacing w:val="-18"/>
                        <w:w w:val="90"/>
                        <w:sz w:val="15"/>
                      </w:rPr>
                      <w:t xml:space="preserve"> </w:t>
                    </w:r>
                    <w:r>
                      <w:rPr>
                        <w:rFonts w:ascii="Calibri" w:hAnsi="Calibri"/>
                        <w:color w:val="231F20"/>
                        <w:spacing w:val="-3"/>
                        <w:w w:val="90"/>
                        <w:sz w:val="15"/>
                      </w:rPr>
                      <w:t>died</w:t>
                    </w:r>
                    <w:r>
                      <w:rPr>
                        <w:rFonts w:ascii="Calibri" w:hAnsi="Calibri"/>
                        <w:color w:val="231F20"/>
                        <w:spacing w:val="-18"/>
                        <w:w w:val="90"/>
                        <w:sz w:val="15"/>
                      </w:rPr>
                      <w:t xml:space="preserve"> </w:t>
                    </w:r>
                    <w:r>
                      <w:rPr>
                        <w:rFonts w:ascii="Calibri" w:hAnsi="Calibri"/>
                        <w:color w:val="231F20"/>
                        <w:spacing w:val="-8"/>
                        <w:w w:val="90"/>
                        <w:sz w:val="15"/>
                      </w:rPr>
                      <w:t>2017–18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0"/>
      </w:rPr>
    </w:pPr>
    <w:r>
      <w:rPr>
        <w:noProof/>
        <w:lang w:val="en-AU" w:eastAsia="en-AU" w:bidi="ar-SA"/>
      </w:rPr>
      <mc:AlternateContent>
        <mc:Choice Requires="wps">
          <w:drawing>
            <wp:anchor distT="0" distB="0" distL="114300" distR="114300" simplePos="0" relativeHeight="503233424" behindDoc="1" locked="0" layoutInCell="1" allowOverlap="1" wp14:anchorId="6F8B7297" wp14:editId="53B7F687">
              <wp:simplePos x="0" y="0"/>
              <wp:positionH relativeFrom="page">
                <wp:posOffset>6864985</wp:posOffset>
              </wp:positionH>
              <wp:positionV relativeFrom="page">
                <wp:posOffset>10099040</wp:posOffset>
              </wp:positionV>
              <wp:extent cx="198755" cy="207010"/>
              <wp:effectExtent l="0" t="2540" r="381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540.55pt;margin-top:795.2pt;width:15.65pt;height:16.3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" filled="f" stroked="f">
              <v:textbox inset="0,0,0,0">
                <w:txbxContent>
                  <w:p w:rsidR="00782EBA" w:rsidRDefault="00782EBA">
                    <w:pPr>
                      <w:spacing w:before="47"/>
                      <w:ind w:left="40"/>
                      <w:rPr>
                        <w:rFonts w:ascii="Arial"/>
                        <w:b/>
                        <w:sz w:val="21"/>
                      </w:rPr>
                    </w:pPr>
                    <w:r>
                      <w:fldChar w:fldCharType="begin"/>
                    </w:r>
                    <w:r>
                      <w:rPr>
                        <w:rFonts w:ascii="Arial"/>
                        <w:b/>
                        <w:color w:val="231F20"/>
                        <w:sz w:val="21"/>
                      </w:rPr>
                      <w:instrText xml:space="preserve"> PAGE </w:instrText>
                    </w:r>
                    <w:r>
                      <w:fldChar w:fldCharType="separate"/>
                    </w:r>
                    <w:r w:rsidR="00901F87">
                      <w:rPr>
                        <w:rFonts w:ascii="Arial"/>
                        <w:b/>
                        <w:noProof/>
                        <w:color w:val="231F20"/>
                        <w:sz w:val="21"/>
                      </w:rPr>
                      <w:t>25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BA" w:rsidRDefault="00782EB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BA" w:rsidRDefault="00782EBA">
      <w:r>
        <w:separator/>
      </w:r>
    </w:p>
  </w:footnote>
  <w:footnote w:type="continuationSeparator" w:id="0">
    <w:p w:rsidR="00782EBA" w:rsidRDefault="0078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87" w:rsidRDefault="00901F87">
    <w:pPr>
      <w:pStyle w:val="Header"/>
    </w:pPr>
  </w:p>
  <w:p w:rsidR="00901F87" w:rsidRDefault="00901F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66F"/>
    <w:multiLevelType w:val="hybridMultilevel"/>
    <w:tmpl w:val="2EE21586"/>
    <w:lvl w:ilvl="0" w:tplc="16E46E0E">
      <w:start w:val="24"/>
      <w:numFmt w:val="decimal"/>
      <w:lvlText w:val="%1"/>
      <w:lvlJc w:val="left"/>
      <w:pPr>
        <w:ind w:left="315" w:hanging="171"/>
        <w:jc w:val="left"/>
      </w:pPr>
      <w:rPr>
        <w:rFonts w:ascii="Arial Narrow" w:eastAsia="Arial Narrow" w:hAnsi="Arial Narrow" w:cs="Arial Narrow" w:hint="default"/>
        <w:color w:val="231F20"/>
        <w:spacing w:val="-1"/>
        <w:w w:val="99"/>
        <w:sz w:val="14"/>
        <w:szCs w:val="14"/>
        <w:lang w:val="en-US" w:eastAsia="en-US" w:bidi="en-US"/>
      </w:rPr>
    </w:lvl>
    <w:lvl w:ilvl="1" w:tplc="A392C7F0">
      <w:numFmt w:val="bullet"/>
      <w:lvlText w:val="•"/>
      <w:lvlJc w:val="left"/>
      <w:pPr>
        <w:ind w:left="559" w:hanging="171"/>
      </w:pPr>
      <w:rPr>
        <w:rFonts w:hint="default"/>
        <w:lang w:val="en-US" w:eastAsia="en-US" w:bidi="en-US"/>
      </w:rPr>
    </w:lvl>
    <w:lvl w:ilvl="2" w:tplc="BB4CE5CC">
      <w:numFmt w:val="bullet"/>
      <w:lvlText w:val="•"/>
      <w:lvlJc w:val="left"/>
      <w:pPr>
        <w:ind w:left="799" w:hanging="171"/>
      </w:pPr>
      <w:rPr>
        <w:rFonts w:hint="default"/>
        <w:lang w:val="en-US" w:eastAsia="en-US" w:bidi="en-US"/>
      </w:rPr>
    </w:lvl>
    <w:lvl w:ilvl="3" w:tplc="51F8F416">
      <w:numFmt w:val="bullet"/>
      <w:lvlText w:val="•"/>
      <w:lvlJc w:val="left"/>
      <w:pPr>
        <w:ind w:left="1039" w:hanging="171"/>
      </w:pPr>
      <w:rPr>
        <w:rFonts w:hint="default"/>
        <w:lang w:val="en-US" w:eastAsia="en-US" w:bidi="en-US"/>
      </w:rPr>
    </w:lvl>
    <w:lvl w:ilvl="4" w:tplc="6F64BBD6">
      <w:numFmt w:val="bullet"/>
      <w:lvlText w:val="•"/>
      <w:lvlJc w:val="left"/>
      <w:pPr>
        <w:ind w:left="1279" w:hanging="171"/>
      </w:pPr>
      <w:rPr>
        <w:rFonts w:hint="default"/>
        <w:lang w:val="en-US" w:eastAsia="en-US" w:bidi="en-US"/>
      </w:rPr>
    </w:lvl>
    <w:lvl w:ilvl="5" w:tplc="A810DC42">
      <w:numFmt w:val="bullet"/>
      <w:lvlText w:val="•"/>
      <w:lvlJc w:val="left"/>
      <w:pPr>
        <w:ind w:left="1519" w:hanging="171"/>
      </w:pPr>
      <w:rPr>
        <w:rFonts w:hint="default"/>
        <w:lang w:val="en-US" w:eastAsia="en-US" w:bidi="en-US"/>
      </w:rPr>
    </w:lvl>
    <w:lvl w:ilvl="6" w:tplc="6D5A7E88">
      <w:numFmt w:val="bullet"/>
      <w:lvlText w:val="•"/>
      <w:lvlJc w:val="left"/>
      <w:pPr>
        <w:ind w:left="1759" w:hanging="171"/>
      </w:pPr>
      <w:rPr>
        <w:rFonts w:hint="default"/>
        <w:lang w:val="en-US" w:eastAsia="en-US" w:bidi="en-US"/>
      </w:rPr>
    </w:lvl>
    <w:lvl w:ilvl="7" w:tplc="CA025C62">
      <w:numFmt w:val="bullet"/>
      <w:lvlText w:val="•"/>
      <w:lvlJc w:val="left"/>
      <w:pPr>
        <w:ind w:left="1998" w:hanging="171"/>
      </w:pPr>
      <w:rPr>
        <w:rFonts w:hint="default"/>
        <w:lang w:val="en-US" w:eastAsia="en-US" w:bidi="en-US"/>
      </w:rPr>
    </w:lvl>
    <w:lvl w:ilvl="8" w:tplc="98B25CB4">
      <w:numFmt w:val="bullet"/>
      <w:lvlText w:val="•"/>
      <w:lvlJc w:val="left"/>
      <w:pPr>
        <w:ind w:left="2238" w:hanging="171"/>
      </w:pPr>
      <w:rPr>
        <w:rFonts w:hint="default"/>
        <w:lang w:val="en-US" w:eastAsia="en-US" w:bidi="en-US"/>
      </w:rPr>
    </w:lvl>
  </w:abstractNum>
  <w:abstractNum w:abstractNumId="1">
    <w:nsid w:val="076D0792"/>
    <w:multiLevelType w:val="multilevel"/>
    <w:tmpl w:val="2F16AB4E"/>
    <w:lvl w:ilvl="0">
      <w:start w:val="2"/>
      <w:numFmt w:val="decimal"/>
      <w:lvlText w:val="%1"/>
      <w:lvlJc w:val="left"/>
      <w:pPr>
        <w:ind w:left="445" w:hanging="301"/>
        <w:jc w:val="left"/>
      </w:pPr>
      <w:rPr>
        <w:rFonts w:hint="default"/>
        <w:lang w:val="en-US" w:eastAsia="en-US" w:bidi="en-US"/>
      </w:rPr>
    </w:lvl>
    <w:lvl w:ilvl="1">
      <w:start w:val="1"/>
      <w:numFmt w:val="decimal"/>
      <w:lvlText w:val="%1.%2"/>
      <w:lvlJc w:val="left"/>
      <w:pPr>
        <w:ind w:left="445" w:hanging="301"/>
        <w:jc w:val="left"/>
      </w:pPr>
      <w:rPr>
        <w:rFonts w:ascii="Arial Unicode MS" w:eastAsia="Arial Unicode MS" w:hAnsi="Arial Unicode MS" w:cs="Arial Unicode MS" w:hint="default"/>
        <w:color w:val="231F20"/>
        <w:w w:val="97"/>
        <w:sz w:val="18"/>
        <w:szCs w:val="18"/>
        <w:lang w:val="en-US" w:eastAsia="en-US" w:bidi="en-US"/>
      </w:rPr>
    </w:lvl>
    <w:lvl w:ilvl="2">
      <w:numFmt w:val="bullet"/>
      <w:lvlText w:val="•"/>
      <w:lvlJc w:val="left"/>
      <w:pPr>
        <w:ind w:left="1381" w:hanging="301"/>
      </w:pPr>
      <w:rPr>
        <w:rFonts w:hint="default"/>
        <w:lang w:val="en-US" w:eastAsia="en-US" w:bidi="en-US"/>
      </w:rPr>
    </w:lvl>
    <w:lvl w:ilvl="3">
      <w:numFmt w:val="bullet"/>
      <w:lvlText w:val="•"/>
      <w:lvlJc w:val="left"/>
      <w:pPr>
        <w:ind w:left="1852" w:hanging="301"/>
      </w:pPr>
      <w:rPr>
        <w:rFonts w:hint="default"/>
        <w:lang w:val="en-US" w:eastAsia="en-US" w:bidi="en-US"/>
      </w:rPr>
    </w:lvl>
    <w:lvl w:ilvl="4">
      <w:numFmt w:val="bullet"/>
      <w:lvlText w:val="•"/>
      <w:lvlJc w:val="left"/>
      <w:pPr>
        <w:ind w:left="2322" w:hanging="301"/>
      </w:pPr>
      <w:rPr>
        <w:rFonts w:hint="default"/>
        <w:lang w:val="en-US" w:eastAsia="en-US" w:bidi="en-US"/>
      </w:rPr>
    </w:lvl>
    <w:lvl w:ilvl="5">
      <w:numFmt w:val="bullet"/>
      <w:lvlText w:val="•"/>
      <w:lvlJc w:val="left"/>
      <w:pPr>
        <w:ind w:left="2793" w:hanging="301"/>
      </w:pPr>
      <w:rPr>
        <w:rFonts w:hint="default"/>
        <w:lang w:val="en-US" w:eastAsia="en-US" w:bidi="en-US"/>
      </w:rPr>
    </w:lvl>
    <w:lvl w:ilvl="6">
      <w:numFmt w:val="bullet"/>
      <w:lvlText w:val="•"/>
      <w:lvlJc w:val="left"/>
      <w:pPr>
        <w:ind w:left="3264" w:hanging="301"/>
      </w:pPr>
      <w:rPr>
        <w:rFonts w:hint="default"/>
        <w:lang w:val="en-US" w:eastAsia="en-US" w:bidi="en-US"/>
      </w:rPr>
    </w:lvl>
    <w:lvl w:ilvl="7">
      <w:numFmt w:val="bullet"/>
      <w:lvlText w:val="•"/>
      <w:lvlJc w:val="left"/>
      <w:pPr>
        <w:ind w:left="3735" w:hanging="301"/>
      </w:pPr>
      <w:rPr>
        <w:rFonts w:hint="default"/>
        <w:lang w:val="en-US" w:eastAsia="en-US" w:bidi="en-US"/>
      </w:rPr>
    </w:lvl>
    <w:lvl w:ilvl="8">
      <w:numFmt w:val="bullet"/>
      <w:lvlText w:val="•"/>
      <w:lvlJc w:val="left"/>
      <w:pPr>
        <w:ind w:left="4205" w:hanging="301"/>
      </w:pPr>
      <w:rPr>
        <w:rFonts w:hint="default"/>
        <w:lang w:val="en-US" w:eastAsia="en-US" w:bidi="en-US"/>
      </w:rPr>
    </w:lvl>
  </w:abstractNum>
  <w:abstractNum w:abstractNumId="2">
    <w:nsid w:val="0A50420E"/>
    <w:multiLevelType w:val="hybridMultilevel"/>
    <w:tmpl w:val="B18A7412"/>
    <w:lvl w:ilvl="0" w:tplc="4D926762">
      <w:start w:val="92"/>
      <w:numFmt w:val="decimal"/>
      <w:lvlText w:val="%1"/>
      <w:lvlJc w:val="left"/>
      <w:pPr>
        <w:ind w:left="355" w:hanging="210"/>
        <w:jc w:val="left"/>
      </w:pPr>
      <w:rPr>
        <w:rFonts w:ascii="Arial Narrow" w:eastAsia="Arial Narrow" w:hAnsi="Arial Narrow" w:cs="Arial Narrow" w:hint="default"/>
        <w:color w:val="231F20"/>
        <w:spacing w:val="-1"/>
        <w:w w:val="99"/>
        <w:sz w:val="14"/>
        <w:szCs w:val="14"/>
        <w:lang w:val="en-US" w:eastAsia="en-US" w:bidi="en-US"/>
      </w:rPr>
    </w:lvl>
    <w:lvl w:ilvl="1" w:tplc="95FC8CEC">
      <w:numFmt w:val="bullet"/>
      <w:lvlText w:val="•"/>
      <w:lvlJc w:val="left"/>
      <w:pPr>
        <w:ind w:left="590" w:hanging="210"/>
      </w:pPr>
      <w:rPr>
        <w:rFonts w:hint="default"/>
        <w:lang w:val="en-US" w:eastAsia="en-US" w:bidi="en-US"/>
      </w:rPr>
    </w:lvl>
    <w:lvl w:ilvl="2" w:tplc="A2E80A82">
      <w:numFmt w:val="bullet"/>
      <w:lvlText w:val="•"/>
      <w:lvlJc w:val="left"/>
      <w:pPr>
        <w:ind w:left="821" w:hanging="210"/>
      </w:pPr>
      <w:rPr>
        <w:rFonts w:hint="default"/>
        <w:lang w:val="en-US" w:eastAsia="en-US" w:bidi="en-US"/>
      </w:rPr>
    </w:lvl>
    <w:lvl w:ilvl="3" w:tplc="583A26AC">
      <w:numFmt w:val="bullet"/>
      <w:lvlText w:val="•"/>
      <w:lvlJc w:val="left"/>
      <w:pPr>
        <w:ind w:left="1052" w:hanging="210"/>
      </w:pPr>
      <w:rPr>
        <w:rFonts w:hint="default"/>
        <w:lang w:val="en-US" w:eastAsia="en-US" w:bidi="en-US"/>
      </w:rPr>
    </w:lvl>
    <w:lvl w:ilvl="4" w:tplc="1B8C1B62">
      <w:numFmt w:val="bullet"/>
      <w:lvlText w:val="•"/>
      <w:lvlJc w:val="left"/>
      <w:pPr>
        <w:ind w:left="1283" w:hanging="210"/>
      </w:pPr>
      <w:rPr>
        <w:rFonts w:hint="default"/>
        <w:lang w:val="en-US" w:eastAsia="en-US" w:bidi="en-US"/>
      </w:rPr>
    </w:lvl>
    <w:lvl w:ilvl="5" w:tplc="DB8E62A0">
      <w:numFmt w:val="bullet"/>
      <w:lvlText w:val="•"/>
      <w:lvlJc w:val="left"/>
      <w:pPr>
        <w:ind w:left="1514" w:hanging="210"/>
      </w:pPr>
      <w:rPr>
        <w:rFonts w:hint="default"/>
        <w:lang w:val="en-US" w:eastAsia="en-US" w:bidi="en-US"/>
      </w:rPr>
    </w:lvl>
    <w:lvl w:ilvl="6" w:tplc="1B28146C">
      <w:numFmt w:val="bullet"/>
      <w:lvlText w:val="•"/>
      <w:lvlJc w:val="left"/>
      <w:pPr>
        <w:ind w:left="1745" w:hanging="210"/>
      </w:pPr>
      <w:rPr>
        <w:rFonts w:hint="default"/>
        <w:lang w:val="en-US" w:eastAsia="en-US" w:bidi="en-US"/>
      </w:rPr>
    </w:lvl>
    <w:lvl w:ilvl="7" w:tplc="B4D02A98">
      <w:numFmt w:val="bullet"/>
      <w:lvlText w:val="•"/>
      <w:lvlJc w:val="left"/>
      <w:pPr>
        <w:ind w:left="1976" w:hanging="210"/>
      </w:pPr>
      <w:rPr>
        <w:rFonts w:hint="default"/>
        <w:lang w:val="en-US" w:eastAsia="en-US" w:bidi="en-US"/>
      </w:rPr>
    </w:lvl>
    <w:lvl w:ilvl="8" w:tplc="941A4E90">
      <w:numFmt w:val="bullet"/>
      <w:lvlText w:val="•"/>
      <w:lvlJc w:val="left"/>
      <w:pPr>
        <w:ind w:left="2207" w:hanging="210"/>
      </w:pPr>
      <w:rPr>
        <w:rFonts w:hint="default"/>
        <w:lang w:val="en-US" w:eastAsia="en-US" w:bidi="en-US"/>
      </w:rPr>
    </w:lvl>
  </w:abstractNum>
  <w:abstractNum w:abstractNumId="3">
    <w:nsid w:val="0F670A20"/>
    <w:multiLevelType w:val="multilevel"/>
    <w:tmpl w:val="74B48B80"/>
    <w:lvl w:ilvl="0">
      <w:start w:val="4"/>
      <w:numFmt w:val="decimal"/>
      <w:lvlText w:val="%1"/>
      <w:lvlJc w:val="left"/>
      <w:pPr>
        <w:ind w:left="553" w:hanging="391"/>
        <w:jc w:val="left"/>
      </w:pPr>
      <w:rPr>
        <w:rFonts w:hint="default"/>
        <w:lang w:val="en-US" w:eastAsia="en-US" w:bidi="en-US"/>
      </w:rPr>
    </w:lvl>
    <w:lvl w:ilvl="1">
      <w:start w:val="2"/>
      <w:numFmt w:val="decimal"/>
      <w:lvlText w:val="%1.%2"/>
      <w:lvlJc w:val="left"/>
      <w:pPr>
        <w:ind w:left="553" w:hanging="391"/>
        <w:jc w:val="left"/>
      </w:pPr>
      <w:rPr>
        <w:rFonts w:ascii="Arial" w:eastAsia="Arial" w:hAnsi="Arial" w:cs="Arial" w:hint="default"/>
        <w:b/>
        <w:bCs/>
        <w:color w:val="231F20"/>
        <w:w w:val="98"/>
        <w:sz w:val="24"/>
        <w:szCs w:val="24"/>
        <w:lang w:val="en-US" w:eastAsia="en-US" w:bidi="en-US"/>
      </w:rPr>
    </w:lvl>
    <w:lvl w:ilvl="2">
      <w:numFmt w:val="bullet"/>
      <w:lvlText w:val="•"/>
      <w:lvlJc w:val="left"/>
      <w:pPr>
        <w:ind w:left="1501" w:hanging="391"/>
      </w:pPr>
      <w:rPr>
        <w:rFonts w:hint="default"/>
        <w:lang w:val="en-US" w:eastAsia="en-US" w:bidi="en-US"/>
      </w:rPr>
    </w:lvl>
    <w:lvl w:ilvl="3">
      <w:numFmt w:val="bullet"/>
      <w:lvlText w:val="•"/>
      <w:lvlJc w:val="left"/>
      <w:pPr>
        <w:ind w:left="1972" w:hanging="391"/>
      </w:pPr>
      <w:rPr>
        <w:rFonts w:hint="default"/>
        <w:lang w:val="en-US" w:eastAsia="en-US" w:bidi="en-US"/>
      </w:rPr>
    </w:lvl>
    <w:lvl w:ilvl="4">
      <w:numFmt w:val="bullet"/>
      <w:lvlText w:val="•"/>
      <w:lvlJc w:val="left"/>
      <w:pPr>
        <w:ind w:left="2443" w:hanging="391"/>
      </w:pPr>
      <w:rPr>
        <w:rFonts w:hint="default"/>
        <w:lang w:val="en-US" w:eastAsia="en-US" w:bidi="en-US"/>
      </w:rPr>
    </w:lvl>
    <w:lvl w:ilvl="5">
      <w:numFmt w:val="bullet"/>
      <w:lvlText w:val="•"/>
      <w:lvlJc w:val="left"/>
      <w:pPr>
        <w:ind w:left="2914" w:hanging="391"/>
      </w:pPr>
      <w:rPr>
        <w:rFonts w:hint="default"/>
        <w:lang w:val="en-US" w:eastAsia="en-US" w:bidi="en-US"/>
      </w:rPr>
    </w:lvl>
    <w:lvl w:ilvl="6">
      <w:numFmt w:val="bullet"/>
      <w:lvlText w:val="•"/>
      <w:lvlJc w:val="left"/>
      <w:pPr>
        <w:ind w:left="3384" w:hanging="391"/>
      </w:pPr>
      <w:rPr>
        <w:rFonts w:hint="default"/>
        <w:lang w:val="en-US" w:eastAsia="en-US" w:bidi="en-US"/>
      </w:rPr>
    </w:lvl>
    <w:lvl w:ilvl="7">
      <w:numFmt w:val="bullet"/>
      <w:lvlText w:val="•"/>
      <w:lvlJc w:val="left"/>
      <w:pPr>
        <w:ind w:left="3855" w:hanging="391"/>
      </w:pPr>
      <w:rPr>
        <w:rFonts w:hint="default"/>
        <w:lang w:val="en-US" w:eastAsia="en-US" w:bidi="en-US"/>
      </w:rPr>
    </w:lvl>
    <w:lvl w:ilvl="8">
      <w:numFmt w:val="bullet"/>
      <w:lvlText w:val="•"/>
      <w:lvlJc w:val="left"/>
      <w:pPr>
        <w:ind w:left="4326" w:hanging="391"/>
      </w:pPr>
      <w:rPr>
        <w:rFonts w:hint="default"/>
        <w:lang w:val="en-US" w:eastAsia="en-US" w:bidi="en-US"/>
      </w:rPr>
    </w:lvl>
  </w:abstractNum>
  <w:abstractNum w:abstractNumId="4">
    <w:nsid w:val="1265706B"/>
    <w:multiLevelType w:val="hybridMultilevel"/>
    <w:tmpl w:val="EEB67172"/>
    <w:lvl w:ilvl="0" w:tplc="9DD0A1F0">
      <w:start w:val="40"/>
      <w:numFmt w:val="decimal"/>
      <w:lvlText w:val="%1"/>
      <w:lvlJc w:val="left"/>
      <w:pPr>
        <w:ind w:left="315" w:hanging="171"/>
        <w:jc w:val="left"/>
      </w:pPr>
      <w:rPr>
        <w:rFonts w:ascii="Arial Narrow" w:eastAsia="Arial Narrow" w:hAnsi="Arial Narrow" w:cs="Arial Narrow" w:hint="default"/>
        <w:color w:val="231F20"/>
        <w:spacing w:val="-1"/>
        <w:w w:val="99"/>
        <w:sz w:val="14"/>
        <w:szCs w:val="14"/>
        <w:lang w:val="en-US" w:eastAsia="en-US" w:bidi="en-US"/>
      </w:rPr>
    </w:lvl>
    <w:lvl w:ilvl="1" w:tplc="E6F6112C">
      <w:numFmt w:val="bullet"/>
      <w:lvlText w:val="•"/>
      <w:lvlJc w:val="left"/>
      <w:pPr>
        <w:ind w:left="1350" w:hanging="171"/>
      </w:pPr>
      <w:rPr>
        <w:rFonts w:hint="default"/>
        <w:lang w:val="en-US" w:eastAsia="en-US" w:bidi="en-US"/>
      </w:rPr>
    </w:lvl>
    <w:lvl w:ilvl="2" w:tplc="3630227C">
      <w:numFmt w:val="bullet"/>
      <w:lvlText w:val="•"/>
      <w:lvlJc w:val="left"/>
      <w:pPr>
        <w:ind w:left="2381" w:hanging="171"/>
      </w:pPr>
      <w:rPr>
        <w:rFonts w:hint="default"/>
        <w:lang w:val="en-US" w:eastAsia="en-US" w:bidi="en-US"/>
      </w:rPr>
    </w:lvl>
    <w:lvl w:ilvl="3" w:tplc="3CB66688">
      <w:numFmt w:val="bullet"/>
      <w:lvlText w:val="•"/>
      <w:lvlJc w:val="left"/>
      <w:pPr>
        <w:ind w:left="3411" w:hanging="171"/>
      </w:pPr>
      <w:rPr>
        <w:rFonts w:hint="default"/>
        <w:lang w:val="en-US" w:eastAsia="en-US" w:bidi="en-US"/>
      </w:rPr>
    </w:lvl>
    <w:lvl w:ilvl="4" w:tplc="D1ECFDA2">
      <w:numFmt w:val="bullet"/>
      <w:lvlText w:val="•"/>
      <w:lvlJc w:val="left"/>
      <w:pPr>
        <w:ind w:left="4442" w:hanging="171"/>
      </w:pPr>
      <w:rPr>
        <w:rFonts w:hint="default"/>
        <w:lang w:val="en-US" w:eastAsia="en-US" w:bidi="en-US"/>
      </w:rPr>
    </w:lvl>
    <w:lvl w:ilvl="5" w:tplc="DAB6260E">
      <w:numFmt w:val="bullet"/>
      <w:lvlText w:val="•"/>
      <w:lvlJc w:val="left"/>
      <w:pPr>
        <w:ind w:left="5472" w:hanging="171"/>
      </w:pPr>
      <w:rPr>
        <w:rFonts w:hint="default"/>
        <w:lang w:val="en-US" w:eastAsia="en-US" w:bidi="en-US"/>
      </w:rPr>
    </w:lvl>
    <w:lvl w:ilvl="6" w:tplc="5062290C">
      <w:numFmt w:val="bullet"/>
      <w:lvlText w:val="•"/>
      <w:lvlJc w:val="left"/>
      <w:pPr>
        <w:ind w:left="6503" w:hanging="171"/>
      </w:pPr>
      <w:rPr>
        <w:rFonts w:hint="default"/>
        <w:lang w:val="en-US" w:eastAsia="en-US" w:bidi="en-US"/>
      </w:rPr>
    </w:lvl>
    <w:lvl w:ilvl="7" w:tplc="21CE333E">
      <w:numFmt w:val="bullet"/>
      <w:lvlText w:val="•"/>
      <w:lvlJc w:val="left"/>
      <w:pPr>
        <w:ind w:left="7533" w:hanging="171"/>
      </w:pPr>
      <w:rPr>
        <w:rFonts w:hint="default"/>
        <w:lang w:val="en-US" w:eastAsia="en-US" w:bidi="en-US"/>
      </w:rPr>
    </w:lvl>
    <w:lvl w:ilvl="8" w:tplc="3800C638">
      <w:numFmt w:val="bullet"/>
      <w:lvlText w:val="•"/>
      <w:lvlJc w:val="left"/>
      <w:pPr>
        <w:ind w:left="8564" w:hanging="171"/>
      </w:pPr>
      <w:rPr>
        <w:rFonts w:hint="default"/>
        <w:lang w:val="en-US" w:eastAsia="en-US" w:bidi="en-US"/>
      </w:rPr>
    </w:lvl>
  </w:abstractNum>
  <w:abstractNum w:abstractNumId="5">
    <w:nsid w:val="16062543"/>
    <w:multiLevelType w:val="hybridMultilevel"/>
    <w:tmpl w:val="559E003E"/>
    <w:lvl w:ilvl="0" w:tplc="CCAC7F74">
      <w:numFmt w:val="bullet"/>
      <w:lvlText w:val="•"/>
      <w:lvlJc w:val="left"/>
      <w:pPr>
        <w:ind w:left="292" w:hanging="148"/>
      </w:pPr>
      <w:rPr>
        <w:rFonts w:ascii="Arial Black" w:eastAsia="Arial Black" w:hAnsi="Arial Black" w:cs="Arial Black" w:hint="default"/>
        <w:b/>
        <w:bCs/>
        <w:color w:val="231F20"/>
        <w:w w:val="76"/>
        <w:sz w:val="18"/>
        <w:szCs w:val="18"/>
        <w:lang w:val="en-US" w:eastAsia="en-US" w:bidi="en-US"/>
      </w:rPr>
    </w:lvl>
    <w:lvl w:ilvl="1" w:tplc="F1BC46B0">
      <w:numFmt w:val="bullet"/>
      <w:lvlText w:val=""/>
      <w:lvlJc w:val="left"/>
      <w:pPr>
        <w:ind w:left="2339" w:hanging="239"/>
      </w:pPr>
      <w:rPr>
        <w:rFonts w:hint="default"/>
        <w:w w:val="100"/>
        <w:position w:val="-3"/>
        <w:lang w:val="en-US" w:eastAsia="en-US" w:bidi="en-US"/>
      </w:rPr>
    </w:lvl>
    <w:lvl w:ilvl="2" w:tplc="43DA98B2">
      <w:numFmt w:val="bullet"/>
      <w:lvlText w:val="•"/>
      <w:lvlJc w:val="left"/>
      <w:pPr>
        <w:ind w:left="2340" w:hanging="239"/>
      </w:pPr>
      <w:rPr>
        <w:rFonts w:hint="default"/>
        <w:lang w:val="en-US" w:eastAsia="en-US" w:bidi="en-US"/>
      </w:rPr>
    </w:lvl>
    <w:lvl w:ilvl="3" w:tplc="7BC6CA84">
      <w:numFmt w:val="bullet"/>
      <w:lvlText w:val="•"/>
      <w:lvlJc w:val="left"/>
      <w:pPr>
        <w:ind w:left="2706" w:hanging="239"/>
      </w:pPr>
      <w:rPr>
        <w:rFonts w:hint="default"/>
        <w:lang w:val="en-US" w:eastAsia="en-US" w:bidi="en-US"/>
      </w:rPr>
    </w:lvl>
    <w:lvl w:ilvl="4" w:tplc="B73027E8">
      <w:numFmt w:val="bullet"/>
      <w:lvlText w:val="•"/>
      <w:lvlJc w:val="left"/>
      <w:pPr>
        <w:ind w:left="3072" w:hanging="239"/>
      </w:pPr>
      <w:rPr>
        <w:rFonts w:hint="default"/>
        <w:lang w:val="en-US" w:eastAsia="en-US" w:bidi="en-US"/>
      </w:rPr>
    </w:lvl>
    <w:lvl w:ilvl="5" w:tplc="3A9AA0F0">
      <w:numFmt w:val="bullet"/>
      <w:lvlText w:val="•"/>
      <w:lvlJc w:val="left"/>
      <w:pPr>
        <w:ind w:left="3438" w:hanging="239"/>
      </w:pPr>
      <w:rPr>
        <w:rFonts w:hint="default"/>
        <w:lang w:val="en-US" w:eastAsia="en-US" w:bidi="en-US"/>
      </w:rPr>
    </w:lvl>
    <w:lvl w:ilvl="6" w:tplc="ADEE1878">
      <w:numFmt w:val="bullet"/>
      <w:lvlText w:val="•"/>
      <w:lvlJc w:val="left"/>
      <w:pPr>
        <w:ind w:left="3804" w:hanging="239"/>
      </w:pPr>
      <w:rPr>
        <w:rFonts w:hint="default"/>
        <w:lang w:val="en-US" w:eastAsia="en-US" w:bidi="en-US"/>
      </w:rPr>
    </w:lvl>
    <w:lvl w:ilvl="7" w:tplc="1CC63060">
      <w:numFmt w:val="bullet"/>
      <w:lvlText w:val="•"/>
      <w:lvlJc w:val="left"/>
      <w:pPr>
        <w:ind w:left="4170" w:hanging="239"/>
      </w:pPr>
      <w:rPr>
        <w:rFonts w:hint="default"/>
        <w:lang w:val="en-US" w:eastAsia="en-US" w:bidi="en-US"/>
      </w:rPr>
    </w:lvl>
    <w:lvl w:ilvl="8" w:tplc="4508BFEC">
      <w:numFmt w:val="bullet"/>
      <w:lvlText w:val="•"/>
      <w:lvlJc w:val="left"/>
      <w:pPr>
        <w:ind w:left="4536" w:hanging="239"/>
      </w:pPr>
      <w:rPr>
        <w:rFonts w:hint="default"/>
        <w:lang w:val="en-US" w:eastAsia="en-US" w:bidi="en-US"/>
      </w:rPr>
    </w:lvl>
  </w:abstractNum>
  <w:abstractNum w:abstractNumId="6">
    <w:nsid w:val="18BD378A"/>
    <w:multiLevelType w:val="hybridMultilevel"/>
    <w:tmpl w:val="F2761E42"/>
    <w:lvl w:ilvl="0" w:tplc="34D88F8E">
      <w:start w:val="100"/>
      <w:numFmt w:val="decimal"/>
      <w:lvlText w:val="%1"/>
      <w:lvlJc w:val="left"/>
      <w:pPr>
        <w:ind w:left="485" w:hanging="284"/>
        <w:jc w:val="right"/>
      </w:pPr>
      <w:rPr>
        <w:rFonts w:ascii="Arial Narrow" w:eastAsia="Arial Narrow" w:hAnsi="Arial Narrow" w:cs="Arial Narrow" w:hint="default"/>
        <w:color w:val="231F20"/>
        <w:spacing w:val="-1"/>
        <w:w w:val="99"/>
        <w:sz w:val="14"/>
        <w:szCs w:val="14"/>
        <w:lang w:val="en-US" w:eastAsia="en-US" w:bidi="en-US"/>
      </w:rPr>
    </w:lvl>
    <w:lvl w:ilvl="1" w:tplc="CE88F3A4">
      <w:numFmt w:val="bullet"/>
      <w:lvlText w:val=""/>
      <w:lvlJc w:val="left"/>
      <w:pPr>
        <w:ind w:left="2396" w:hanging="239"/>
      </w:pPr>
      <w:rPr>
        <w:rFonts w:hint="default"/>
        <w:w w:val="100"/>
        <w:position w:val="-3"/>
        <w:lang w:val="en-US" w:eastAsia="en-US" w:bidi="en-US"/>
      </w:rPr>
    </w:lvl>
    <w:lvl w:ilvl="2" w:tplc="6BF29802">
      <w:numFmt w:val="bullet"/>
      <w:lvlText w:val="•"/>
      <w:lvlJc w:val="left"/>
      <w:pPr>
        <w:ind w:left="2359" w:hanging="239"/>
      </w:pPr>
      <w:rPr>
        <w:rFonts w:hint="default"/>
        <w:lang w:val="en-US" w:eastAsia="en-US" w:bidi="en-US"/>
      </w:rPr>
    </w:lvl>
    <w:lvl w:ilvl="3" w:tplc="10A85818">
      <w:numFmt w:val="bullet"/>
      <w:lvlText w:val="•"/>
      <w:lvlJc w:val="left"/>
      <w:pPr>
        <w:ind w:left="2319" w:hanging="239"/>
      </w:pPr>
      <w:rPr>
        <w:rFonts w:hint="default"/>
        <w:lang w:val="en-US" w:eastAsia="en-US" w:bidi="en-US"/>
      </w:rPr>
    </w:lvl>
    <w:lvl w:ilvl="4" w:tplc="1CE252D8">
      <w:numFmt w:val="bullet"/>
      <w:lvlText w:val="•"/>
      <w:lvlJc w:val="left"/>
      <w:pPr>
        <w:ind w:left="2278" w:hanging="239"/>
      </w:pPr>
      <w:rPr>
        <w:rFonts w:hint="default"/>
        <w:lang w:val="en-US" w:eastAsia="en-US" w:bidi="en-US"/>
      </w:rPr>
    </w:lvl>
    <w:lvl w:ilvl="5" w:tplc="853CF95C">
      <w:numFmt w:val="bullet"/>
      <w:lvlText w:val="•"/>
      <w:lvlJc w:val="left"/>
      <w:pPr>
        <w:ind w:left="2238" w:hanging="239"/>
      </w:pPr>
      <w:rPr>
        <w:rFonts w:hint="default"/>
        <w:lang w:val="en-US" w:eastAsia="en-US" w:bidi="en-US"/>
      </w:rPr>
    </w:lvl>
    <w:lvl w:ilvl="6" w:tplc="F46A0EFA">
      <w:numFmt w:val="bullet"/>
      <w:lvlText w:val="•"/>
      <w:lvlJc w:val="left"/>
      <w:pPr>
        <w:ind w:left="2198" w:hanging="239"/>
      </w:pPr>
      <w:rPr>
        <w:rFonts w:hint="default"/>
        <w:lang w:val="en-US" w:eastAsia="en-US" w:bidi="en-US"/>
      </w:rPr>
    </w:lvl>
    <w:lvl w:ilvl="7" w:tplc="F04C5D4A">
      <w:numFmt w:val="bullet"/>
      <w:lvlText w:val="•"/>
      <w:lvlJc w:val="left"/>
      <w:pPr>
        <w:ind w:left="2157" w:hanging="239"/>
      </w:pPr>
      <w:rPr>
        <w:rFonts w:hint="default"/>
        <w:lang w:val="en-US" w:eastAsia="en-US" w:bidi="en-US"/>
      </w:rPr>
    </w:lvl>
    <w:lvl w:ilvl="8" w:tplc="4C9EC8F0">
      <w:numFmt w:val="bullet"/>
      <w:lvlText w:val="•"/>
      <w:lvlJc w:val="left"/>
      <w:pPr>
        <w:ind w:left="2117" w:hanging="239"/>
      </w:pPr>
      <w:rPr>
        <w:rFonts w:hint="default"/>
        <w:lang w:val="en-US" w:eastAsia="en-US" w:bidi="en-US"/>
      </w:rPr>
    </w:lvl>
  </w:abstractNum>
  <w:abstractNum w:abstractNumId="7">
    <w:nsid w:val="218822AE"/>
    <w:multiLevelType w:val="hybridMultilevel"/>
    <w:tmpl w:val="6318186C"/>
    <w:lvl w:ilvl="0" w:tplc="709476F6">
      <w:start w:val="49"/>
      <w:numFmt w:val="decimal"/>
      <w:lvlText w:val="%1"/>
      <w:lvlJc w:val="left"/>
      <w:pPr>
        <w:ind w:left="411" w:hanging="210"/>
        <w:jc w:val="left"/>
      </w:pPr>
      <w:rPr>
        <w:rFonts w:ascii="Arial Narrow" w:eastAsia="Arial Narrow" w:hAnsi="Arial Narrow" w:cs="Arial Narrow" w:hint="default"/>
        <w:color w:val="231F20"/>
        <w:spacing w:val="-1"/>
        <w:w w:val="99"/>
        <w:sz w:val="14"/>
        <w:szCs w:val="14"/>
        <w:lang w:val="en-US" w:eastAsia="en-US" w:bidi="en-US"/>
      </w:rPr>
    </w:lvl>
    <w:lvl w:ilvl="1" w:tplc="4060042E">
      <w:numFmt w:val="bullet"/>
      <w:lvlText w:val="•"/>
      <w:lvlJc w:val="left"/>
      <w:pPr>
        <w:ind w:left="640" w:hanging="210"/>
      </w:pPr>
      <w:rPr>
        <w:rFonts w:hint="default"/>
        <w:lang w:val="en-US" w:eastAsia="en-US" w:bidi="en-US"/>
      </w:rPr>
    </w:lvl>
    <w:lvl w:ilvl="2" w:tplc="D8B40348">
      <w:numFmt w:val="bullet"/>
      <w:lvlText w:val="•"/>
      <w:lvlJc w:val="left"/>
      <w:pPr>
        <w:ind w:left="860" w:hanging="210"/>
      </w:pPr>
      <w:rPr>
        <w:rFonts w:hint="default"/>
        <w:lang w:val="en-US" w:eastAsia="en-US" w:bidi="en-US"/>
      </w:rPr>
    </w:lvl>
    <w:lvl w:ilvl="3" w:tplc="4DAC1CB0">
      <w:numFmt w:val="bullet"/>
      <w:lvlText w:val="•"/>
      <w:lvlJc w:val="left"/>
      <w:pPr>
        <w:ind w:left="1080" w:hanging="210"/>
      </w:pPr>
      <w:rPr>
        <w:rFonts w:hint="default"/>
        <w:lang w:val="en-US" w:eastAsia="en-US" w:bidi="en-US"/>
      </w:rPr>
    </w:lvl>
    <w:lvl w:ilvl="4" w:tplc="CF86E718">
      <w:numFmt w:val="bullet"/>
      <w:lvlText w:val="•"/>
      <w:lvlJc w:val="left"/>
      <w:pPr>
        <w:ind w:left="1300" w:hanging="210"/>
      </w:pPr>
      <w:rPr>
        <w:rFonts w:hint="default"/>
        <w:lang w:val="en-US" w:eastAsia="en-US" w:bidi="en-US"/>
      </w:rPr>
    </w:lvl>
    <w:lvl w:ilvl="5" w:tplc="18D28C7A">
      <w:numFmt w:val="bullet"/>
      <w:lvlText w:val="•"/>
      <w:lvlJc w:val="left"/>
      <w:pPr>
        <w:ind w:left="1520" w:hanging="210"/>
      </w:pPr>
      <w:rPr>
        <w:rFonts w:hint="default"/>
        <w:lang w:val="en-US" w:eastAsia="en-US" w:bidi="en-US"/>
      </w:rPr>
    </w:lvl>
    <w:lvl w:ilvl="6" w:tplc="C61233C6">
      <w:numFmt w:val="bullet"/>
      <w:lvlText w:val="•"/>
      <w:lvlJc w:val="left"/>
      <w:pPr>
        <w:ind w:left="1740" w:hanging="210"/>
      </w:pPr>
      <w:rPr>
        <w:rFonts w:hint="default"/>
        <w:lang w:val="en-US" w:eastAsia="en-US" w:bidi="en-US"/>
      </w:rPr>
    </w:lvl>
    <w:lvl w:ilvl="7" w:tplc="AE522632">
      <w:numFmt w:val="bullet"/>
      <w:lvlText w:val="•"/>
      <w:lvlJc w:val="left"/>
      <w:pPr>
        <w:ind w:left="1960" w:hanging="210"/>
      </w:pPr>
      <w:rPr>
        <w:rFonts w:hint="default"/>
        <w:lang w:val="en-US" w:eastAsia="en-US" w:bidi="en-US"/>
      </w:rPr>
    </w:lvl>
    <w:lvl w:ilvl="8" w:tplc="C428EAE2">
      <w:numFmt w:val="bullet"/>
      <w:lvlText w:val="•"/>
      <w:lvlJc w:val="left"/>
      <w:pPr>
        <w:ind w:left="2180" w:hanging="210"/>
      </w:pPr>
      <w:rPr>
        <w:rFonts w:hint="default"/>
        <w:lang w:val="en-US" w:eastAsia="en-US" w:bidi="en-US"/>
      </w:rPr>
    </w:lvl>
  </w:abstractNum>
  <w:abstractNum w:abstractNumId="8">
    <w:nsid w:val="27C569B2"/>
    <w:multiLevelType w:val="hybridMultilevel"/>
    <w:tmpl w:val="63F640C0"/>
    <w:lvl w:ilvl="0" w:tplc="657EF5CC">
      <w:start w:val="76"/>
      <w:numFmt w:val="decimal"/>
      <w:lvlText w:val="%1"/>
      <w:lvlJc w:val="left"/>
      <w:pPr>
        <w:ind w:left="411" w:hanging="210"/>
        <w:jc w:val="left"/>
      </w:pPr>
      <w:rPr>
        <w:rFonts w:ascii="Arial Narrow" w:eastAsia="Arial Narrow" w:hAnsi="Arial Narrow" w:cs="Arial Narrow" w:hint="default"/>
        <w:color w:val="231F20"/>
        <w:spacing w:val="-1"/>
        <w:w w:val="99"/>
        <w:sz w:val="14"/>
        <w:szCs w:val="14"/>
        <w:lang w:val="en-US" w:eastAsia="en-US" w:bidi="en-US"/>
      </w:rPr>
    </w:lvl>
    <w:lvl w:ilvl="1" w:tplc="2CBA4D36">
      <w:numFmt w:val="bullet"/>
      <w:lvlText w:val="•"/>
      <w:lvlJc w:val="left"/>
      <w:pPr>
        <w:ind w:left="480" w:hanging="210"/>
      </w:pPr>
      <w:rPr>
        <w:rFonts w:hint="default"/>
        <w:lang w:val="en-US" w:eastAsia="en-US" w:bidi="en-US"/>
      </w:rPr>
    </w:lvl>
    <w:lvl w:ilvl="2" w:tplc="708E9620">
      <w:numFmt w:val="bullet"/>
      <w:lvlText w:val="•"/>
      <w:lvlJc w:val="left"/>
      <w:pPr>
        <w:ind w:left="640" w:hanging="210"/>
      </w:pPr>
      <w:rPr>
        <w:rFonts w:hint="default"/>
        <w:lang w:val="en-US" w:eastAsia="en-US" w:bidi="en-US"/>
      </w:rPr>
    </w:lvl>
    <w:lvl w:ilvl="3" w:tplc="B42811B0">
      <w:numFmt w:val="bullet"/>
      <w:lvlText w:val="•"/>
      <w:lvlJc w:val="left"/>
      <w:pPr>
        <w:ind w:left="1380" w:hanging="210"/>
      </w:pPr>
      <w:rPr>
        <w:rFonts w:hint="default"/>
        <w:lang w:val="en-US" w:eastAsia="en-US" w:bidi="en-US"/>
      </w:rPr>
    </w:lvl>
    <w:lvl w:ilvl="4" w:tplc="F1D635B6">
      <w:numFmt w:val="bullet"/>
      <w:lvlText w:val="•"/>
      <w:lvlJc w:val="left"/>
      <w:pPr>
        <w:ind w:left="1560" w:hanging="210"/>
      </w:pPr>
      <w:rPr>
        <w:rFonts w:hint="default"/>
        <w:lang w:val="en-US" w:eastAsia="en-US" w:bidi="en-US"/>
      </w:rPr>
    </w:lvl>
    <w:lvl w:ilvl="5" w:tplc="D7D22184">
      <w:numFmt w:val="bullet"/>
      <w:lvlText w:val="•"/>
      <w:lvlJc w:val="left"/>
      <w:pPr>
        <w:ind w:left="747" w:hanging="210"/>
      </w:pPr>
      <w:rPr>
        <w:rFonts w:hint="default"/>
        <w:lang w:val="en-US" w:eastAsia="en-US" w:bidi="en-US"/>
      </w:rPr>
    </w:lvl>
    <w:lvl w:ilvl="6" w:tplc="3D8461C8">
      <w:numFmt w:val="bullet"/>
      <w:lvlText w:val="•"/>
      <w:lvlJc w:val="left"/>
      <w:pPr>
        <w:ind w:left="-66" w:hanging="210"/>
      </w:pPr>
      <w:rPr>
        <w:rFonts w:hint="default"/>
        <w:lang w:val="en-US" w:eastAsia="en-US" w:bidi="en-US"/>
      </w:rPr>
    </w:lvl>
    <w:lvl w:ilvl="7" w:tplc="CB9CDDEC">
      <w:numFmt w:val="bullet"/>
      <w:lvlText w:val="•"/>
      <w:lvlJc w:val="left"/>
      <w:pPr>
        <w:ind w:left="-878" w:hanging="210"/>
      </w:pPr>
      <w:rPr>
        <w:rFonts w:hint="default"/>
        <w:lang w:val="en-US" w:eastAsia="en-US" w:bidi="en-US"/>
      </w:rPr>
    </w:lvl>
    <w:lvl w:ilvl="8" w:tplc="2E6E79DA">
      <w:numFmt w:val="bullet"/>
      <w:lvlText w:val="•"/>
      <w:lvlJc w:val="left"/>
      <w:pPr>
        <w:ind w:left="-1691" w:hanging="210"/>
      </w:pPr>
      <w:rPr>
        <w:rFonts w:hint="default"/>
        <w:lang w:val="en-US" w:eastAsia="en-US" w:bidi="en-US"/>
      </w:rPr>
    </w:lvl>
  </w:abstractNum>
  <w:abstractNum w:abstractNumId="9">
    <w:nsid w:val="31F82804"/>
    <w:multiLevelType w:val="hybridMultilevel"/>
    <w:tmpl w:val="CD6C33F4"/>
    <w:lvl w:ilvl="0" w:tplc="A872BE20">
      <w:start w:val="42"/>
      <w:numFmt w:val="decimal"/>
      <w:lvlText w:val="%1"/>
      <w:lvlJc w:val="left"/>
      <w:pPr>
        <w:ind w:left="355" w:hanging="210"/>
        <w:jc w:val="left"/>
      </w:pPr>
      <w:rPr>
        <w:rFonts w:ascii="Arial Narrow" w:eastAsia="Arial Narrow" w:hAnsi="Arial Narrow" w:cs="Arial Narrow" w:hint="default"/>
        <w:color w:val="231F20"/>
        <w:spacing w:val="-1"/>
        <w:w w:val="99"/>
        <w:sz w:val="14"/>
        <w:szCs w:val="14"/>
        <w:lang w:val="en-US" w:eastAsia="en-US" w:bidi="en-US"/>
      </w:rPr>
    </w:lvl>
    <w:lvl w:ilvl="1" w:tplc="570CCF0C">
      <w:numFmt w:val="bullet"/>
      <w:lvlText w:val="•"/>
      <w:lvlJc w:val="left"/>
      <w:pPr>
        <w:ind w:left="755" w:hanging="210"/>
      </w:pPr>
      <w:rPr>
        <w:rFonts w:hint="default"/>
        <w:lang w:val="en-US" w:eastAsia="en-US" w:bidi="en-US"/>
      </w:rPr>
    </w:lvl>
    <w:lvl w:ilvl="2" w:tplc="760C1B5A">
      <w:numFmt w:val="bullet"/>
      <w:lvlText w:val="•"/>
      <w:lvlJc w:val="left"/>
      <w:pPr>
        <w:ind w:left="1151" w:hanging="210"/>
      </w:pPr>
      <w:rPr>
        <w:rFonts w:hint="default"/>
        <w:lang w:val="en-US" w:eastAsia="en-US" w:bidi="en-US"/>
      </w:rPr>
    </w:lvl>
    <w:lvl w:ilvl="3" w:tplc="B09267A4">
      <w:numFmt w:val="bullet"/>
      <w:lvlText w:val="•"/>
      <w:lvlJc w:val="left"/>
      <w:pPr>
        <w:ind w:left="1547" w:hanging="210"/>
      </w:pPr>
      <w:rPr>
        <w:rFonts w:hint="default"/>
        <w:lang w:val="en-US" w:eastAsia="en-US" w:bidi="en-US"/>
      </w:rPr>
    </w:lvl>
    <w:lvl w:ilvl="4" w:tplc="70C0E6B6">
      <w:numFmt w:val="bullet"/>
      <w:lvlText w:val="•"/>
      <w:lvlJc w:val="left"/>
      <w:pPr>
        <w:ind w:left="1943" w:hanging="210"/>
      </w:pPr>
      <w:rPr>
        <w:rFonts w:hint="default"/>
        <w:lang w:val="en-US" w:eastAsia="en-US" w:bidi="en-US"/>
      </w:rPr>
    </w:lvl>
    <w:lvl w:ilvl="5" w:tplc="8F60C31C">
      <w:numFmt w:val="bullet"/>
      <w:lvlText w:val="•"/>
      <w:lvlJc w:val="left"/>
      <w:pPr>
        <w:ind w:left="2339" w:hanging="210"/>
      </w:pPr>
      <w:rPr>
        <w:rFonts w:hint="default"/>
        <w:lang w:val="en-US" w:eastAsia="en-US" w:bidi="en-US"/>
      </w:rPr>
    </w:lvl>
    <w:lvl w:ilvl="6" w:tplc="830AABD0">
      <w:numFmt w:val="bullet"/>
      <w:lvlText w:val="•"/>
      <w:lvlJc w:val="left"/>
      <w:pPr>
        <w:ind w:left="2735" w:hanging="210"/>
      </w:pPr>
      <w:rPr>
        <w:rFonts w:hint="default"/>
        <w:lang w:val="en-US" w:eastAsia="en-US" w:bidi="en-US"/>
      </w:rPr>
    </w:lvl>
    <w:lvl w:ilvl="7" w:tplc="E5963FEA">
      <w:numFmt w:val="bullet"/>
      <w:lvlText w:val="•"/>
      <w:lvlJc w:val="left"/>
      <w:pPr>
        <w:ind w:left="3130" w:hanging="210"/>
      </w:pPr>
      <w:rPr>
        <w:rFonts w:hint="default"/>
        <w:lang w:val="en-US" w:eastAsia="en-US" w:bidi="en-US"/>
      </w:rPr>
    </w:lvl>
    <w:lvl w:ilvl="8" w:tplc="73A4DEBC">
      <w:numFmt w:val="bullet"/>
      <w:lvlText w:val="•"/>
      <w:lvlJc w:val="left"/>
      <w:pPr>
        <w:ind w:left="3526" w:hanging="210"/>
      </w:pPr>
      <w:rPr>
        <w:rFonts w:hint="default"/>
        <w:lang w:val="en-US" w:eastAsia="en-US" w:bidi="en-US"/>
      </w:rPr>
    </w:lvl>
  </w:abstractNum>
  <w:abstractNum w:abstractNumId="10">
    <w:nsid w:val="32D12E0C"/>
    <w:multiLevelType w:val="multilevel"/>
    <w:tmpl w:val="54F48662"/>
    <w:lvl w:ilvl="0">
      <w:start w:val="3"/>
      <w:numFmt w:val="decimal"/>
      <w:lvlText w:val="%1"/>
      <w:lvlJc w:val="left"/>
      <w:pPr>
        <w:ind w:left="445" w:hanging="301"/>
        <w:jc w:val="left"/>
      </w:pPr>
      <w:rPr>
        <w:rFonts w:hint="default"/>
        <w:lang w:val="en-US" w:eastAsia="en-US" w:bidi="en-US"/>
      </w:rPr>
    </w:lvl>
    <w:lvl w:ilvl="1">
      <w:start w:val="1"/>
      <w:numFmt w:val="decimal"/>
      <w:lvlText w:val="%1.%2"/>
      <w:lvlJc w:val="left"/>
      <w:pPr>
        <w:ind w:left="445" w:hanging="301"/>
        <w:jc w:val="left"/>
      </w:pPr>
      <w:rPr>
        <w:rFonts w:ascii="Arial Unicode MS" w:eastAsia="Arial Unicode MS" w:hAnsi="Arial Unicode MS" w:cs="Arial Unicode MS" w:hint="default"/>
        <w:color w:val="231F20"/>
        <w:w w:val="97"/>
        <w:sz w:val="18"/>
        <w:szCs w:val="18"/>
        <w:lang w:val="en-US" w:eastAsia="en-US" w:bidi="en-US"/>
      </w:rPr>
    </w:lvl>
    <w:lvl w:ilvl="2">
      <w:numFmt w:val="bullet"/>
      <w:lvlText w:val="•"/>
      <w:lvlJc w:val="left"/>
      <w:pPr>
        <w:ind w:left="1381" w:hanging="301"/>
      </w:pPr>
      <w:rPr>
        <w:rFonts w:hint="default"/>
        <w:lang w:val="en-US" w:eastAsia="en-US" w:bidi="en-US"/>
      </w:rPr>
    </w:lvl>
    <w:lvl w:ilvl="3">
      <w:numFmt w:val="bullet"/>
      <w:lvlText w:val="•"/>
      <w:lvlJc w:val="left"/>
      <w:pPr>
        <w:ind w:left="1852" w:hanging="301"/>
      </w:pPr>
      <w:rPr>
        <w:rFonts w:hint="default"/>
        <w:lang w:val="en-US" w:eastAsia="en-US" w:bidi="en-US"/>
      </w:rPr>
    </w:lvl>
    <w:lvl w:ilvl="4">
      <w:numFmt w:val="bullet"/>
      <w:lvlText w:val="•"/>
      <w:lvlJc w:val="left"/>
      <w:pPr>
        <w:ind w:left="2322" w:hanging="301"/>
      </w:pPr>
      <w:rPr>
        <w:rFonts w:hint="default"/>
        <w:lang w:val="en-US" w:eastAsia="en-US" w:bidi="en-US"/>
      </w:rPr>
    </w:lvl>
    <w:lvl w:ilvl="5">
      <w:numFmt w:val="bullet"/>
      <w:lvlText w:val="•"/>
      <w:lvlJc w:val="left"/>
      <w:pPr>
        <w:ind w:left="2793" w:hanging="301"/>
      </w:pPr>
      <w:rPr>
        <w:rFonts w:hint="default"/>
        <w:lang w:val="en-US" w:eastAsia="en-US" w:bidi="en-US"/>
      </w:rPr>
    </w:lvl>
    <w:lvl w:ilvl="6">
      <w:numFmt w:val="bullet"/>
      <w:lvlText w:val="•"/>
      <w:lvlJc w:val="left"/>
      <w:pPr>
        <w:ind w:left="3264" w:hanging="301"/>
      </w:pPr>
      <w:rPr>
        <w:rFonts w:hint="default"/>
        <w:lang w:val="en-US" w:eastAsia="en-US" w:bidi="en-US"/>
      </w:rPr>
    </w:lvl>
    <w:lvl w:ilvl="7">
      <w:numFmt w:val="bullet"/>
      <w:lvlText w:val="•"/>
      <w:lvlJc w:val="left"/>
      <w:pPr>
        <w:ind w:left="3735" w:hanging="301"/>
      </w:pPr>
      <w:rPr>
        <w:rFonts w:hint="default"/>
        <w:lang w:val="en-US" w:eastAsia="en-US" w:bidi="en-US"/>
      </w:rPr>
    </w:lvl>
    <w:lvl w:ilvl="8">
      <w:numFmt w:val="bullet"/>
      <w:lvlText w:val="•"/>
      <w:lvlJc w:val="left"/>
      <w:pPr>
        <w:ind w:left="4205" w:hanging="301"/>
      </w:pPr>
      <w:rPr>
        <w:rFonts w:hint="default"/>
        <w:lang w:val="en-US" w:eastAsia="en-US" w:bidi="en-US"/>
      </w:rPr>
    </w:lvl>
  </w:abstractNum>
  <w:abstractNum w:abstractNumId="11">
    <w:nsid w:val="32D843F4"/>
    <w:multiLevelType w:val="hybridMultilevel"/>
    <w:tmpl w:val="6630B85C"/>
    <w:lvl w:ilvl="0" w:tplc="15060396">
      <w:start w:val="8"/>
      <w:numFmt w:val="decimal"/>
      <w:lvlText w:val="%1"/>
      <w:lvlJc w:val="left"/>
      <w:pPr>
        <w:ind w:left="145" w:hanging="171"/>
        <w:jc w:val="left"/>
      </w:pPr>
      <w:rPr>
        <w:rFonts w:ascii="Arial Narrow" w:eastAsia="Arial Narrow" w:hAnsi="Arial Narrow" w:cs="Arial Narrow" w:hint="default"/>
        <w:color w:val="231F20"/>
        <w:w w:val="99"/>
        <w:sz w:val="14"/>
        <w:szCs w:val="14"/>
        <w:lang w:val="en-US" w:eastAsia="en-US" w:bidi="en-US"/>
      </w:rPr>
    </w:lvl>
    <w:lvl w:ilvl="1" w:tplc="DA78F02E">
      <w:numFmt w:val="bullet"/>
      <w:lvlText w:val="•"/>
      <w:lvlJc w:val="left"/>
      <w:pPr>
        <w:ind w:left="822" w:hanging="171"/>
      </w:pPr>
      <w:rPr>
        <w:rFonts w:hint="default"/>
        <w:lang w:val="en-US" w:eastAsia="en-US" w:bidi="en-US"/>
      </w:rPr>
    </w:lvl>
    <w:lvl w:ilvl="2" w:tplc="B9E29476">
      <w:numFmt w:val="bullet"/>
      <w:lvlText w:val="•"/>
      <w:lvlJc w:val="left"/>
      <w:pPr>
        <w:ind w:left="1504" w:hanging="171"/>
      </w:pPr>
      <w:rPr>
        <w:rFonts w:hint="default"/>
        <w:lang w:val="en-US" w:eastAsia="en-US" w:bidi="en-US"/>
      </w:rPr>
    </w:lvl>
    <w:lvl w:ilvl="3" w:tplc="F170FC88">
      <w:numFmt w:val="bullet"/>
      <w:lvlText w:val="•"/>
      <w:lvlJc w:val="left"/>
      <w:pPr>
        <w:ind w:left="2187" w:hanging="171"/>
      </w:pPr>
      <w:rPr>
        <w:rFonts w:hint="default"/>
        <w:lang w:val="en-US" w:eastAsia="en-US" w:bidi="en-US"/>
      </w:rPr>
    </w:lvl>
    <w:lvl w:ilvl="4" w:tplc="8C88CCA8">
      <w:numFmt w:val="bullet"/>
      <w:lvlText w:val="•"/>
      <w:lvlJc w:val="left"/>
      <w:pPr>
        <w:ind w:left="2869" w:hanging="171"/>
      </w:pPr>
      <w:rPr>
        <w:rFonts w:hint="default"/>
        <w:lang w:val="en-US" w:eastAsia="en-US" w:bidi="en-US"/>
      </w:rPr>
    </w:lvl>
    <w:lvl w:ilvl="5" w:tplc="E30E4EEE">
      <w:numFmt w:val="bullet"/>
      <w:lvlText w:val="•"/>
      <w:lvlJc w:val="left"/>
      <w:pPr>
        <w:ind w:left="3552" w:hanging="171"/>
      </w:pPr>
      <w:rPr>
        <w:rFonts w:hint="default"/>
        <w:lang w:val="en-US" w:eastAsia="en-US" w:bidi="en-US"/>
      </w:rPr>
    </w:lvl>
    <w:lvl w:ilvl="6" w:tplc="57ACF92E">
      <w:numFmt w:val="bullet"/>
      <w:lvlText w:val="•"/>
      <w:lvlJc w:val="left"/>
      <w:pPr>
        <w:ind w:left="4234" w:hanging="171"/>
      </w:pPr>
      <w:rPr>
        <w:rFonts w:hint="default"/>
        <w:lang w:val="en-US" w:eastAsia="en-US" w:bidi="en-US"/>
      </w:rPr>
    </w:lvl>
    <w:lvl w:ilvl="7" w:tplc="0E564326">
      <w:numFmt w:val="bullet"/>
      <w:lvlText w:val="•"/>
      <w:lvlJc w:val="left"/>
      <w:pPr>
        <w:ind w:left="4917" w:hanging="171"/>
      </w:pPr>
      <w:rPr>
        <w:rFonts w:hint="default"/>
        <w:lang w:val="en-US" w:eastAsia="en-US" w:bidi="en-US"/>
      </w:rPr>
    </w:lvl>
    <w:lvl w:ilvl="8" w:tplc="5F64EDBA">
      <w:numFmt w:val="bullet"/>
      <w:lvlText w:val="•"/>
      <w:lvlJc w:val="left"/>
      <w:pPr>
        <w:ind w:left="5599" w:hanging="171"/>
      </w:pPr>
      <w:rPr>
        <w:rFonts w:hint="default"/>
        <w:lang w:val="en-US" w:eastAsia="en-US" w:bidi="en-US"/>
      </w:rPr>
    </w:lvl>
  </w:abstractNum>
  <w:abstractNum w:abstractNumId="12">
    <w:nsid w:val="35A41999"/>
    <w:multiLevelType w:val="multilevel"/>
    <w:tmpl w:val="F7D2C850"/>
    <w:lvl w:ilvl="0">
      <w:start w:val="3"/>
      <w:numFmt w:val="decimal"/>
      <w:lvlText w:val="%1"/>
      <w:lvlJc w:val="left"/>
      <w:pPr>
        <w:ind w:left="553" w:hanging="409"/>
        <w:jc w:val="left"/>
      </w:pPr>
      <w:rPr>
        <w:rFonts w:hint="default"/>
        <w:lang w:val="en-US" w:eastAsia="en-US" w:bidi="en-US"/>
      </w:rPr>
    </w:lvl>
    <w:lvl w:ilvl="1">
      <w:start w:val="1"/>
      <w:numFmt w:val="decimal"/>
      <w:lvlText w:val="%1.%2"/>
      <w:lvlJc w:val="left"/>
      <w:pPr>
        <w:ind w:left="610" w:hanging="409"/>
        <w:jc w:val="left"/>
      </w:pPr>
      <w:rPr>
        <w:rFonts w:ascii="Arial" w:eastAsia="Arial" w:hAnsi="Arial" w:cs="Arial" w:hint="default"/>
        <w:b/>
        <w:bCs/>
        <w:color w:val="231F20"/>
        <w:w w:val="98"/>
        <w:sz w:val="24"/>
        <w:szCs w:val="24"/>
        <w:lang w:val="en-US" w:eastAsia="en-US" w:bidi="en-US"/>
      </w:rPr>
    </w:lvl>
    <w:lvl w:ilvl="2">
      <w:numFmt w:val="bullet"/>
      <w:lvlText w:val="•"/>
      <w:lvlJc w:val="left"/>
      <w:pPr>
        <w:ind w:left="1122" w:hanging="409"/>
      </w:pPr>
      <w:rPr>
        <w:rFonts w:hint="default"/>
        <w:lang w:val="en-US" w:eastAsia="en-US" w:bidi="en-US"/>
      </w:rPr>
    </w:lvl>
    <w:lvl w:ilvl="3">
      <w:numFmt w:val="bullet"/>
      <w:lvlText w:val="•"/>
      <w:lvlJc w:val="left"/>
      <w:pPr>
        <w:ind w:left="1625" w:hanging="409"/>
      </w:pPr>
      <w:rPr>
        <w:rFonts w:hint="default"/>
        <w:lang w:val="en-US" w:eastAsia="en-US" w:bidi="en-US"/>
      </w:rPr>
    </w:lvl>
    <w:lvl w:ilvl="4">
      <w:numFmt w:val="bullet"/>
      <w:lvlText w:val="•"/>
      <w:lvlJc w:val="left"/>
      <w:pPr>
        <w:ind w:left="2128" w:hanging="409"/>
      </w:pPr>
      <w:rPr>
        <w:rFonts w:hint="default"/>
        <w:lang w:val="en-US" w:eastAsia="en-US" w:bidi="en-US"/>
      </w:rPr>
    </w:lvl>
    <w:lvl w:ilvl="5">
      <w:numFmt w:val="bullet"/>
      <w:lvlText w:val="•"/>
      <w:lvlJc w:val="left"/>
      <w:pPr>
        <w:ind w:left="2631" w:hanging="409"/>
      </w:pPr>
      <w:rPr>
        <w:rFonts w:hint="default"/>
        <w:lang w:val="en-US" w:eastAsia="en-US" w:bidi="en-US"/>
      </w:rPr>
    </w:lvl>
    <w:lvl w:ilvl="6">
      <w:numFmt w:val="bullet"/>
      <w:lvlText w:val="•"/>
      <w:lvlJc w:val="left"/>
      <w:pPr>
        <w:ind w:left="3134" w:hanging="409"/>
      </w:pPr>
      <w:rPr>
        <w:rFonts w:hint="default"/>
        <w:lang w:val="en-US" w:eastAsia="en-US" w:bidi="en-US"/>
      </w:rPr>
    </w:lvl>
    <w:lvl w:ilvl="7">
      <w:numFmt w:val="bullet"/>
      <w:lvlText w:val="•"/>
      <w:lvlJc w:val="left"/>
      <w:pPr>
        <w:ind w:left="3637" w:hanging="409"/>
      </w:pPr>
      <w:rPr>
        <w:rFonts w:hint="default"/>
        <w:lang w:val="en-US" w:eastAsia="en-US" w:bidi="en-US"/>
      </w:rPr>
    </w:lvl>
    <w:lvl w:ilvl="8">
      <w:numFmt w:val="bullet"/>
      <w:lvlText w:val="•"/>
      <w:lvlJc w:val="left"/>
      <w:pPr>
        <w:ind w:left="4140" w:hanging="409"/>
      </w:pPr>
      <w:rPr>
        <w:rFonts w:hint="default"/>
        <w:lang w:val="en-US" w:eastAsia="en-US" w:bidi="en-US"/>
      </w:rPr>
    </w:lvl>
  </w:abstractNum>
  <w:abstractNum w:abstractNumId="13">
    <w:nsid w:val="3769730D"/>
    <w:multiLevelType w:val="hybridMultilevel"/>
    <w:tmpl w:val="0D2A6C3E"/>
    <w:lvl w:ilvl="0" w:tplc="0F128426">
      <w:numFmt w:val="bullet"/>
      <w:lvlText w:val="•"/>
      <w:lvlJc w:val="left"/>
      <w:pPr>
        <w:ind w:left="292" w:hanging="148"/>
      </w:pPr>
      <w:rPr>
        <w:rFonts w:ascii="Calibri" w:eastAsia="Calibri" w:hAnsi="Calibri" w:cs="Calibri" w:hint="default"/>
        <w:color w:val="231F20"/>
        <w:w w:val="64"/>
        <w:sz w:val="18"/>
        <w:szCs w:val="18"/>
        <w:lang w:val="en-US" w:eastAsia="en-US" w:bidi="en-US"/>
      </w:rPr>
    </w:lvl>
    <w:lvl w:ilvl="1" w:tplc="33FA4E76">
      <w:numFmt w:val="bullet"/>
      <w:lvlText w:val="•"/>
      <w:lvlJc w:val="left"/>
      <w:pPr>
        <w:ind w:left="625" w:hanging="148"/>
      </w:pPr>
      <w:rPr>
        <w:rFonts w:hint="default"/>
        <w:lang w:val="en-US" w:eastAsia="en-US" w:bidi="en-US"/>
      </w:rPr>
    </w:lvl>
    <w:lvl w:ilvl="2" w:tplc="60FC3D7E">
      <w:numFmt w:val="bullet"/>
      <w:lvlText w:val="•"/>
      <w:lvlJc w:val="left"/>
      <w:pPr>
        <w:ind w:left="950" w:hanging="148"/>
      </w:pPr>
      <w:rPr>
        <w:rFonts w:hint="default"/>
        <w:lang w:val="en-US" w:eastAsia="en-US" w:bidi="en-US"/>
      </w:rPr>
    </w:lvl>
    <w:lvl w:ilvl="3" w:tplc="91503342">
      <w:numFmt w:val="bullet"/>
      <w:lvlText w:val="•"/>
      <w:lvlJc w:val="left"/>
      <w:pPr>
        <w:ind w:left="1276" w:hanging="148"/>
      </w:pPr>
      <w:rPr>
        <w:rFonts w:hint="default"/>
        <w:lang w:val="en-US" w:eastAsia="en-US" w:bidi="en-US"/>
      </w:rPr>
    </w:lvl>
    <w:lvl w:ilvl="4" w:tplc="EF622544">
      <w:numFmt w:val="bullet"/>
      <w:lvlText w:val="•"/>
      <w:lvlJc w:val="left"/>
      <w:pPr>
        <w:ind w:left="1601" w:hanging="148"/>
      </w:pPr>
      <w:rPr>
        <w:rFonts w:hint="default"/>
        <w:lang w:val="en-US" w:eastAsia="en-US" w:bidi="en-US"/>
      </w:rPr>
    </w:lvl>
    <w:lvl w:ilvl="5" w:tplc="F612B9D0">
      <w:numFmt w:val="bullet"/>
      <w:lvlText w:val="•"/>
      <w:lvlJc w:val="left"/>
      <w:pPr>
        <w:ind w:left="1927" w:hanging="148"/>
      </w:pPr>
      <w:rPr>
        <w:rFonts w:hint="default"/>
        <w:lang w:val="en-US" w:eastAsia="en-US" w:bidi="en-US"/>
      </w:rPr>
    </w:lvl>
    <w:lvl w:ilvl="6" w:tplc="E49CD336">
      <w:numFmt w:val="bullet"/>
      <w:lvlText w:val="•"/>
      <w:lvlJc w:val="left"/>
      <w:pPr>
        <w:ind w:left="2252" w:hanging="148"/>
      </w:pPr>
      <w:rPr>
        <w:rFonts w:hint="default"/>
        <w:lang w:val="en-US" w:eastAsia="en-US" w:bidi="en-US"/>
      </w:rPr>
    </w:lvl>
    <w:lvl w:ilvl="7" w:tplc="553C71D2">
      <w:numFmt w:val="bullet"/>
      <w:lvlText w:val="•"/>
      <w:lvlJc w:val="left"/>
      <w:pPr>
        <w:ind w:left="2577" w:hanging="148"/>
      </w:pPr>
      <w:rPr>
        <w:rFonts w:hint="default"/>
        <w:lang w:val="en-US" w:eastAsia="en-US" w:bidi="en-US"/>
      </w:rPr>
    </w:lvl>
    <w:lvl w:ilvl="8" w:tplc="E79A9552">
      <w:numFmt w:val="bullet"/>
      <w:lvlText w:val="•"/>
      <w:lvlJc w:val="left"/>
      <w:pPr>
        <w:ind w:left="2903" w:hanging="148"/>
      </w:pPr>
      <w:rPr>
        <w:rFonts w:hint="default"/>
        <w:lang w:val="en-US" w:eastAsia="en-US" w:bidi="en-US"/>
      </w:rPr>
    </w:lvl>
  </w:abstractNum>
  <w:abstractNum w:abstractNumId="14">
    <w:nsid w:val="3C181E1C"/>
    <w:multiLevelType w:val="hybridMultilevel"/>
    <w:tmpl w:val="B63EFF70"/>
    <w:lvl w:ilvl="0" w:tplc="3ABEF212">
      <w:start w:val="142"/>
      <w:numFmt w:val="decimal"/>
      <w:lvlText w:val="%1"/>
      <w:lvlJc w:val="left"/>
      <w:pPr>
        <w:ind w:left="457" w:hanging="284"/>
        <w:jc w:val="left"/>
      </w:pPr>
      <w:rPr>
        <w:rFonts w:ascii="Arial Narrow" w:eastAsia="Arial Narrow" w:hAnsi="Arial Narrow" w:cs="Arial Narrow" w:hint="default"/>
        <w:color w:val="231F20"/>
        <w:spacing w:val="-1"/>
        <w:w w:val="99"/>
        <w:sz w:val="14"/>
        <w:szCs w:val="14"/>
        <w:lang w:val="en-US" w:eastAsia="en-US" w:bidi="en-US"/>
      </w:rPr>
    </w:lvl>
    <w:lvl w:ilvl="1" w:tplc="4D6A70C2">
      <w:numFmt w:val="bullet"/>
      <w:lvlText w:val="•"/>
      <w:lvlJc w:val="left"/>
      <w:pPr>
        <w:ind w:left="951" w:hanging="284"/>
      </w:pPr>
      <w:rPr>
        <w:rFonts w:hint="default"/>
        <w:lang w:val="en-US" w:eastAsia="en-US" w:bidi="en-US"/>
      </w:rPr>
    </w:lvl>
    <w:lvl w:ilvl="2" w:tplc="38546096">
      <w:numFmt w:val="bullet"/>
      <w:lvlText w:val="•"/>
      <w:lvlJc w:val="left"/>
      <w:pPr>
        <w:ind w:left="1443" w:hanging="284"/>
      </w:pPr>
      <w:rPr>
        <w:rFonts w:hint="default"/>
        <w:lang w:val="en-US" w:eastAsia="en-US" w:bidi="en-US"/>
      </w:rPr>
    </w:lvl>
    <w:lvl w:ilvl="3" w:tplc="F1C85050">
      <w:numFmt w:val="bullet"/>
      <w:lvlText w:val="•"/>
      <w:lvlJc w:val="left"/>
      <w:pPr>
        <w:ind w:left="1935" w:hanging="284"/>
      </w:pPr>
      <w:rPr>
        <w:rFonts w:hint="default"/>
        <w:lang w:val="en-US" w:eastAsia="en-US" w:bidi="en-US"/>
      </w:rPr>
    </w:lvl>
    <w:lvl w:ilvl="4" w:tplc="7DCC570C">
      <w:numFmt w:val="bullet"/>
      <w:lvlText w:val="•"/>
      <w:lvlJc w:val="left"/>
      <w:pPr>
        <w:ind w:left="2426" w:hanging="284"/>
      </w:pPr>
      <w:rPr>
        <w:rFonts w:hint="default"/>
        <w:lang w:val="en-US" w:eastAsia="en-US" w:bidi="en-US"/>
      </w:rPr>
    </w:lvl>
    <w:lvl w:ilvl="5" w:tplc="D09CA0E4">
      <w:numFmt w:val="bullet"/>
      <w:lvlText w:val="•"/>
      <w:lvlJc w:val="left"/>
      <w:pPr>
        <w:ind w:left="2918" w:hanging="284"/>
      </w:pPr>
      <w:rPr>
        <w:rFonts w:hint="default"/>
        <w:lang w:val="en-US" w:eastAsia="en-US" w:bidi="en-US"/>
      </w:rPr>
    </w:lvl>
    <w:lvl w:ilvl="6" w:tplc="CF8265C6">
      <w:numFmt w:val="bullet"/>
      <w:lvlText w:val="•"/>
      <w:lvlJc w:val="left"/>
      <w:pPr>
        <w:ind w:left="3410" w:hanging="284"/>
      </w:pPr>
      <w:rPr>
        <w:rFonts w:hint="default"/>
        <w:lang w:val="en-US" w:eastAsia="en-US" w:bidi="en-US"/>
      </w:rPr>
    </w:lvl>
    <w:lvl w:ilvl="7" w:tplc="C4208B6A">
      <w:numFmt w:val="bullet"/>
      <w:lvlText w:val="•"/>
      <w:lvlJc w:val="left"/>
      <w:pPr>
        <w:ind w:left="3901" w:hanging="284"/>
      </w:pPr>
      <w:rPr>
        <w:rFonts w:hint="default"/>
        <w:lang w:val="en-US" w:eastAsia="en-US" w:bidi="en-US"/>
      </w:rPr>
    </w:lvl>
    <w:lvl w:ilvl="8" w:tplc="F9DAA7B4">
      <w:numFmt w:val="bullet"/>
      <w:lvlText w:val="•"/>
      <w:lvlJc w:val="left"/>
      <w:pPr>
        <w:ind w:left="4393" w:hanging="284"/>
      </w:pPr>
      <w:rPr>
        <w:rFonts w:hint="default"/>
        <w:lang w:val="en-US" w:eastAsia="en-US" w:bidi="en-US"/>
      </w:rPr>
    </w:lvl>
  </w:abstractNum>
  <w:abstractNum w:abstractNumId="15">
    <w:nsid w:val="42FC04FC"/>
    <w:multiLevelType w:val="hybridMultilevel"/>
    <w:tmpl w:val="D95407AC"/>
    <w:lvl w:ilvl="0" w:tplc="9ACA9DBC">
      <w:start w:val="12"/>
      <w:numFmt w:val="decimal"/>
      <w:lvlText w:val="%1"/>
      <w:lvlJc w:val="left"/>
      <w:pPr>
        <w:ind w:left="411" w:hanging="210"/>
        <w:jc w:val="left"/>
      </w:pPr>
      <w:rPr>
        <w:rFonts w:ascii="Arial Narrow" w:eastAsia="Arial Narrow" w:hAnsi="Arial Narrow" w:cs="Arial Narrow" w:hint="default"/>
        <w:color w:val="231F20"/>
        <w:spacing w:val="-1"/>
        <w:w w:val="99"/>
        <w:sz w:val="14"/>
        <w:szCs w:val="14"/>
        <w:lang w:val="en-US" w:eastAsia="en-US" w:bidi="en-US"/>
      </w:rPr>
    </w:lvl>
    <w:lvl w:ilvl="1" w:tplc="CDA85188">
      <w:numFmt w:val="bullet"/>
      <w:lvlText w:val="•"/>
      <w:lvlJc w:val="left"/>
      <w:pPr>
        <w:ind w:left="988" w:hanging="210"/>
      </w:pPr>
      <w:rPr>
        <w:rFonts w:hint="default"/>
        <w:lang w:val="en-US" w:eastAsia="en-US" w:bidi="en-US"/>
      </w:rPr>
    </w:lvl>
    <w:lvl w:ilvl="2" w:tplc="5B1A64B6">
      <w:numFmt w:val="bullet"/>
      <w:lvlText w:val="•"/>
      <w:lvlJc w:val="left"/>
      <w:pPr>
        <w:ind w:left="1556" w:hanging="210"/>
      </w:pPr>
      <w:rPr>
        <w:rFonts w:hint="default"/>
        <w:lang w:val="en-US" w:eastAsia="en-US" w:bidi="en-US"/>
      </w:rPr>
    </w:lvl>
    <w:lvl w:ilvl="3" w:tplc="26504F1A">
      <w:numFmt w:val="bullet"/>
      <w:lvlText w:val="•"/>
      <w:lvlJc w:val="left"/>
      <w:pPr>
        <w:ind w:left="2124" w:hanging="210"/>
      </w:pPr>
      <w:rPr>
        <w:rFonts w:hint="default"/>
        <w:lang w:val="en-US" w:eastAsia="en-US" w:bidi="en-US"/>
      </w:rPr>
    </w:lvl>
    <w:lvl w:ilvl="4" w:tplc="12EA048E">
      <w:numFmt w:val="bullet"/>
      <w:lvlText w:val="•"/>
      <w:lvlJc w:val="left"/>
      <w:pPr>
        <w:ind w:left="2693" w:hanging="210"/>
      </w:pPr>
      <w:rPr>
        <w:rFonts w:hint="default"/>
        <w:lang w:val="en-US" w:eastAsia="en-US" w:bidi="en-US"/>
      </w:rPr>
    </w:lvl>
    <w:lvl w:ilvl="5" w:tplc="199E3E58">
      <w:numFmt w:val="bullet"/>
      <w:lvlText w:val="•"/>
      <w:lvlJc w:val="left"/>
      <w:pPr>
        <w:ind w:left="3261" w:hanging="210"/>
      </w:pPr>
      <w:rPr>
        <w:rFonts w:hint="default"/>
        <w:lang w:val="en-US" w:eastAsia="en-US" w:bidi="en-US"/>
      </w:rPr>
    </w:lvl>
    <w:lvl w:ilvl="6" w:tplc="10DE528E">
      <w:numFmt w:val="bullet"/>
      <w:lvlText w:val="•"/>
      <w:lvlJc w:val="left"/>
      <w:pPr>
        <w:ind w:left="3829" w:hanging="210"/>
      </w:pPr>
      <w:rPr>
        <w:rFonts w:hint="default"/>
        <w:lang w:val="en-US" w:eastAsia="en-US" w:bidi="en-US"/>
      </w:rPr>
    </w:lvl>
    <w:lvl w:ilvl="7" w:tplc="958CA0F0">
      <w:numFmt w:val="bullet"/>
      <w:lvlText w:val="•"/>
      <w:lvlJc w:val="left"/>
      <w:pPr>
        <w:ind w:left="4398" w:hanging="210"/>
      </w:pPr>
      <w:rPr>
        <w:rFonts w:hint="default"/>
        <w:lang w:val="en-US" w:eastAsia="en-US" w:bidi="en-US"/>
      </w:rPr>
    </w:lvl>
    <w:lvl w:ilvl="8" w:tplc="90C08142">
      <w:numFmt w:val="bullet"/>
      <w:lvlText w:val="•"/>
      <w:lvlJc w:val="left"/>
      <w:pPr>
        <w:ind w:left="4966" w:hanging="210"/>
      </w:pPr>
      <w:rPr>
        <w:rFonts w:hint="default"/>
        <w:lang w:val="en-US" w:eastAsia="en-US" w:bidi="en-US"/>
      </w:rPr>
    </w:lvl>
  </w:abstractNum>
  <w:abstractNum w:abstractNumId="16">
    <w:nsid w:val="4600257E"/>
    <w:multiLevelType w:val="hybridMultilevel"/>
    <w:tmpl w:val="056E88E4"/>
    <w:lvl w:ilvl="0" w:tplc="312A8BC4">
      <w:start w:val="30"/>
      <w:numFmt w:val="decimal"/>
      <w:lvlText w:val="%1"/>
      <w:lvlJc w:val="left"/>
      <w:pPr>
        <w:ind w:left="372" w:hanging="171"/>
        <w:jc w:val="left"/>
      </w:pPr>
      <w:rPr>
        <w:rFonts w:ascii="Arial Narrow" w:eastAsia="Arial Narrow" w:hAnsi="Arial Narrow" w:cs="Arial Narrow" w:hint="default"/>
        <w:color w:val="231F20"/>
        <w:spacing w:val="-1"/>
        <w:w w:val="99"/>
        <w:sz w:val="14"/>
        <w:szCs w:val="14"/>
        <w:lang w:val="en-US" w:eastAsia="en-US" w:bidi="en-US"/>
      </w:rPr>
    </w:lvl>
    <w:lvl w:ilvl="1" w:tplc="7B3C53FC">
      <w:numFmt w:val="bullet"/>
      <w:lvlText w:val="•"/>
      <w:lvlJc w:val="left"/>
      <w:pPr>
        <w:ind w:left="516" w:hanging="171"/>
      </w:pPr>
      <w:rPr>
        <w:rFonts w:hint="default"/>
        <w:lang w:val="en-US" w:eastAsia="en-US" w:bidi="en-US"/>
      </w:rPr>
    </w:lvl>
    <w:lvl w:ilvl="2" w:tplc="7D22042E">
      <w:numFmt w:val="bullet"/>
      <w:lvlText w:val="•"/>
      <w:lvlJc w:val="left"/>
      <w:pPr>
        <w:ind w:left="652" w:hanging="171"/>
      </w:pPr>
      <w:rPr>
        <w:rFonts w:hint="default"/>
        <w:lang w:val="en-US" w:eastAsia="en-US" w:bidi="en-US"/>
      </w:rPr>
    </w:lvl>
    <w:lvl w:ilvl="3" w:tplc="AFBE8506">
      <w:numFmt w:val="bullet"/>
      <w:lvlText w:val="•"/>
      <w:lvlJc w:val="left"/>
      <w:pPr>
        <w:ind w:left="789" w:hanging="171"/>
      </w:pPr>
      <w:rPr>
        <w:rFonts w:hint="default"/>
        <w:lang w:val="en-US" w:eastAsia="en-US" w:bidi="en-US"/>
      </w:rPr>
    </w:lvl>
    <w:lvl w:ilvl="4" w:tplc="A01C03E4">
      <w:numFmt w:val="bullet"/>
      <w:lvlText w:val="•"/>
      <w:lvlJc w:val="left"/>
      <w:pPr>
        <w:ind w:left="925" w:hanging="171"/>
      </w:pPr>
      <w:rPr>
        <w:rFonts w:hint="default"/>
        <w:lang w:val="en-US" w:eastAsia="en-US" w:bidi="en-US"/>
      </w:rPr>
    </w:lvl>
    <w:lvl w:ilvl="5" w:tplc="9EC8DCDC">
      <w:numFmt w:val="bullet"/>
      <w:lvlText w:val="•"/>
      <w:lvlJc w:val="left"/>
      <w:pPr>
        <w:ind w:left="1062" w:hanging="171"/>
      </w:pPr>
      <w:rPr>
        <w:rFonts w:hint="default"/>
        <w:lang w:val="en-US" w:eastAsia="en-US" w:bidi="en-US"/>
      </w:rPr>
    </w:lvl>
    <w:lvl w:ilvl="6" w:tplc="82D25C30">
      <w:numFmt w:val="bullet"/>
      <w:lvlText w:val="•"/>
      <w:lvlJc w:val="left"/>
      <w:pPr>
        <w:ind w:left="1198" w:hanging="171"/>
      </w:pPr>
      <w:rPr>
        <w:rFonts w:hint="default"/>
        <w:lang w:val="en-US" w:eastAsia="en-US" w:bidi="en-US"/>
      </w:rPr>
    </w:lvl>
    <w:lvl w:ilvl="7" w:tplc="0402FC30">
      <w:numFmt w:val="bullet"/>
      <w:lvlText w:val="•"/>
      <w:lvlJc w:val="left"/>
      <w:pPr>
        <w:ind w:left="1335" w:hanging="171"/>
      </w:pPr>
      <w:rPr>
        <w:rFonts w:hint="default"/>
        <w:lang w:val="en-US" w:eastAsia="en-US" w:bidi="en-US"/>
      </w:rPr>
    </w:lvl>
    <w:lvl w:ilvl="8" w:tplc="56AEA226">
      <w:numFmt w:val="bullet"/>
      <w:lvlText w:val="•"/>
      <w:lvlJc w:val="left"/>
      <w:pPr>
        <w:ind w:left="1471" w:hanging="171"/>
      </w:pPr>
      <w:rPr>
        <w:rFonts w:hint="default"/>
        <w:lang w:val="en-US" w:eastAsia="en-US" w:bidi="en-US"/>
      </w:rPr>
    </w:lvl>
  </w:abstractNum>
  <w:abstractNum w:abstractNumId="17">
    <w:nsid w:val="48A82ACD"/>
    <w:multiLevelType w:val="hybridMultilevel"/>
    <w:tmpl w:val="50DEA5A2"/>
    <w:lvl w:ilvl="0" w:tplc="AE5EF662">
      <w:start w:val="22"/>
      <w:numFmt w:val="decimal"/>
      <w:lvlText w:val="%1"/>
      <w:lvlJc w:val="left"/>
      <w:pPr>
        <w:ind w:left="411" w:hanging="210"/>
        <w:jc w:val="left"/>
      </w:pPr>
      <w:rPr>
        <w:rFonts w:ascii="Arial Narrow" w:eastAsia="Arial Narrow" w:hAnsi="Arial Narrow" w:cs="Arial Narrow" w:hint="default"/>
        <w:color w:val="231F20"/>
        <w:spacing w:val="-1"/>
        <w:w w:val="99"/>
        <w:sz w:val="14"/>
        <w:szCs w:val="14"/>
        <w:lang w:val="en-US" w:eastAsia="en-US" w:bidi="en-US"/>
      </w:rPr>
    </w:lvl>
    <w:lvl w:ilvl="1" w:tplc="A6F8E49C">
      <w:numFmt w:val="bullet"/>
      <w:lvlText w:val="•"/>
      <w:lvlJc w:val="left"/>
      <w:pPr>
        <w:ind w:left="820" w:hanging="210"/>
      </w:pPr>
      <w:rPr>
        <w:rFonts w:hint="default"/>
        <w:lang w:val="en-US" w:eastAsia="en-US" w:bidi="en-US"/>
      </w:rPr>
    </w:lvl>
    <w:lvl w:ilvl="2" w:tplc="F2589D38">
      <w:numFmt w:val="bullet"/>
      <w:lvlText w:val="•"/>
      <w:lvlJc w:val="left"/>
      <w:pPr>
        <w:ind w:left="1220" w:hanging="210"/>
      </w:pPr>
      <w:rPr>
        <w:rFonts w:hint="default"/>
        <w:lang w:val="en-US" w:eastAsia="en-US" w:bidi="en-US"/>
      </w:rPr>
    </w:lvl>
    <w:lvl w:ilvl="3" w:tplc="079A1A92">
      <w:numFmt w:val="bullet"/>
      <w:lvlText w:val="•"/>
      <w:lvlJc w:val="left"/>
      <w:pPr>
        <w:ind w:left="1620" w:hanging="210"/>
      </w:pPr>
      <w:rPr>
        <w:rFonts w:hint="default"/>
        <w:lang w:val="en-US" w:eastAsia="en-US" w:bidi="en-US"/>
      </w:rPr>
    </w:lvl>
    <w:lvl w:ilvl="4" w:tplc="D8D6115E">
      <w:numFmt w:val="bullet"/>
      <w:lvlText w:val="•"/>
      <w:lvlJc w:val="left"/>
      <w:pPr>
        <w:ind w:left="2020" w:hanging="210"/>
      </w:pPr>
      <w:rPr>
        <w:rFonts w:hint="default"/>
        <w:lang w:val="en-US" w:eastAsia="en-US" w:bidi="en-US"/>
      </w:rPr>
    </w:lvl>
    <w:lvl w:ilvl="5" w:tplc="BE58B2D4">
      <w:numFmt w:val="bullet"/>
      <w:lvlText w:val="•"/>
      <w:lvlJc w:val="left"/>
      <w:pPr>
        <w:ind w:left="2420" w:hanging="210"/>
      </w:pPr>
      <w:rPr>
        <w:rFonts w:hint="default"/>
        <w:lang w:val="en-US" w:eastAsia="en-US" w:bidi="en-US"/>
      </w:rPr>
    </w:lvl>
    <w:lvl w:ilvl="6" w:tplc="F7147ACC">
      <w:numFmt w:val="bullet"/>
      <w:lvlText w:val="•"/>
      <w:lvlJc w:val="left"/>
      <w:pPr>
        <w:ind w:left="2820" w:hanging="210"/>
      </w:pPr>
      <w:rPr>
        <w:rFonts w:hint="default"/>
        <w:lang w:val="en-US" w:eastAsia="en-US" w:bidi="en-US"/>
      </w:rPr>
    </w:lvl>
    <w:lvl w:ilvl="7" w:tplc="46DA8E66">
      <w:numFmt w:val="bullet"/>
      <w:lvlText w:val="•"/>
      <w:lvlJc w:val="left"/>
      <w:pPr>
        <w:ind w:left="3220" w:hanging="210"/>
      </w:pPr>
      <w:rPr>
        <w:rFonts w:hint="default"/>
        <w:lang w:val="en-US" w:eastAsia="en-US" w:bidi="en-US"/>
      </w:rPr>
    </w:lvl>
    <w:lvl w:ilvl="8" w:tplc="6A023BAC">
      <w:numFmt w:val="bullet"/>
      <w:lvlText w:val="•"/>
      <w:lvlJc w:val="left"/>
      <w:pPr>
        <w:ind w:left="3620" w:hanging="210"/>
      </w:pPr>
      <w:rPr>
        <w:rFonts w:hint="default"/>
        <w:lang w:val="en-US" w:eastAsia="en-US" w:bidi="en-US"/>
      </w:rPr>
    </w:lvl>
  </w:abstractNum>
  <w:abstractNum w:abstractNumId="18">
    <w:nsid w:val="52210E7B"/>
    <w:multiLevelType w:val="hybridMultilevel"/>
    <w:tmpl w:val="7BEA3F1C"/>
    <w:lvl w:ilvl="0" w:tplc="63D09AAE">
      <w:start w:val="1"/>
      <w:numFmt w:val="decimal"/>
      <w:lvlText w:val="%1"/>
      <w:lvlJc w:val="left"/>
      <w:pPr>
        <w:ind w:left="315" w:hanging="171"/>
        <w:jc w:val="left"/>
      </w:pPr>
      <w:rPr>
        <w:rFonts w:ascii="Arial Narrow" w:eastAsia="Arial Narrow" w:hAnsi="Arial Narrow" w:cs="Arial Narrow" w:hint="default"/>
        <w:color w:val="231F20"/>
        <w:w w:val="99"/>
        <w:sz w:val="14"/>
        <w:szCs w:val="14"/>
        <w:lang w:val="en-US" w:eastAsia="en-US" w:bidi="en-US"/>
      </w:rPr>
    </w:lvl>
    <w:lvl w:ilvl="1" w:tplc="8078E34C">
      <w:numFmt w:val="bullet"/>
      <w:lvlText w:val="•"/>
      <w:lvlJc w:val="left"/>
      <w:pPr>
        <w:ind w:left="523" w:hanging="171"/>
      </w:pPr>
      <w:rPr>
        <w:rFonts w:hint="default"/>
        <w:lang w:val="en-US" w:eastAsia="en-US" w:bidi="en-US"/>
      </w:rPr>
    </w:lvl>
    <w:lvl w:ilvl="2" w:tplc="9F82C55A">
      <w:numFmt w:val="bullet"/>
      <w:lvlText w:val="•"/>
      <w:lvlJc w:val="left"/>
      <w:pPr>
        <w:ind w:left="727" w:hanging="171"/>
      </w:pPr>
      <w:rPr>
        <w:rFonts w:hint="default"/>
        <w:lang w:val="en-US" w:eastAsia="en-US" w:bidi="en-US"/>
      </w:rPr>
    </w:lvl>
    <w:lvl w:ilvl="3" w:tplc="C41E436E">
      <w:numFmt w:val="bullet"/>
      <w:lvlText w:val="•"/>
      <w:lvlJc w:val="left"/>
      <w:pPr>
        <w:ind w:left="931" w:hanging="171"/>
      </w:pPr>
      <w:rPr>
        <w:rFonts w:hint="default"/>
        <w:lang w:val="en-US" w:eastAsia="en-US" w:bidi="en-US"/>
      </w:rPr>
    </w:lvl>
    <w:lvl w:ilvl="4" w:tplc="2DEC30F2">
      <w:numFmt w:val="bullet"/>
      <w:lvlText w:val="•"/>
      <w:lvlJc w:val="left"/>
      <w:pPr>
        <w:ind w:left="1135" w:hanging="171"/>
      </w:pPr>
      <w:rPr>
        <w:rFonts w:hint="default"/>
        <w:lang w:val="en-US" w:eastAsia="en-US" w:bidi="en-US"/>
      </w:rPr>
    </w:lvl>
    <w:lvl w:ilvl="5" w:tplc="33A49BD0">
      <w:numFmt w:val="bullet"/>
      <w:lvlText w:val="•"/>
      <w:lvlJc w:val="left"/>
      <w:pPr>
        <w:ind w:left="1338" w:hanging="171"/>
      </w:pPr>
      <w:rPr>
        <w:rFonts w:hint="default"/>
        <w:lang w:val="en-US" w:eastAsia="en-US" w:bidi="en-US"/>
      </w:rPr>
    </w:lvl>
    <w:lvl w:ilvl="6" w:tplc="FEBC3EBA">
      <w:numFmt w:val="bullet"/>
      <w:lvlText w:val="•"/>
      <w:lvlJc w:val="left"/>
      <w:pPr>
        <w:ind w:left="1542" w:hanging="171"/>
      </w:pPr>
      <w:rPr>
        <w:rFonts w:hint="default"/>
        <w:lang w:val="en-US" w:eastAsia="en-US" w:bidi="en-US"/>
      </w:rPr>
    </w:lvl>
    <w:lvl w:ilvl="7" w:tplc="E73A239C">
      <w:numFmt w:val="bullet"/>
      <w:lvlText w:val="•"/>
      <w:lvlJc w:val="left"/>
      <w:pPr>
        <w:ind w:left="1746" w:hanging="171"/>
      </w:pPr>
      <w:rPr>
        <w:rFonts w:hint="default"/>
        <w:lang w:val="en-US" w:eastAsia="en-US" w:bidi="en-US"/>
      </w:rPr>
    </w:lvl>
    <w:lvl w:ilvl="8" w:tplc="952077B0">
      <w:numFmt w:val="bullet"/>
      <w:lvlText w:val="•"/>
      <w:lvlJc w:val="left"/>
      <w:pPr>
        <w:ind w:left="1950" w:hanging="171"/>
      </w:pPr>
      <w:rPr>
        <w:rFonts w:hint="default"/>
        <w:lang w:val="en-US" w:eastAsia="en-US" w:bidi="en-US"/>
      </w:rPr>
    </w:lvl>
  </w:abstractNum>
  <w:abstractNum w:abstractNumId="19">
    <w:nsid w:val="5C847732"/>
    <w:multiLevelType w:val="multilevel"/>
    <w:tmpl w:val="2F5C4C1C"/>
    <w:lvl w:ilvl="0">
      <w:start w:val="2"/>
      <w:numFmt w:val="decimal"/>
      <w:lvlText w:val="%1"/>
      <w:lvlJc w:val="left"/>
      <w:pPr>
        <w:ind w:left="553" w:hanging="409"/>
        <w:jc w:val="left"/>
      </w:pPr>
      <w:rPr>
        <w:rFonts w:hint="default"/>
        <w:lang w:val="en-US" w:eastAsia="en-US" w:bidi="en-US"/>
      </w:rPr>
    </w:lvl>
    <w:lvl w:ilvl="1">
      <w:start w:val="1"/>
      <w:numFmt w:val="decimal"/>
      <w:lvlText w:val="%1.%2"/>
      <w:lvlJc w:val="left"/>
      <w:pPr>
        <w:ind w:left="545" w:hanging="409"/>
        <w:jc w:val="left"/>
      </w:pPr>
      <w:rPr>
        <w:rFonts w:ascii="Arial" w:eastAsia="Arial" w:hAnsi="Arial" w:cs="Arial" w:hint="default"/>
        <w:b/>
        <w:bCs/>
        <w:color w:val="231F20"/>
        <w:w w:val="98"/>
        <w:sz w:val="24"/>
        <w:szCs w:val="24"/>
        <w:lang w:val="en-US" w:eastAsia="en-US" w:bidi="en-US"/>
      </w:rPr>
    </w:lvl>
    <w:lvl w:ilvl="2">
      <w:numFmt w:val="bullet"/>
      <w:lvlText w:val="•"/>
      <w:lvlJc w:val="left"/>
      <w:pPr>
        <w:ind w:left="1069" w:hanging="409"/>
      </w:pPr>
      <w:rPr>
        <w:rFonts w:hint="default"/>
        <w:lang w:val="en-US" w:eastAsia="en-US" w:bidi="en-US"/>
      </w:rPr>
    </w:lvl>
    <w:lvl w:ilvl="3">
      <w:numFmt w:val="bullet"/>
      <w:lvlText w:val="•"/>
      <w:lvlJc w:val="left"/>
      <w:pPr>
        <w:ind w:left="1579" w:hanging="409"/>
      </w:pPr>
      <w:rPr>
        <w:rFonts w:hint="default"/>
        <w:lang w:val="en-US" w:eastAsia="en-US" w:bidi="en-US"/>
      </w:rPr>
    </w:lvl>
    <w:lvl w:ilvl="4">
      <w:numFmt w:val="bullet"/>
      <w:lvlText w:val="•"/>
      <w:lvlJc w:val="left"/>
      <w:pPr>
        <w:ind w:left="2088" w:hanging="409"/>
      </w:pPr>
      <w:rPr>
        <w:rFonts w:hint="default"/>
        <w:lang w:val="en-US" w:eastAsia="en-US" w:bidi="en-US"/>
      </w:rPr>
    </w:lvl>
    <w:lvl w:ilvl="5">
      <w:numFmt w:val="bullet"/>
      <w:lvlText w:val="•"/>
      <w:lvlJc w:val="left"/>
      <w:pPr>
        <w:ind w:left="2598" w:hanging="409"/>
      </w:pPr>
      <w:rPr>
        <w:rFonts w:hint="default"/>
        <w:lang w:val="en-US" w:eastAsia="en-US" w:bidi="en-US"/>
      </w:rPr>
    </w:lvl>
    <w:lvl w:ilvl="6">
      <w:numFmt w:val="bullet"/>
      <w:lvlText w:val="•"/>
      <w:lvlJc w:val="left"/>
      <w:pPr>
        <w:ind w:left="3107" w:hanging="409"/>
      </w:pPr>
      <w:rPr>
        <w:rFonts w:hint="default"/>
        <w:lang w:val="en-US" w:eastAsia="en-US" w:bidi="en-US"/>
      </w:rPr>
    </w:lvl>
    <w:lvl w:ilvl="7">
      <w:numFmt w:val="bullet"/>
      <w:lvlText w:val="•"/>
      <w:lvlJc w:val="left"/>
      <w:pPr>
        <w:ind w:left="3617" w:hanging="409"/>
      </w:pPr>
      <w:rPr>
        <w:rFonts w:hint="default"/>
        <w:lang w:val="en-US" w:eastAsia="en-US" w:bidi="en-US"/>
      </w:rPr>
    </w:lvl>
    <w:lvl w:ilvl="8">
      <w:numFmt w:val="bullet"/>
      <w:lvlText w:val="•"/>
      <w:lvlJc w:val="left"/>
      <w:pPr>
        <w:ind w:left="4127" w:hanging="409"/>
      </w:pPr>
      <w:rPr>
        <w:rFonts w:hint="default"/>
        <w:lang w:val="en-US" w:eastAsia="en-US" w:bidi="en-US"/>
      </w:rPr>
    </w:lvl>
  </w:abstractNum>
  <w:abstractNum w:abstractNumId="20">
    <w:nsid w:val="5D927521"/>
    <w:multiLevelType w:val="multilevel"/>
    <w:tmpl w:val="6562CF9C"/>
    <w:lvl w:ilvl="0">
      <w:start w:val="5"/>
      <w:numFmt w:val="decimal"/>
      <w:lvlText w:val="%1"/>
      <w:lvlJc w:val="left"/>
      <w:pPr>
        <w:ind w:left="610" w:hanging="409"/>
        <w:jc w:val="left"/>
      </w:pPr>
      <w:rPr>
        <w:rFonts w:hint="default"/>
        <w:lang w:val="en-US" w:eastAsia="en-US" w:bidi="en-US"/>
      </w:rPr>
    </w:lvl>
    <w:lvl w:ilvl="1">
      <w:start w:val="1"/>
      <w:numFmt w:val="decimal"/>
      <w:lvlText w:val="%1.%2"/>
      <w:lvlJc w:val="left"/>
      <w:pPr>
        <w:ind w:left="610" w:hanging="409"/>
        <w:jc w:val="left"/>
      </w:pPr>
      <w:rPr>
        <w:rFonts w:ascii="Arial" w:eastAsia="Arial" w:hAnsi="Arial" w:cs="Arial" w:hint="default"/>
        <w:b/>
        <w:bCs/>
        <w:color w:val="231F20"/>
        <w:w w:val="98"/>
        <w:sz w:val="24"/>
        <w:szCs w:val="24"/>
        <w:lang w:val="en-US" w:eastAsia="en-US" w:bidi="en-US"/>
      </w:rPr>
    </w:lvl>
    <w:lvl w:ilvl="2">
      <w:numFmt w:val="bullet"/>
      <w:lvlText w:val="•"/>
      <w:lvlJc w:val="left"/>
      <w:pPr>
        <w:ind w:left="1549" w:hanging="409"/>
      </w:pPr>
      <w:rPr>
        <w:rFonts w:hint="default"/>
        <w:lang w:val="en-US" w:eastAsia="en-US" w:bidi="en-US"/>
      </w:rPr>
    </w:lvl>
    <w:lvl w:ilvl="3">
      <w:numFmt w:val="bullet"/>
      <w:lvlText w:val="•"/>
      <w:lvlJc w:val="left"/>
      <w:pPr>
        <w:ind w:left="2014" w:hanging="409"/>
      </w:pPr>
      <w:rPr>
        <w:rFonts w:hint="default"/>
        <w:lang w:val="en-US" w:eastAsia="en-US" w:bidi="en-US"/>
      </w:rPr>
    </w:lvl>
    <w:lvl w:ilvl="4">
      <w:numFmt w:val="bullet"/>
      <w:lvlText w:val="•"/>
      <w:lvlJc w:val="left"/>
      <w:pPr>
        <w:ind w:left="2479" w:hanging="409"/>
      </w:pPr>
      <w:rPr>
        <w:rFonts w:hint="default"/>
        <w:lang w:val="en-US" w:eastAsia="en-US" w:bidi="en-US"/>
      </w:rPr>
    </w:lvl>
    <w:lvl w:ilvl="5">
      <w:numFmt w:val="bullet"/>
      <w:lvlText w:val="•"/>
      <w:lvlJc w:val="left"/>
      <w:pPr>
        <w:ind w:left="2944" w:hanging="409"/>
      </w:pPr>
      <w:rPr>
        <w:rFonts w:hint="default"/>
        <w:lang w:val="en-US" w:eastAsia="en-US" w:bidi="en-US"/>
      </w:rPr>
    </w:lvl>
    <w:lvl w:ilvl="6">
      <w:numFmt w:val="bullet"/>
      <w:lvlText w:val="•"/>
      <w:lvlJc w:val="left"/>
      <w:pPr>
        <w:ind w:left="3408" w:hanging="409"/>
      </w:pPr>
      <w:rPr>
        <w:rFonts w:hint="default"/>
        <w:lang w:val="en-US" w:eastAsia="en-US" w:bidi="en-US"/>
      </w:rPr>
    </w:lvl>
    <w:lvl w:ilvl="7">
      <w:numFmt w:val="bullet"/>
      <w:lvlText w:val="•"/>
      <w:lvlJc w:val="left"/>
      <w:pPr>
        <w:ind w:left="3873" w:hanging="409"/>
      </w:pPr>
      <w:rPr>
        <w:rFonts w:hint="default"/>
        <w:lang w:val="en-US" w:eastAsia="en-US" w:bidi="en-US"/>
      </w:rPr>
    </w:lvl>
    <w:lvl w:ilvl="8">
      <w:numFmt w:val="bullet"/>
      <w:lvlText w:val="•"/>
      <w:lvlJc w:val="left"/>
      <w:pPr>
        <w:ind w:left="4338" w:hanging="409"/>
      </w:pPr>
      <w:rPr>
        <w:rFonts w:hint="default"/>
        <w:lang w:val="en-US" w:eastAsia="en-US" w:bidi="en-US"/>
      </w:rPr>
    </w:lvl>
  </w:abstractNum>
  <w:abstractNum w:abstractNumId="21">
    <w:nsid w:val="6EBB446F"/>
    <w:multiLevelType w:val="multilevel"/>
    <w:tmpl w:val="137E0CA8"/>
    <w:lvl w:ilvl="0">
      <w:start w:val="5"/>
      <w:numFmt w:val="decimal"/>
      <w:lvlText w:val="%1"/>
      <w:lvlJc w:val="left"/>
      <w:pPr>
        <w:ind w:left="445" w:hanging="301"/>
        <w:jc w:val="left"/>
      </w:pPr>
      <w:rPr>
        <w:rFonts w:hint="default"/>
        <w:lang w:val="en-US" w:eastAsia="en-US" w:bidi="en-US"/>
      </w:rPr>
    </w:lvl>
    <w:lvl w:ilvl="1">
      <w:start w:val="1"/>
      <w:numFmt w:val="decimal"/>
      <w:lvlText w:val="%1.%2"/>
      <w:lvlJc w:val="left"/>
      <w:pPr>
        <w:ind w:left="445" w:hanging="301"/>
        <w:jc w:val="left"/>
      </w:pPr>
      <w:rPr>
        <w:rFonts w:ascii="Arial Unicode MS" w:eastAsia="Arial Unicode MS" w:hAnsi="Arial Unicode MS" w:cs="Arial Unicode MS" w:hint="default"/>
        <w:color w:val="231F20"/>
        <w:w w:val="97"/>
        <w:sz w:val="18"/>
        <w:szCs w:val="18"/>
        <w:lang w:val="en-US" w:eastAsia="en-US" w:bidi="en-US"/>
      </w:rPr>
    </w:lvl>
    <w:lvl w:ilvl="2">
      <w:numFmt w:val="bullet"/>
      <w:lvlText w:val="•"/>
      <w:lvlJc w:val="left"/>
      <w:pPr>
        <w:ind w:left="1405" w:hanging="301"/>
      </w:pPr>
      <w:rPr>
        <w:rFonts w:hint="default"/>
        <w:lang w:val="en-US" w:eastAsia="en-US" w:bidi="en-US"/>
      </w:rPr>
    </w:lvl>
    <w:lvl w:ilvl="3">
      <w:numFmt w:val="bullet"/>
      <w:lvlText w:val="•"/>
      <w:lvlJc w:val="left"/>
      <w:pPr>
        <w:ind w:left="1888" w:hanging="301"/>
      </w:pPr>
      <w:rPr>
        <w:rFonts w:hint="default"/>
        <w:lang w:val="en-US" w:eastAsia="en-US" w:bidi="en-US"/>
      </w:rPr>
    </w:lvl>
    <w:lvl w:ilvl="4">
      <w:numFmt w:val="bullet"/>
      <w:lvlText w:val="•"/>
      <w:lvlJc w:val="left"/>
      <w:pPr>
        <w:ind w:left="2371" w:hanging="301"/>
      </w:pPr>
      <w:rPr>
        <w:rFonts w:hint="default"/>
        <w:lang w:val="en-US" w:eastAsia="en-US" w:bidi="en-US"/>
      </w:rPr>
    </w:lvl>
    <w:lvl w:ilvl="5">
      <w:numFmt w:val="bullet"/>
      <w:lvlText w:val="•"/>
      <w:lvlJc w:val="left"/>
      <w:pPr>
        <w:ind w:left="2854" w:hanging="301"/>
      </w:pPr>
      <w:rPr>
        <w:rFonts w:hint="default"/>
        <w:lang w:val="en-US" w:eastAsia="en-US" w:bidi="en-US"/>
      </w:rPr>
    </w:lvl>
    <w:lvl w:ilvl="6">
      <w:numFmt w:val="bullet"/>
      <w:lvlText w:val="•"/>
      <w:lvlJc w:val="left"/>
      <w:pPr>
        <w:ind w:left="3336" w:hanging="301"/>
      </w:pPr>
      <w:rPr>
        <w:rFonts w:hint="default"/>
        <w:lang w:val="en-US" w:eastAsia="en-US" w:bidi="en-US"/>
      </w:rPr>
    </w:lvl>
    <w:lvl w:ilvl="7">
      <w:numFmt w:val="bullet"/>
      <w:lvlText w:val="•"/>
      <w:lvlJc w:val="left"/>
      <w:pPr>
        <w:ind w:left="3819" w:hanging="301"/>
      </w:pPr>
      <w:rPr>
        <w:rFonts w:hint="default"/>
        <w:lang w:val="en-US" w:eastAsia="en-US" w:bidi="en-US"/>
      </w:rPr>
    </w:lvl>
    <w:lvl w:ilvl="8">
      <w:numFmt w:val="bullet"/>
      <w:lvlText w:val="•"/>
      <w:lvlJc w:val="left"/>
      <w:pPr>
        <w:ind w:left="4302" w:hanging="301"/>
      </w:pPr>
      <w:rPr>
        <w:rFonts w:hint="default"/>
        <w:lang w:val="en-US" w:eastAsia="en-US" w:bidi="en-US"/>
      </w:rPr>
    </w:lvl>
  </w:abstractNum>
  <w:abstractNum w:abstractNumId="22">
    <w:nsid w:val="6FFE311F"/>
    <w:multiLevelType w:val="multilevel"/>
    <w:tmpl w:val="D6FC2E36"/>
    <w:lvl w:ilvl="0">
      <w:start w:val="4"/>
      <w:numFmt w:val="decimal"/>
      <w:lvlText w:val="%1"/>
      <w:lvlJc w:val="left"/>
      <w:pPr>
        <w:ind w:left="433" w:hanging="289"/>
        <w:jc w:val="left"/>
      </w:pPr>
      <w:rPr>
        <w:rFonts w:hint="default"/>
        <w:lang w:val="en-US" w:eastAsia="en-US" w:bidi="en-US"/>
      </w:rPr>
    </w:lvl>
    <w:lvl w:ilvl="1">
      <w:start w:val="1"/>
      <w:numFmt w:val="decimal"/>
      <w:lvlText w:val="%1.%2"/>
      <w:lvlJc w:val="left"/>
      <w:pPr>
        <w:ind w:left="445" w:hanging="289"/>
        <w:jc w:val="left"/>
      </w:pPr>
      <w:rPr>
        <w:rFonts w:ascii="Arial Unicode MS" w:eastAsia="Arial Unicode MS" w:hAnsi="Arial Unicode MS" w:cs="Arial Unicode MS" w:hint="default"/>
        <w:color w:val="231F20"/>
        <w:w w:val="97"/>
        <w:sz w:val="18"/>
        <w:szCs w:val="18"/>
        <w:lang w:val="en-US" w:eastAsia="en-US" w:bidi="en-US"/>
      </w:rPr>
    </w:lvl>
    <w:lvl w:ilvl="2">
      <w:numFmt w:val="bullet"/>
      <w:lvlText w:val="•"/>
      <w:lvlJc w:val="left"/>
      <w:pPr>
        <w:ind w:left="1405" w:hanging="289"/>
      </w:pPr>
      <w:rPr>
        <w:rFonts w:hint="default"/>
        <w:lang w:val="en-US" w:eastAsia="en-US" w:bidi="en-US"/>
      </w:rPr>
    </w:lvl>
    <w:lvl w:ilvl="3">
      <w:numFmt w:val="bullet"/>
      <w:lvlText w:val="•"/>
      <w:lvlJc w:val="left"/>
      <w:pPr>
        <w:ind w:left="1888" w:hanging="289"/>
      </w:pPr>
      <w:rPr>
        <w:rFonts w:hint="default"/>
        <w:lang w:val="en-US" w:eastAsia="en-US" w:bidi="en-US"/>
      </w:rPr>
    </w:lvl>
    <w:lvl w:ilvl="4">
      <w:numFmt w:val="bullet"/>
      <w:lvlText w:val="•"/>
      <w:lvlJc w:val="left"/>
      <w:pPr>
        <w:ind w:left="2371" w:hanging="289"/>
      </w:pPr>
      <w:rPr>
        <w:rFonts w:hint="default"/>
        <w:lang w:val="en-US" w:eastAsia="en-US" w:bidi="en-US"/>
      </w:rPr>
    </w:lvl>
    <w:lvl w:ilvl="5">
      <w:numFmt w:val="bullet"/>
      <w:lvlText w:val="•"/>
      <w:lvlJc w:val="left"/>
      <w:pPr>
        <w:ind w:left="2854" w:hanging="289"/>
      </w:pPr>
      <w:rPr>
        <w:rFonts w:hint="default"/>
        <w:lang w:val="en-US" w:eastAsia="en-US" w:bidi="en-US"/>
      </w:rPr>
    </w:lvl>
    <w:lvl w:ilvl="6">
      <w:numFmt w:val="bullet"/>
      <w:lvlText w:val="•"/>
      <w:lvlJc w:val="left"/>
      <w:pPr>
        <w:ind w:left="3336" w:hanging="289"/>
      </w:pPr>
      <w:rPr>
        <w:rFonts w:hint="default"/>
        <w:lang w:val="en-US" w:eastAsia="en-US" w:bidi="en-US"/>
      </w:rPr>
    </w:lvl>
    <w:lvl w:ilvl="7">
      <w:numFmt w:val="bullet"/>
      <w:lvlText w:val="•"/>
      <w:lvlJc w:val="left"/>
      <w:pPr>
        <w:ind w:left="3819" w:hanging="289"/>
      </w:pPr>
      <w:rPr>
        <w:rFonts w:hint="default"/>
        <w:lang w:val="en-US" w:eastAsia="en-US" w:bidi="en-US"/>
      </w:rPr>
    </w:lvl>
    <w:lvl w:ilvl="8">
      <w:numFmt w:val="bullet"/>
      <w:lvlText w:val="•"/>
      <w:lvlJc w:val="left"/>
      <w:pPr>
        <w:ind w:left="4302" w:hanging="289"/>
      </w:pPr>
      <w:rPr>
        <w:rFonts w:hint="default"/>
        <w:lang w:val="en-US" w:eastAsia="en-US" w:bidi="en-US"/>
      </w:rPr>
    </w:lvl>
  </w:abstractNum>
  <w:abstractNum w:abstractNumId="23">
    <w:nsid w:val="73AF563D"/>
    <w:multiLevelType w:val="hybridMultilevel"/>
    <w:tmpl w:val="5150D7A8"/>
    <w:lvl w:ilvl="0" w:tplc="F87422A8">
      <w:start w:val="36"/>
      <w:numFmt w:val="decimal"/>
      <w:lvlText w:val="%1"/>
      <w:lvlJc w:val="left"/>
      <w:pPr>
        <w:ind w:left="372" w:hanging="171"/>
        <w:jc w:val="left"/>
      </w:pPr>
      <w:rPr>
        <w:rFonts w:ascii="Arial Narrow" w:eastAsia="Arial Narrow" w:hAnsi="Arial Narrow" w:cs="Arial Narrow" w:hint="default"/>
        <w:color w:val="231F20"/>
        <w:spacing w:val="-1"/>
        <w:w w:val="99"/>
        <w:sz w:val="14"/>
        <w:szCs w:val="14"/>
        <w:lang w:val="en-US" w:eastAsia="en-US" w:bidi="en-US"/>
      </w:rPr>
    </w:lvl>
    <w:lvl w:ilvl="1" w:tplc="ED822FDC">
      <w:numFmt w:val="bullet"/>
      <w:lvlText w:val="•"/>
      <w:lvlJc w:val="left"/>
      <w:pPr>
        <w:ind w:left="745" w:hanging="171"/>
      </w:pPr>
      <w:rPr>
        <w:rFonts w:hint="default"/>
        <w:lang w:val="en-US" w:eastAsia="en-US" w:bidi="en-US"/>
      </w:rPr>
    </w:lvl>
    <w:lvl w:ilvl="2" w:tplc="64C2E186">
      <w:numFmt w:val="bullet"/>
      <w:lvlText w:val="•"/>
      <w:lvlJc w:val="left"/>
      <w:pPr>
        <w:ind w:left="1111" w:hanging="171"/>
      </w:pPr>
      <w:rPr>
        <w:rFonts w:hint="default"/>
        <w:lang w:val="en-US" w:eastAsia="en-US" w:bidi="en-US"/>
      </w:rPr>
    </w:lvl>
    <w:lvl w:ilvl="3" w:tplc="833C086E">
      <w:numFmt w:val="bullet"/>
      <w:lvlText w:val="•"/>
      <w:lvlJc w:val="left"/>
      <w:pPr>
        <w:ind w:left="1477" w:hanging="171"/>
      </w:pPr>
      <w:rPr>
        <w:rFonts w:hint="default"/>
        <w:lang w:val="en-US" w:eastAsia="en-US" w:bidi="en-US"/>
      </w:rPr>
    </w:lvl>
    <w:lvl w:ilvl="4" w:tplc="9DF8BC7E">
      <w:numFmt w:val="bullet"/>
      <w:lvlText w:val="•"/>
      <w:lvlJc w:val="left"/>
      <w:pPr>
        <w:ind w:left="1843" w:hanging="171"/>
      </w:pPr>
      <w:rPr>
        <w:rFonts w:hint="default"/>
        <w:lang w:val="en-US" w:eastAsia="en-US" w:bidi="en-US"/>
      </w:rPr>
    </w:lvl>
    <w:lvl w:ilvl="5" w:tplc="A656A526">
      <w:numFmt w:val="bullet"/>
      <w:lvlText w:val="•"/>
      <w:lvlJc w:val="left"/>
      <w:pPr>
        <w:ind w:left="2209" w:hanging="171"/>
      </w:pPr>
      <w:rPr>
        <w:rFonts w:hint="default"/>
        <w:lang w:val="en-US" w:eastAsia="en-US" w:bidi="en-US"/>
      </w:rPr>
    </w:lvl>
    <w:lvl w:ilvl="6" w:tplc="29DE81B4">
      <w:numFmt w:val="bullet"/>
      <w:lvlText w:val="•"/>
      <w:lvlJc w:val="left"/>
      <w:pPr>
        <w:ind w:left="2574" w:hanging="171"/>
      </w:pPr>
      <w:rPr>
        <w:rFonts w:hint="default"/>
        <w:lang w:val="en-US" w:eastAsia="en-US" w:bidi="en-US"/>
      </w:rPr>
    </w:lvl>
    <w:lvl w:ilvl="7" w:tplc="580639B8">
      <w:numFmt w:val="bullet"/>
      <w:lvlText w:val="•"/>
      <w:lvlJc w:val="left"/>
      <w:pPr>
        <w:ind w:left="2940" w:hanging="171"/>
      </w:pPr>
      <w:rPr>
        <w:rFonts w:hint="default"/>
        <w:lang w:val="en-US" w:eastAsia="en-US" w:bidi="en-US"/>
      </w:rPr>
    </w:lvl>
    <w:lvl w:ilvl="8" w:tplc="DBC226D2">
      <w:numFmt w:val="bullet"/>
      <w:lvlText w:val="•"/>
      <w:lvlJc w:val="left"/>
      <w:pPr>
        <w:ind w:left="3306" w:hanging="171"/>
      </w:pPr>
      <w:rPr>
        <w:rFonts w:hint="default"/>
        <w:lang w:val="en-US" w:eastAsia="en-US" w:bidi="en-US"/>
      </w:rPr>
    </w:lvl>
  </w:abstractNum>
  <w:num w:numId="1">
    <w:abstractNumId w:val="20"/>
  </w:num>
  <w:num w:numId="2">
    <w:abstractNumId w:val="14"/>
  </w:num>
  <w:num w:numId="3">
    <w:abstractNumId w:val="3"/>
  </w:num>
  <w:num w:numId="4">
    <w:abstractNumId w:val="6"/>
  </w:num>
  <w:num w:numId="5">
    <w:abstractNumId w:val="2"/>
  </w:num>
  <w:num w:numId="6">
    <w:abstractNumId w:val="8"/>
  </w:num>
  <w:num w:numId="7">
    <w:abstractNumId w:val="7"/>
  </w:num>
  <w:num w:numId="8">
    <w:abstractNumId w:val="9"/>
  </w:num>
  <w:num w:numId="9">
    <w:abstractNumId w:val="12"/>
  </w:num>
  <w:num w:numId="10">
    <w:abstractNumId w:val="4"/>
  </w:num>
  <w:num w:numId="11">
    <w:abstractNumId w:val="23"/>
  </w:num>
  <w:num w:numId="12">
    <w:abstractNumId w:val="16"/>
  </w:num>
  <w:num w:numId="13">
    <w:abstractNumId w:val="0"/>
  </w:num>
  <w:num w:numId="14">
    <w:abstractNumId w:val="19"/>
  </w:num>
  <w:num w:numId="15">
    <w:abstractNumId w:val="17"/>
  </w:num>
  <w:num w:numId="16">
    <w:abstractNumId w:val="15"/>
  </w:num>
  <w:num w:numId="17">
    <w:abstractNumId w:val="11"/>
  </w:num>
  <w:num w:numId="18">
    <w:abstractNumId w:val="18"/>
  </w:num>
  <w:num w:numId="19">
    <w:abstractNumId w:val="5"/>
  </w:num>
  <w:num w:numId="20">
    <w:abstractNumId w:val="13"/>
  </w:num>
  <w:num w:numId="21">
    <w:abstractNumId w:val="21"/>
  </w:num>
  <w:num w:numId="22">
    <w:abstractNumId w:val="22"/>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evenAndOddHeaders/>
  <w:drawingGridHorizontalSpacing w:val="110"/>
  <w:displayHorizontalDrawingGridEvery w:val="2"/>
  <w:characterSpacingControl w:val="doNotCompress"/>
  <w:hdrShapeDefaults>
    <o:shapedefaults v:ext="edit" spidmax="212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1A"/>
    <w:rsid w:val="00782EBA"/>
    <w:rsid w:val="00901F87"/>
    <w:rsid w:val="00935B1A"/>
    <w:rsid w:val="00C00AA9"/>
    <w:rsid w:val="00F02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lang w:bidi="en-US"/>
    </w:rPr>
  </w:style>
  <w:style w:type="paragraph" w:styleId="Heading1">
    <w:name w:val="heading 1"/>
    <w:basedOn w:val="Normal"/>
    <w:uiPriority w:val="1"/>
    <w:qFormat/>
    <w:pPr>
      <w:spacing w:line="748" w:lineRule="exact"/>
      <w:ind w:left="173"/>
      <w:outlineLvl w:val="0"/>
    </w:pPr>
    <w:rPr>
      <w:sz w:val="42"/>
      <w:szCs w:val="42"/>
    </w:rPr>
  </w:style>
  <w:style w:type="paragraph" w:styleId="Heading2">
    <w:name w:val="heading 2"/>
    <w:basedOn w:val="Normal"/>
    <w:uiPriority w:val="1"/>
    <w:qFormat/>
    <w:pPr>
      <w:spacing w:before="2" w:line="425" w:lineRule="exact"/>
      <w:ind w:left="122"/>
      <w:outlineLvl w:val="1"/>
    </w:pPr>
    <w:rPr>
      <w:sz w:val="36"/>
      <w:szCs w:val="36"/>
    </w:rPr>
  </w:style>
  <w:style w:type="paragraph" w:styleId="Heading3">
    <w:name w:val="heading 3"/>
    <w:basedOn w:val="Normal"/>
    <w:uiPriority w:val="1"/>
    <w:qFormat/>
    <w:pPr>
      <w:spacing w:before="91"/>
      <w:ind w:left="145"/>
      <w:outlineLvl w:val="2"/>
    </w:pPr>
    <w:rPr>
      <w:rFonts w:ascii="Calibri" w:eastAsia="Calibri" w:hAnsi="Calibri" w:cs="Calibri"/>
      <w:sz w:val="25"/>
      <w:szCs w:val="25"/>
    </w:rPr>
  </w:style>
  <w:style w:type="paragraph" w:styleId="Heading4">
    <w:name w:val="heading 4"/>
    <w:basedOn w:val="Normal"/>
    <w:uiPriority w:val="1"/>
    <w:qFormat/>
    <w:pPr>
      <w:spacing w:before="136" w:line="272" w:lineRule="exact"/>
      <w:ind w:left="610" w:hanging="408"/>
      <w:outlineLvl w:val="3"/>
    </w:pPr>
    <w:rPr>
      <w:rFonts w:ascii="Arial" w:eastAsia="Arial" w:hAnsi="Arial" w:cs="Arial"/>
      <w:b/>
      <w:bCs/>
      <w:sz w:val="24"/>
      <w:szCs w:val="24"/>
    </w:rPr>
  </w:style>
  <w:style w:type="paragraph" w:styleId="Heading5">
    <w:name w:val="heading 5"/>
    <w:basedOn w:val="Normal"/>
    <w:uiPriority w:val="1"/>
    <w:qFormat/>
    <w:pPr>
      <w:spacing w:before="127" w:line="238" w:lineRule="exact"/>
      <w:ind w:left="202"/>
      <w:outlineLvl w:val="4"/>
    </w:pPr>
    <w:rPr>
      <w:rFonts w:ascii="Arial" w:eastAsia="Arial" w:hAnsi="Arial" w:cs="Arial"/>
      <w:b/>
      <w:bCs/>
      <w:sz w:val="21"/>
      <w:szCs w:val="21"/>
    </w:rPr>
  </w:style>
  <w:style w:type="paragraph" w:styleId="Heading6">
    <w:name w:val="heading 6"/>
    <w:basedOn w:val="Normal"/>
    <w:uiPriority w:val="1"/>
    <w:qFormat/>
    <w:pPr>
      <w:spacing w:line="206" w:lineRule="exact"/>
      <w:ind w:left="145"/>
      <w:outlineLvl w:val="5"/>
    </w:pPr>
    <w:rPr>
      <w:rFonts w:ascii="Arial" w:eastAsia="Arial" w:hAnsi="Arial" w:cs="Arial"/>
      <w:b/>
      <w:bCs/>
      <w:sz w:val="19"/>
      <w:szCs w:val="19"/>
    </w:rPr>
  </w:style>
  <w:style w:type="paragraph" w:styleId="Heading7">
    <w:name w:val="heading 7"/>
    <w:basedOn w:val="Normal"/>
    <w:uiPriority w:val="1"/>
    <w:qFormat/>
    <w:pPr>
      <w:ind w:left="145" w:right="-4"/>
      <w:outlineLvl w:val="6"/>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line="197" w:lineRule="exact"/>
      <w:ind w:left="145"/>
    </w:pPr>
    <w:rPr>
      <w:rFonts w:ascii="Arial" w:eastAsia="Arial" w:hAnsi="Arial" w:cs="Arial"/>
      <w:b/>
      <w:bCs/>
      <w:sz w:val="18"/>
      <w:szCs w:val="18"/>
    </w:rPr>
  </w:style>
  <w:style w:type="paragraph" w:styleId="TOC2">
    <w:name w:val="toc 2"/>
    <w:basedOn w:val="Normal"/>
    <w:uiPriority w:val="1"/>
    <w:qFormat/>
    <w:pPr>
      <w:spacing w:line="300" w:lineRule="exact"/>
      <w:ind w:left="445" w:hanging="300"/>
    </w:pPr>
    <w:rPr>
      <w:sz w:val="18"/>
      <w:szCs w:val="18"/>
    </w:rPr>
  </w:style>
  <w:style w:type="paragraph" w:styleId="TOC3">
    <w:name w:val="toc 3"/>
    <w:basedOn w:val="Normal"/>
    <w:uiPriority w:val="1"/>
    <w:qFormat/>
    <w:pPr>
      <w:spacing w:line="260" w:lineRule="exact"/>
      <w:ind w:left="445"/>
    </w:pPr>
    <w:rPr>
      <w:sz w:val="18"/>
      <w:szCs w:val="18"/>
    </w:rPr>
  </w:style>
  <w:style w:type="paragraph" w:styleId="TOC4">
    <w:name w:val="toc 4"/>
    <w:basedOn w:val="Normal"/>
    <w:uiPriority w:val="1"/>
    <w:qFormat/>
    <w:pPr>
      <w:spacing w:line="260" w:lineRule="exact"/>
      <w:ind w:left="445"/>
    </w:pPr>
    <w:rPr>
      <w:rFonts w:ascii="Calibri" w:eastAsia="Calibri" w:hAnsi="Calibri" w:cs="Calibri"/>
      <w:b/>
      <w:bCs/>
      <w:i/>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92" w:hanging="147"/>
    </w:pPr>
  </w:style>
  <w:style w:type="paragraph" w:customStyle="1" w:styleId="TableParagraph">
    <w:name w:val="Table Paragraph"/>
    <w:basedOn w:val="Normal"/>
    <w:uiPriority w:val="1"/>
    <w:qFormat/>
    <w:pPr>
      <w:spacing w:line="285" w:lineRule="exact"/>
    </w:pPr>
  </w:style>
  <w:style w:type="paragraph" w:styleId="BalloonText">
    <w:name w:val="Balloon Text"/>
    <w:basedOn w:val="Normal"/>
    <w:link w:val="BalloonTextChar"/>
    <w:uiPriority w:val="99"/>
    <w:semiHidden/>
    <w:unhideWhenUsed/>
    <w:rsid w:val="00F02F2B"/>
    <w:rPr>
      <w:rFonts w:ascii="Tahoma" w:hAnsi="Tahoma" w:cs="Tahoma"/>
      <w:sz w:val="16"/>
      <w:szCs w:val="16"/>
    </w:rPr>
  </w:style>
  <w:style w:type="character" w:customStyle="1" w:styleId="BalloonTextChar">
    <w:name w:val="Balloon Text Char"/>
    <w:basedOn w:val="DefaultParagraphFont"/>
    <w:link w:val="BalloonText"/>
    <w:uiPriority w:val="99"/>
    <w:semiHidden/>
    <w:rsid w:val="00F02F2B"/>
    <w:rPr>
      <w:rFonts w:ascii="Tahoma" w:eastAsia="Arial Unicode MS" w:hAnsi="Tahoma" w:cs="Tahoma"/>
      <w:sz w:val="16"/>
      <w:szCs w:val="16"/>
      <w:lang w:bidi="en-US"/>
    </w:rPr>
  </w:style>
  <w:style w:type="paragraph" w:styleId="Header">
    <w:name w:val="header"/>
    <w:basedOn w:val="Normal"/>
    <w:link w:val="HeaderChar"/>
    <w:uiPriority w:val="99"/>
    <w:unhideWhenUsed/>
    <w:rsid w:val="00901F87"/>
    <w:pPr>
      <w:tabs>
        <w:tab w:val="center" w:pos="4513"/>
        <w:tab w:val="right" w:pos="9026"/>
      </w:tabs>
    </w:pPr>
  </w:style>
  <w:style w:type="character" w:customStyle="1" w:styleId="HeaderChar">
    <w:name w:val="Header Char"/>
    <w:basedOn w:val="DefaultParagraphFont"/>
    <w:link w:val="Header"/>
    <w:uiPriority w:val="99"/>
    <w:rsid w:val="00901F87"/>
    <w:rPr>
      <w:rFonts w:ascii="Arial Unicode MS" w:eastAsia="Arial Unicode MS" w:hAnsi="Arial Unicode MS" w:cs="Arial Unicode MS"/>
      <w:lang w:bidi="en-US"/>
    </w:rPr>
  </w:style>
  <w:style w:type="paragraph" w:styleId="Footer">
    <w:name w:val="footer"/>
    <w:basedOn w:val="Normal"/>
    <w:link w:val="FooterChar"/>
    <w:uiPriority w:val="99"/>
    <w:unhideWhenUsed/>
    <w:rsid w:val="00901F87"/>
    <w:pPr>
      <w:tabs>
        <w:tab w:val="center" w:pos="4513"/>
        <w:tab w:val="right" w:pos="9026"/>
      </w:tabs>
    </w:pPr>
  </w:style>
  <w:style w:type="character" w:customStyle="1" w:styleId="FooterChar">
    <w:name w:val="Footer Char"/>
    <w:basedOn w:val="DefaultParagraphFont"/>
    <w:link w:val="Footer"/>
    <w:uiPriority w:val="99"/>
    <w:rsid w:val="00901F87"/>
    <w:rPr>
      <w:rFonts w:ascii="Arial Unicode MS" w:eastAsia="Arial Unicode MS" w:hAnsi="Arial Unicode MS" w:cs="Arial Unicode M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Unicode MS" w:eastAsia="Arial Unicode MS" w:hAnsi="Arial Unicode MS" w:cs="Arial Unicode MS"/>
      <w:lang w:bidi="en-US"/>
    </w:rPr>
  </w:style>
  <w:style w:type="paragraph" w:styleId="Heading1">
    <w:name w:val="heading 1"/>
    <w:basedOn w:val="Normal"/>
    <w:uiPriority w:val="1"/>
    <w:qFormat/>
    <w:pPr>
      <w:spacing w:line="748" w:lineRule="exact"/>
      <w:ind w:left="173"/>
      <w:outlineLvl w:val="0"/>
    </w:pPr>
    <w:rPr>
      <w:sz w:val="42"/>
      <w:szCs w:val="42"/>
    </w:rPr>
  </w:style>
  <w:style w:type="paragraph" w:styleId="Heading2">
    <w:name w:val="heading 2"/>
    <w:basedOn w:val="Normal"/>
    <w:uiPriority w:val="1"/>
    <w:qFormat/>
    <w:pPr>
      <w:spacing w:before="2" w:line="425" w:lineRule="exact"/>
      <w:ind w:left="122"/>
      <w:outlineLvl w:val="1"/>
    </w:pPr>
    <w:rPr>
      <w:sz w:val="36"/>
      <w:szCs w:val="36"/>
    </w:rPr>
  </w:style>
  <w:style w:type="paragraph" w:styleId="Heading3">
    <w:name w:val="heading 3"/>
    <w:basedOn w:val="Normal"/>
    <w:uiPriority w:val="1"/>
    <w:qFormat/>
    <w:pPr>
      <w:spacing w:before="91"/>
      <w:ind w:left="145"/>
      <w:outlineLvl w:val="2"/>
    </w:pPr>
    <w:rPr>
      <w:rFonts w:ascii="Calibri" w:eastAsia="Calibri" w:hAnsi="Calibri" w:cs="Calibri"/>
      <w:sz w:val="25"/>
      <w:szCs w:val="25"/>
    </w:rPr>
  </w:style>
  <w:style w:type="paragraph" w:styleId="Heading4">
    <w:name w:val="heading 4"/>
    <w:basedOn w:val="Normal"/>
    <w:uiPriority w:val="1"/>
    <w:qFormat/>
    <w:pPr>
      <w:spacing w:before="136" w:line="272" w:lineRule="exact"/>
      <w:ind w:left="610" w:hanging="408"/>
      <w:outlineLvl w:val="3"/>
    </w:pPr>
    <w:rPr>
      <w:rFonts w:ascii="Arial" w:eastAsia="Arial" w:hAnsi="Arial" w:cs="Arial"/>
      <w:b/>
      <w:bCs/>
      <w:sz w:val="24"/>
      <w:szCs w:val="24"/>
    </w:rPr>
  </w:style>
  <w:style w:type="paragraph" w:styleId="Heading5">
    <w:name w:val="heading 5"/>
    <w:basedOn w:val="Normal"/>
    <w:uiPriority w:val="1"/>
    <w:qFormat/>
    <w:pPr>
      <w:spacing w:before="127" w:line="238" w:lineRule="exact"/>
      <w:ind w:left="202"/>
      <w:outlineLvl w:val="4"/>
    </w:pPr>
    <w:rPr>
      <w:rFonts w:ascii="Arial" w:eastAsia="Arial" w:hAnsi="Arial" w:cs="Arial"/>
      <w:b/>
      <w:bCs/>
      <w:sz w:val="21"/>
      <w:szCs w:val="21"/>
    </w:rPr>
  </w:style>
  <w:style w:type="paragraph" w:styleId="Heading6">
    <w:name w:val="heading 6"/>
    <w:basedOn w:val="Normal"/>
    <w:uiPriority w:val="1"/>
    <w:qFormat/>
    <w:pPr>
      <w:spacing w:line="206" w:lineRule="exact"/>
      <w:ind w:left="145"/>
      <w:outlineLvl w:val="5"/>
    </w:pPr>
    <w:rPr>
      <w:rFonts w:ascii="Arial" w:eastAsia="Arial" w:hAnsi="Arial" w:cs="Arial"/>
      <w:b/>
      <w:bCs/>
      <w:sz w:val="19"/>
      <w:szCs w:val="19"/>
    </w:rPr>
  </w:style>
  <w:style w:type="paragraph" w:styleId="Heading7">
    <w:name w:val="heading 7"/>
    <w:basedOn w:val="Normal"/>
    <w:uiPriority w:val="1"/>
    <w:qFormat/>
    <w:pPr>
      <w:ind w:left="145" w:right="-4"/>
      <w:outlineLvl w:val="6"/>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line="197" w:lineRule="exact"/>
      <w:ind w:left="145"/>
    </w:pPr>
    <w:rPr>
      <w:rFonts w:ascii="Arial" w:eastAsia="Arial" w:hAnsi="Arial" w:cs="Arial"/>
      <w:b/>
      <w:bCs/>
      <w:sz w:val="18"/>
      <w:szCs w:val="18"/>
    </w:rPr>
  </w:style>
  <w:style w:type="paragraph" w:styleId="TOC2">
    <w:name w:val="toc 2"/>
    <w:basedOn w:val="Normal"/>
    <w:uiPriority w:val="1"/>
    <w:qFormat/>
    <w:pPr>
      <w:spacing w:line="300" w:lineRule="exact"/>
      <w:ind w:left="445" w:hanging="300"/>
    </w:pPr>
    <w:rPr>
      <w:sz w:val="18"/>
      <w:szCs w:val="18"/>
    </w:rPr>
  </w:style>
  <w:style w:type="paragraph" w:styleId="TOC3">
    <w:name w:val="toc 3"/>
    <w:basedOn w:val="Normal"/>
    <w:uiPriority w:val="1"/>
    <w:qFormat/>
    <w:pPr>
      <w:spacing w:line="260" w:lineRule="exact"/>
      <w:ind w:left="445"/>
    </w:pPr>
    <w:rPr>
      <w:sz w:val="18"/>
      <w:szCs w:val="18"/>
    </w:rPr>
  </w:style>
  <w:style w:type="paragraph" w:styleId="TOC4">
    <w:name w:val="toc 4"/>
    <w:basedOn w:val="Normal"/>
    <w:uiPriority w:val="1"/>
    <w:qFormat/>
    <w:pPr>
      <w:spacing w:line="260" w:lineRule="exact"/>
      <w:ind w:left="445"/>
    </w:pPr>
    <w:rPr>
      <w:rFonts w:ascii="Calibri" w:eastAsia="Calibri" w:hAnsi="Calibri" w:cs="Calibri"/>
      <w:b/>
      <w:bCs/>
      <w:i/>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92" w:hanging="147"/>
    </w:pPr>
  </w:style>
  <w:style w:type="paragraph" w:customStyle="1" w:styleId="TableParagraph">
    <w:name w:val="Table Paragraph"/>
    <w:basedOn w:val="Normal"/>
    <w:uiPriority w:val="1"/>
    <w:qFormat/>
    <w:pPr>
      <w:spacing w:line="285" w:lineRule="exact"/>
    </w:pPr>
  </w:style>
  <w:style w:type="paragraph" w:styleId="BalloonText">
    <w:name w:val="Balloon Text"/>
    <w:basedOn w:val="Normal"/>
    <w:link w:val="BalloonTextChar"/>
    <w:uiPriority w:val="99"/>
    <w:semiHidden/>
    <w:unhideWhenUsed/>
    <w:rsid w:val="00F02F2B"/>
    <w:rPr>
      <w:rFonts w:ascii="Tahoma" w:hAnsi="Tahoma" w:cs="Tahoma"/>
      <w:sz w:val="16"/>
      <w:szCs w:val="16"/>
    </w:rPr>
  </w:style>
  <w:style w:type="character" w:customStyle="1" w:styleId="BalloonTextChar">
    <w:name w:val="Balloon Text Char"/>
    <w:basedOn w:val="DefaultParagraphFont"/>
    <w:link w:val="BalloonText"/>
    <w:uiPriority w:val="99"/>
    <w:semiHidden/>
    <w:rsid w:val="00F02F2B"/>
    <w:rPr>
      <w:rFonts w:ascii="Tahoma" w:eastAsia="Arial Unicode MS" w:hAnsi="Tahoma" w:cs="Tahoma"/>
      <w:sz w:val="16"/>
      <w:szCs w:val="16"/>
      <w:lang w:bidi="en-US"/>
    </w:rPr>
  </w:style>
  <w:style w:type="paragraph" w:styleId="Header">
    <w:name w:val="header"/>
    <w:basedOn w:val="Normal"/>
    <w:link w:val="HeaderChar"/>
    <w:uiPriority w:val="99"/>
    <w:unhideWhenUsed/>
    <w:rsid w:val="00901F87"/>
    <w:pPr>
      <w:tabs>
        <w:tab w:val="center" w:pos="4513"/>
        <w:tab w:val="right" w:pos="9026"/>
      </w:tabs>
    </w:pPr>
  </w:style>
  <w:style w:type="character" w:customStyle="1" w:styleId="HeaderChar">
    <w:name w:val="Header Char"/>
    <w:basedOn w:val="DefaultParagraphFont"/>
    <w:link w:val="Header"/>
    <w:uiPriority w:val="99"/>
    <w:rsid w:val="00901F87"/>
    <w:rPr>
      <w:rFonts w:ascii="Arial Unicode MS" w:eastAsia="Arial Unicode MS" w:hAnsi="Arial Unicode MS" w:cs="Arial Unicode MS"/>
      <w:lang w:bidi="en-US"/>
    </w:rPr>
  </w:style>
  <w:style w:type="paragraph" w:styleId="Footer">
    <w:name w:val="footer"/>
    <w:basedOn w:val="Normal"/>
    <w:link w:val="FooterChar"/>
    <w:uiPriority w:val="99"/>
    <w:unhideWhenUsed/>
    <w:rsid w:val="00901F87"/>
    <w:pPr>
      <w:tabs>
        <w:tab w:val="center" w:pos="4513"/>
        <w:tab w:val="right" w:pos="9026"/>
      </w:tabs>
    </w:pPr>
  </w:style>
  <w:style w:type="character" w:customStyle="1" w:styleId="FooterChar">
    <w:name w:val="Footer Char"/>
    <w:basedOn w:val="DefaultParagraphFont"/>
    <w:link w:val="Footer"/>
    <w:uiPriority w:val="99"/>
    <w:rsid w:val="00901F87"/>
    <w:rPr>
      <w:rFonts w:ascii="Arial Unicode MS" w:eastAsia="Arial Unicode MS" w:hAnsi="Arial Unicode MS" w:cs="Arial Unicode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premier.vic.gov.au/wp-content/uploads/2016/11/" TargetMode="External"/><Relationship Id="rId18" Type="http://schemas.openxmlformats.org/officeDocument/2006/relationships/hyperlink" Target="http://www.ncbi.nlm.nih.gov/pmc/articles/PMC4098023" TargetMode="External"/><Relationship Id="rId26" Type="http://schemas.openxmlformats.org/officeDocument/2006/relationships/hyperlink" Target="http://www.abs.gov.au/AUSSTATS/abs%40.nsf/" TargetMode="External"/><Relationship Id="rId39" Type="http://schemas.openxmlformats.org/officeDocument/2006/relationships/hyperlink" Target="http://www/" TargetMode="External"/><Relationship Id="rId21" Type="http://schemas.openxmlformats.org/officeDocument/2006/relationships/hyperlink" Target="http://www.who.int/features/factfiles/health_inequities/en/" TargetMode="External"/><Relationship Id="rId34" Type="http://schemas.openxmlformats.org/officeDocument/2006/relationships/hyperlink" Target="http://www/" TargetMode="External"/><Relationship Id="rId42" Type="http://schemas.openxmlformats.org/officeDocument/2006/relationships/footer" Target="footer8.xm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liament.vic.gov.au/fcdc/inquiries/" TargetMode="External"/><Relationship Id="rId17" Type="http://schemas.openxmlformats.org/officeDocument/2006/relationships/hyperlink" Target="http://www.who.int/news-room/fact-sheets/detail/disability-and-" TargetMode="External"/><Relationship Id="rId25" Type="http://schemas.openxmlformats.org/officeDocument/2006/relationships/hyperlink" Target="http://www.vic.gov.au/ndis/tender-to-deliver-disability-" TargetMode="External"/><Relationship Id="rId33" Type="http://schemas.openxmlformats.org/officeDocument/2006/relationships/hyperlink" Target="http://www.cddh.monashhealth.org/" TargetMode="External"/><Relationship Id="rId38" Type="http://schemas.openxmlformats.org/officeDocument/2006/relationships/hyperlink" Target="http://www.healthdirect.gov.au/dysphagia" TargetMode="External"/><Relationship Id="rId46"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emier.vic.gov.au/more-protections-for-people-with-a-disability/" TargetMode="External"/><Relationship Id="rId20" Type="http://schemas.openxmlformats.org/officeDocument/2006/relationships/hyperlink" Target="http://www.sciencedirect.com/" TargetMode="External"/><Relationship Id="rId29" Type="http://schemas.openxmlformats.org/officeDocument/2006/relationships/footer" Target="footer4.xml"/><Relationship Id="rId41" Type="http://schemas.openxmlformats.org/officeDocument/2006/relationships/footer" Target="footer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ic.gov.au/ndis/tender-to-deliver-disability-" TargetMode="External"/><Relationship Id="rId32" Type="http://schemas.openxmlformats.org/officeDocument/2006/relationships/hyperlink" Target="http://www.nswcid.org.au/" TargetMode="External"/><Relationship Id="rId37" Type="http://schemas.openxmlformats.org/officeDocument/2006/relationships/hyperlink" Target="http://www.betterhealth.vic.gov.au/health/conditionsandtreatments/" TargetMode="External"/><Relationship Id="rId40" Type="http://schemas.openxmlformats.org/officeDocument/2006/relationships/hyperlink" Target="http://www.ihal.org.uk/gsf.php5?f=8586" TargetMode="External"/><Relationship Id="rId45" Type="http://schemas.openxmlformats.org/officeDocument/2006/relationships/hyperlink" Target="http://www.odsc.vic.gov.au/" TargetMode="External"/><Relationship Id="rId53"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www.premier.vic.gov.au/more-protections-for-people-with-a-disability/" TargetMode="External"/><Relationship Id="rId23" Type="http://schemas.openxmlformats.org/officeDocument/2006/relationships/hyperlink" Target="http://www.nds.org.au/news/australian-disability-workforce-report-" TargetMode="External"/><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apps.who.int/iris/handle/10665/70670" TargetMode="External"/><Relationship Id="rId31" Type="http://schemas.openxmlformats.org/officeDocument/2006/relationships/hyperlink" Target="http://www/" TargetMode="External"/><Relationship Id="rId44" Type="http://schemas.openxmlformats.org/officeDocument/2006/relationships/footer" Target="footer10.xml"/><Relationship Id="rId52" Type="http://schemas.openxmlformats.org/officeDocument/2006/relationships/hyperlink" Target="http://www.facebook.com/DSCVic" TargetMode="External"/><Relationship Id="rId4" Type="http://schemas.openxmlformats.org/officeDocument/2006/relationships/settings" Target="settings.xml"/><Relationship Id="rId9" Type="http://schemas.openxmlformats.org/officeDocument/2006/relationships/hyperlink" Target="mailto:contact@odsc.vic.gov.au" TargetMode="External"/><Relationship Id="rId14" Type="http://schemas.openxmlformats.org/officeDocument/2006/relationships/hyperlink" Target="http://www.premier.vic.gov.au/wp-content/uploads/2016/11/" TargetMode="External"/><Relationship Id="rId22" Type="http://schemas.openxmlformats.org/officeDocument/2006/relationships/hyperlink" Target="http://www.mencap.org.uk/" TargetMode="External"/><Relationship Id="rId27" Type="http://schemas.openxmlformats.org/officeDocument/2006/relationships/hyperlink" Target="http://www.abs.gov.au/AUSSTATS/abs%40.nsf/" TargetMode="External"/><Relationship Id="rId30" Type="http://schemas.openxmlformats.org/officeDocument/2006/relationships/hyperlink" Target="http://www.nds.org.au/" TargetMode="Externa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image" Target="media/image3.png"/><Relationship Id="rId8" Type="http://schemas.openxmlformats.org/officeDocument/2006/relationships/header" Target="header1.xml"/><Relationship Id="rId51" Type="http://schemas.openxmlformats.org/officeDocument/2006/relationships/image" Target="media/image6.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19226</Words>
  <Characters>109594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A Fisher (DHHS)</dc:creator>
  <cp:lastModifiedBy>Hilary A Fisher </cp:lastModifiedBy>
  <cp:revision>2</cp:revision>
  <dcterms:created xsi:type="dcterms:W3CDTF">2018-09-17T09:26:00Z</dcterms:created>
  <dcterms:modified xsi:type="dcterms:W3CDTF">2018-09-17T09:26:00Z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Adobe InDesign CC 13.1 (Macintosh)</vt:lpwstr>
  </property>
  <property fmtid="{D5CDD505-2E9C-101B-9397-08002B2CF9AE}" pid="4" name="LastSaved">
    <vt:filetime>2018-09-17T00:00:00Z</vt:filetime>
  </property>
</Properties>
</file>